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A5C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  <w:lang w:val="en-US" w:eastAsia="zh-CN"/>
        </w:rPr>
        <w:t>服务要求响应表</w:t>
      </w:r>
    </w:p>
    <w:p w14:paraId="4395C36F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p w14:paraId="1E43584A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tbl>
      <w:tblPr>
        <w:tblStyle w:val="4"/>
        <w:tblW w:w="87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2355"/>
        <w:gridCol w:w="2817"/>
        <w:gridCol w:w="1621"/>
        <w:gridCol w:w="858"/>
      </w:tblGrid>
      <w:tr w14:paraId="243A6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128" w:type="dxa"/>
            <w:vAlign w:val="center"/>
          </w:tcPr>
          <w:p w14:paraId="2B576AC1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55" w:type="dxa"/>
            <w:vAlign w:val="center"/>
          </w:tcPr>
          <w:p w14:paraId="7804B64A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817" w:type="dxa"/>
            <w:vAlign w:val="center"/>
          </w:tcPr>
          <w:p w14:paraId="5CBA27B3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</w:t>
            </w:r>
          </w:p>
          <w:p w14:paraId="230B4D3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621" w:type="dxa"/>
            <w:vAlign w:val="center"/>
          </w:tcPr>
          <w:p w14:paraId="5FD185BC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858" w:type="dxa"/>
            <w:vAlign w:val="center"/>
          </w:tcPr>
          <w:p w14:paraId="05DF8E4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21912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2640DD11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57B96E4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5CA83D3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7AE690E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3EDEE034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5FCE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2C462C3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1FBD3920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0218C44F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68C1EF03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5E08AAC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C15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2ABE1DFF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3759113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7FE17EF1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4067CAAE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491DF57F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4E8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48A66569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41C2BC8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2F46FE9D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01E0D8C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24FFA18C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D090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6E27AC7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7E349B4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346BCA37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5D1AF430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240379D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075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28" w:type="dxa"/>
            <w:vAlign w:val="center"/>
          </w:tcPr>
          <w:p w14:paraId="2FAEA76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74179163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4A14DCC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331985E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716E4E00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C75D043"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6DD1465D"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须按照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第三章 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项目技术、服务、商务及其他要求 中的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3.</w:t>
      </w:r>
      <w:r>
        <w:rPr>
          <w:rFonts w:hint="eastAsia" w:hAnsi="宋体" w:cs="宋体"/>
          <w:b/>
          <w:bCs/>
          <w:color w:val="auto"/>
          <w:sz w:val="24"/>
          <w:highlight w:val="none"/>
          <w:lang w:val="en-US" w:eastAsia="zh-CN"/>
        </w:rPr>
        <w:t>2.2服务要求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逐条完整填写响应表。在“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响应情况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”项中填写“正偏离”、“负偏离”或“响应”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，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负偏离视为无效。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供应商可根据项目情况自行增加内容项完善表格，表格不够用，可按此表复制。如果未完整填写响应表的各项内容则视作供应商已经对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文件相关要求和内容完全理解并同意，其报价为在此基础上的完全价格。</w:t>
      </w:r>
    </w:p>
    <w:p w14:paraId="5981FFE0">
      <w:pPr>
        <w:spacing w:after="48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.在采购人与中标单位签订合同时，如中标单位未在投标文件“服务要求响应表”中列出偏离说明，无论即将发生或已发生任何情形，均视为完全符合招标文件要求，并写入合同。若中标单位在合同签订前，以上述事项为借口而不履行合同签订手续及执行合同，则视作拒绝与采购人签订合同。</w:t>
      </w:r>
    </w:p>
    <w:p w14:paraId="0FDDAE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797D26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0E057079">
      <w:pPr>
        <w:ind w:firstLine="3120" w:firstLineChars="1300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172638F"/>
    <w:rsid w:val="17C82AA6"/>
    <w:rsid w:val="244F5F68"/>
    <w:rsid w:val="6E5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417</Characters>
  <Lines>0</Lines>
  <Paragraphs>0</Paragraphs>
  <TotalTime>0</TotalTime>
  <ScaleCrop>false</ScaleCrop>
  <LinksUpToDate>false</LinksUpToDate>
  <CharactersWithSpaces>471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2024-05-27T03:01:00Z</dcterms:created>
  <dc:creator>Administrator</dc:creator>
  <cp:lastModifiedBy>bling  bling</cp:lastModifiedBy>
  <dcterms:modified xsi:type="dcterms:W3CDTF">2025-10-27T03:35:37Z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BA6035CD3F9F4ED89456AF1CDE429ECE_12</vt:lpwstr>
  </property>
  <property fmtid="{D5CDD505-2E9C-101B-9397-08002B2CF9AE}" pid="4" name="KSOTemplateDocerSaveRecord">
    <vt:lpwstr>eyJoZGlkIjoiYWEzN2I1MjE4OWRlZmQxOWRlOThlYjk4MWZkYWJkZjYiLCJ1c2VySWQiOiI1NTAzMTkyMTcifQ==</vt:lpwstr>
  </property>
</Properties>
</file>