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D82C7">
      <w:pPr>
        <w:adjustRightInd w:val="0"/>
        <w:spacing w:line="560" w:lineRule="exact"/>
        <w:jc w:val="center"/>
        <w:outlineLvl w:val="0"/>
        <w:rPr>
          <w:rFonts w:hint="eastAsia" w:ascii="宋体" w:hAnsi="宋体" w:cs="宋体"/>
          <w:b w:val="0"/>
          <w:bCs w:val="0"/>
          <w:sz w:val="32"/>
          <w:szCs w:val="32"/>
        </w:rPr>
      </w:pPr>
      <w:r>
        <w:rPr>
          <w:rFonts w:hint="eastAsia" w:ascii="宋体" w:hAnsi="宋体" w:cs="宋体"/>
          <w:b w:val="0"/>
          <w:bCs w:val="0"/>
          <w:sz w:val="32"/>
          <w:szCs w:val="32"/>
        </w:rPr>
        <w:t xml:space="preserve"> 合同主要条款</w:t>
      </w:r>
    </w:p>
    <w:p w14:paraId="5211C2F8">
      <w:pPr>
        <w:rPr>
          <w:rFonts w:hint="eastAsia" w:ascii="宋体" w:hAnsi="宋体" w:cs="宋体"/>
          <w:b w:val="0"/>
          <w:bCs w:val="0"/>
          <w:sz w:val="24"/>
        </w:rPr>
      </w:pPr>
    </w:p>
    <w:p w14:paraId="155A4DEE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（参考格式）</w:t>
      </w:r>
    </w:p>
    <w:p w14:paraId="12BC980D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36"/>
          <w:szCs w:val="36"/>
        </w:rPr>
      </w:pPr>
    </w:p>
    <w:p w14:paraId="44C2F50F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36"/>
          <w:szCs w:val="36"/>
        </w:rPr>
      </w:pPr>
    </w:p>
    <w:p w14:paraId="0BF1C8A1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30"/>
          <w:szCs w:val="30"/>
        </w:rPr>
      </w:pPr>
      <w:r>
        <w:rPr>
          <w:rFonts w:hint="eastAsia" w:ascii="宋体" w:hAnsi="宋体" w:cs="宋体"/>
          <w:b w:val="0"/>
          <w:bCs w:val="0"/>
          <w:sz w:val="30"/>
          <w:szCs w:val="30"/>
        </w:rPr>
        <w:t xml:space="preserve"> 采 购 合 同</w:t>
      </w:r>
    </w:p>
    <w:p w14:paraId="26504259">
      <w:pPr>
        <w:spacing w:before="120" w:line="360" w:lineRule="auto"/>
        <w:jc w:val="center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合同编号：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</w:t>
      </w:r>
    </w:p>
    <w:p w14:paraId="1387A3A5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  <w:u w:val="single"/>
        </w:rPr>
      </w:pPr>
      <w:bookmarkStart w:id="0" w:name="_Toc109543216"/>
      <w:bookmarkStart w:id="1" w:name="_Toc109542396"/>
      <w:r>
        <w:rPr>
          <w:rFonts w:hint="eastAsia" w:ascii="宋体" w:hAnsi="宋体" w:cs="宋体"/>
          <w:b w:val="0"/>
          <w:bCs w:val="0"/>
          <w:sz w:val="28"/>
          <w:szCs w:val="28"/>
        </w:rPr>
        <w:t xml:space="preserve">                                   </w:t>
      </w:r>
      <w:bookmarkEnd w:id="0"/>
      <w:bookmarkEnd w:id="1"/>
    </w:p>
    <w:p w14:paraId="33BF9E4C">
      <w:pPr>
        <w:pStyle w:val="2"/>
        <w:spacing w:before="120" w:line="360" w:lineRule="auto"/>
        <w:ind w:firstLine="0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02271F4E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4A338A10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2E663E93">
      <w:pPr>
        <w:spacing w:before="120" w:line="360" w:lineRule="auto"/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0247EDAE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项目名称：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531BBF14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  <w:u w:val="single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货物名称：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18728073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采 购 人：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6FC34817">
      <w:pPr>
        <w:spacing w:before="120" w:line="360" w:lineRule="auto"/>
        <w:ind w:left="960"/>
        <w:rPr>
          <w:rFonts w:hint="eastAsia" w:ascii="宋体" w:hAnsi="宋体" w:cs="宋体"/>
          <w:b w:val="0"/>
          <w:bCs w:val="0"/>
          <w:sz w:val="28"/>
          <w:szCs w:val="28"/>
          <w:u w:val="single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中 标 人：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 xml:space="preserve">                                      </w:t>
      </w:r>
    </w:p>
    <w:p w14:paraId="5D232F85">
      <w:pPr>
        <w:spacing w:line="360" w:lineRule="auto"/>
        <w:ind w:firstLine="980" w:firstLineChars="350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签署日期：</w:t>
      </w:r>
      <w:r>
        <w:rPr>
          <w:rFonts w:hint="eastAsia" w:ascii="宋体" w:hAnsi="宋体" w:cs="宋体"/>
          <w:b w:val="0"/>
          <w:bCs w:val="0"/>
          <w:sz w:val="28"/>
          <w:szCs w:val="28"/>
          <w:u w:val="single"/>
        </w:rPr>
        <w:t>　　　　　　　　　　　　　　　　　  　</w:t>
      </w:r>
    </w:p>
    <w:p w14:paraId="4955BD7E">
      <w:pPr>
        <w:rPr>
          <w:rFonts w:hint="eastAsia" w:ascii="宋体" w:hAnsi="宋体" w:cs="宋体"/>
          <w:b w:val="0"/>
          <w:bCs w:val="0"/>
          <w:sz w:val="28"/>
          <w:szCs w:val="28"/>
        </w:rPr>
      </w:pPr>
    </w:p>
    <w:p w14:paraId="32047443">
      <w:pPr>
        <w:rPr>
          <w:rFonts w:hint="eastAsia" w:ascii="宋体" w:hAnsi="宋体" w:cs="宋体"/>
          <w:b w:val="0"/>
          <w:bCs w:val="0"/>
          <w:sz w:val="24"/>
        </w:rPr>
      </w:pPr>
    </w:p>
    <w:p w14:paraId="31CAB0A3">
      <w:pPr>
        <w:rPr>
          <w:rFonts w:hint="eastAsia" w:ascii="宋体" w:hAnsi="宋体" w:cs="宋体"/>
          <w:b w:val="0"/>
          <w:bCs w:val="0"/>
          <w:sz w:val="24"/>
        </w:rPr>
      </w:pPr>
    </w:p>
    <w:p w14:paraId="485482CA">
      <w:pPr>
        <w:rPr>
          <w:rFonts w:hint="eastAsia" w:ascii="宋体" w:hAnsi="宋体" w:cs="宋体"/>
          <w:b w:val="0"/>
          <w:bCs w:val="0"/>
          <w:sz w:val="24"/>
        </w:rPr>
      </w:pPr>
    </w:p>
    <w:p w14:paraId="51C2AF97">
      <w:pPr>
        <w:pStyle w:val="3"/>
        <w:spacing w:line="0" w:lineRule="atLeast"/>
        <w:rPr>
          <w:rFonts w:hint="eastAsia" w:hAnsi="宋体" w:cs="宋体"/>
          <w:b w:val="0"/>
          <w:bCs w:val="0"/>
          <w:sz w:val="24"/>
          <w:szCs w:val="24"/>
          <w:u w:val="single"/>
        </w:rPr>
      </w:pPr>
    </w:p>
    <w:p w14:paraId="306DF963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br w:type="page"/>
      </w:r>
      <w:r>
        <w:rPr>
          <w:rFonts w:hint="eastAsia" w:ascii="宋体" w:hAnsi="宋体" w:cs="宋体"/>
          <w:b w:val="0"/>
          <w:bCs w:val="0"/>
          <w:kern w:val="28"/>
          <w:sz w:val="24"/>
        </w:rPr>
        <w:t>甲方：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 xml:space="preserve">      </w:t>
      </w:r>
    </w:p>
    <w:p w14:paraId="1F8202D6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乙方：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                      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 xml:space="preserve">  </w:t>
      </w:r>
    </w:p>
    <w:p w14:paraId="2A1D7460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</w:p>
    <w:p w14:paraId="15358DDD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依据《中华人民共和国民法典》、《中华人民共和国政府采购法》《中华人民共和国政府采购法实施条例》，遵循平等、自愿、公平和诚实信用的原则，甲、乙双方就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             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>相关事项达成一致意见，订立本合同。</w:t>
      </w:r>
    </w:p>
    <w:p w14:paraId="303CCDF0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一、项目范围</w:t>
      </w:r>
    </w:p>
    <w:p w14:paraId="7D9A08B8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  <w:u w:val="single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本项目包括如下内容：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</w:t>
      </w:r>
    </w:p>
    <w:p w14:paraId="6AC72E0A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二、供货周期</w:t>
      </w:r>
    </w:p>
    <w:p w14:paraId="65855AD3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本项目供货周期为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 xml:space="preserve">            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>。</w:t>
      </w:r>
    </w:p>
    <w:p w14:paraId="2B14E652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三、下述文件是本合同的一部分，并与本合同一起阅读和解释：</w:t>
      </w:r>
    </w:p>
    <w:p w14:paraId="167E6887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1）合同条款</w:t>
      </w:r>
    </w:p>
    <w:p w14:paraId="4C30E855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2）货物清单</w:t>
      </w:r>
    </w:p>
    <w:p w14:paraId="5B55BBB6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3）成交通知书</w:t>
      </w:r>
    </w:p>
    <w:p w14:paraId="14607FE2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4）招标文件</w:t>
      </w:r>
    </w:p>
    <w:p w14:paraId="799EAAEC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5）投标文件</w:t>
      </w:r>
    </w:p>
    <w:p w14:paraId="46DD0F16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四、合同价款、结算与支付</w:t>
      </w:r>
    </w:p>
    <w:p w14:paraId="2C8C99BD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1、本合同总价款</w:t>
      </w:r>
    </w:p>
    <w:p w14:paraId="2995FFE6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本合同总价款为</w:t>
      </w:r>
      <w:r>
        <w:rPr>
          <w:rFonts w:hint="eastAsia" w:ascii="宋体" w:hAnsi="宋体" w:cs="宋体"/>
          <w:b w:val="0"/>
          <w:bCs w:val="0"/>
          <w:kern w:val="28"/>
          <w:sz w:val="24"/>
          <w:u w:val="single"/>
        </w:rPr>
        <w:t>RMB            （人民币大写：         )</w:t>
      </w:r>
      <w:r>
        <w:rPr>
          <w:rFonts w:hint="eastAsia" w:ascii="宋体" w:hAnsi="宋体" w:cs="宋体"/>
          <w:b w:val="0"/>
          <w:bCs w:val="0"/>
          <w:kern w:val="28"/>
          <w:sz w:val="24"/>
        </w:rPr>
        <w:t>，该合同总价包括材料费、包装、运输、仓储、保管、保险、装卸（卸货至甲方指定地点）、利润、相关税费及市场价格风险在内等一切费用</w:t>
      </w:r>
      <w:r>
        <w:rPr>
          <w:rFonts w:hint="eastAsia" w:ascii="宋体" w:hAnsi="宋体" w:cs="宋体"/>
          <w:b w:val="0"/>
          <w:bCs w:val="0"/>
          <w:sz w:val="24"/>
        </w:rPr>
        <w:t>。</w:t>
      </w:r>
    </w:p>
    <w:p w14:paraId="3D3D425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2、合同总价一次包死，不受市场价变化的影响。</w:t>
      </w:r>
    </w:p>
    <w:p w14:paraId="6EBBB40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3、支付方式</w:t>
      </w:r>
    </w:p>
    <w:p w14:paraId="25390AA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3.1付款方式：</w:t>
      </w:r>
    </w:p>
    <w:p w14:paraId="796AE5E4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color w:val="auto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color w:val="auto"/>
          <w:kern w:val="28"/>
          <w:sz w:val="24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color w:val="auto"/>
          <w:kern w:val="28"/>
          <w:sz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b w:val="0"/>
          <w:bCs w:val="0"/>
          <w:color w:val="auto"/>
          <w:kern w:val="28"/>
          <w:sz w:val="24"/>
        </w:rPr>
        <w:t>。</w:t>
      </w:r>
    </w:p>
    <w:p w14:paraId="5E0E8D3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4、结算方式</w:t>
      </w:r>
    </w:p>
    <w:p w14:paraId="7BD8D725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4.1、按照甲方最终验收确认的实际供货数量进行结算。</w:t>
      </w:r>
    </w:p>
    <w:p w14:paraId="445E49AD">
      <w:pPr>
        <w:spacing w:line="360" w:lineRule="auto"/>
        <w:ind w:left="1"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4.2、凡因乙方投标漏项、误报等导致的费用差异均由乙方自行承担，且必须按合同约定继续履行此部分合同内容，结算时不予调整。</w:t>
      </w:r>
    </w:p>
    <w:p w14:paraId="7DF6DF38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五、权利与义务</w:t>
      </w:r>
    </w:p>
    <w:p w14:paraId="484278B8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（一）甲方的权利与义务</w:t>
      </w:r>
    </w:p>
    <w:p w14:paraId="5C36A34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1、甲方有权要求乙方供货的项目内容符合国家相关规范，符合国家验收标准，能够通过国家验收。</w:t>
      </w:r>
    </w:p>
    <w:p w14:paraId="496FF44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2、甲方有权要求乙方配合甲方完成所采购项目内容的验收工作。</w:t>
      </w:r>
    </w:p>
    <w:p w14:paraId="1A214FB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3、甲方有权要求乙方提供的产品所涉及的第三方权利进行免责。</w:t>
      </w:r>
    </w:p>
    <w:p w14:paraId="173DBD5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4、甲方有义务保证按合同所规定的内容及时间支付乙方相关费用。</w:t>
      </w:r>
    </w:p>
    <w:p w14:paraId="7D65BD5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5、甲方项目负责人为 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</w:t>
      </w:r>
      <w:r>
        <w:rPr>
          <w:rFonts w:hint="eastAsia" w:ascii="宋体" w:hAnsi="宋体" w:cs="宋体"/>
          <w:b w:val="0"/>
          <w:bCs w:val="0"/>
          <w:sz w:val="24"/>
        </w:rPr>
        <w:t>。</w:t>
      </w:r>
    </w:p>
    <w:p w14:paraId="7F5A933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6、协调乙方供货时与其他施工单位的关系； </w:t>
      </w:r>
    </w:p>
    <w:p w14:paraId="5170CF7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7、乙方不能按甲方要求及时供货，甲方有单方解除合同的权利。解除合同的同时，甲方有权利与评标报告中排名第二的供应商签订新的供货合同。</w:t>
      </w:r>
    </w:p>
    <w:p w14:paraId="5667772C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8、因乙方原因供货延误，给甲方造成损失或被第三方要求索赔的，乙方应全额承担。</w:t>
      </w:r>
    </w:p>
    <w:p w14:paraId="2B94A16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（二）乙方的权利与义务</w:t>
      </w:r>
    </w:p>
    <w:p w14:paraId="320C4D7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1、乙方在合同签订后7个工作日内带投标产品到指定地点验证功能。</w:t>
      </w:r>
    </w:p>
    <w:p w14:paraId="79E6244F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2、乙方应</w:t>
      </w:r>
      <w:r>
        <w:rPr>
          <w:rFonts w:hint="eastAsia" w:ascii="宋体" w:hAnsi="宋体" w:cs="宋体"/>
          <w:b w:val="0"/>
          <w:bCs w:val="0"/>
          <w:sz w:val="24"/>
        </w:rPr>
        <w:t>按本合同的规定供货，并保证产品质量。</w:t>
      </w:r>
    </w:p>
    <w:p w14:paraId="167705AF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3、乙方有义务配合甲方参与项目的验收工作，并确保所供货物符合本项目国家现行标准。</w:t>
      </w:r>
    </w:p>
    <w:p w14:paraId="0066DB3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4、乙方项目负责人为 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      </w:t>
      </w:r>
      <w:r>
        <w:rPr>
          <w:rFonts w:hint="eastAsia" w:ascii="宋体" w:hAnsi="宋体" w:cs="宋体"/>
          <w:b w:val="0"/>
          <w:bCs w:val="0"/>
          <w:sz w:val="24"/>
        </w:rPr>
        <w:t>。</w:t>
      </w:r>
    </w:p>
    <w:p w14:paraId="62D73F5E">
      <w:pPr>
        <w:pStyle w:val="6"/>
        <w:spacing w:line="360" w:lineRule="auto"/>
        <w:ind w:firstLine="48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5、乙方配送时应充分了解甲方的现场各项管理标准，并全面服从甲方的管理制度、管理细则等；</w:t>
      </w:r>
    </w:p>
    <w:p w14:paraId="44F72F5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6、接受甲方现场管理人员的监督和检查；</w:t>
      </w:r>
    </w:p>
    <w:p w14:paraId="2497EA2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7、按甲方指定地点将货物码放整齐，及时清运过程中产生的垃圾，保持现场整洁。</w:t>
      </w:r>
    </w:p>
    <w:p w14:paraId="75216728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六、质量要求、技术标准</w:t>
      </w:r>
    </w:p>
    <w:p w14:paraId="03818CD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1、质量要求：货物在设计、制造、包装、运输过程中，严格执行国家及行业标准规范。</w:t>
      </w:r>
    </w:p>
    <w:p w14:paraId="2DA017AD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2、详见产品执行的技术标准：</w:t>
      </w:r>
    </w:p>
    <w:p w14:paraId="58E0317E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七、交货要求</w:t>
      </w:r>
    </w:p>
    <w:p w14:paraId="06E4CFB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1、按照中标供应商响应的期限进行。 </w:t>
      </w:r>
    </w:p>
    <w:p w14:paraId="1172C473">
      <w:pPr>
        <w:spacing w:line="360" w:lineRule="auto"/>
        <w:ind w:left="-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八、交货地点</w:t>
      </w:r>
    </w:p>
    <w:p w14:paraId="6FFFDB8C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1、交货地点：甲方指定地点。</w:t>
      </w:r>
    </w:p>
    <w:p w14:paraId="663D6814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九、货物验收</w:t>
      </w:r>
    </w:p>
    <w:p w14:paraId="5C0642AF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1、在发货前，乙方应对货物的质量、规格、数量等进行准确而全面的检验，并出具产品生产产地证明材料 (加盖公章)。</w:t>
      </w:r>
    </w:p>
    <w:p w14:paraId="3764A2D0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2、甲方在收到乙方交付的货物后应当及时组织验收，如果货物达不到国家的质量及企业标准或与投标时封存样品不符，甲方有权拒绝接收。</w:t>
      </w:r>
    </w:p>
    <w:p w14:paraId="34FDC8E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3、货物的表面瑕疵，甲方应在验收时当面提出；对质量问题有异议的应在安装调试时进行记录。</w:t>
      </w:r>
    </w:p>
    <w:p w14:paraId="144BE312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4、在验收过程中发现数量不足或有质量、技术等问题，乙方应按照合同要求采取补足、更换或退货等处理措施，并承担由此发生的一切费用和损失。</w:t>
      </w:r>
    </w:p>
    <w:p w14:paraId="0348D2F4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5、甲方对货物进行检查验收合格后，应当及时履行验收手续。</w:t>
      </w:r>
    </w:p>
    <w:p w14:paraId="24028920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6、大型或者复杂的货物采购项目，甲方可以邀请国家认可的质量检测机构参加验收工作，并由其出具验收报告。</w:t>
      </w:r>
    </w:p>
    <w:p w14:paraId="726AE5FB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十、保密条款</w:t>
      </w:r>
    </w:p>
    <w:p w14:paraId="0CDBFEA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双方承诺，除非法律另有规定或双方一致同意，任何一方不得将本协议的内容向第三方透露，否则，应向对方承担相应的违约责任。</w:t>
      </w:r>
    </w:p>
    <w:p w14:paraId="335EE4C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双方同意在本协议期限内或之后，（1）只为本协议目的而使用属于对方的保密资料，（2）在未得到对方书面同意之前，不将对方的保密资料披露给第三方，以及（3）如果披露方要求，接受方应立即将任何被要求退还的保密资料退还给披露方。</w:t>
      </w:r>
    </w:p>
    <w:p w14:paraId="49B0C70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本协议中，保密资料是指任何一方所有的与披露方现有的潜在的业务、运营或财务状况直接或间接有关的书面、演示、电子、或其他形式的资料（包括：价格、市场营销计划、客户名单、相关数据等），但不包括以下资料：（1）为公众所知的；（2）接受方通过没有保密义务的独立渠道合法获得的资料；（3）接受方在本协议保密条款签订之前已经知道的资料；（4）因法律行为（包括诉讼、仲裁等行为）和执行国家政策的需要进行披露的资料。</w:t>
      </w:r>
    </w:p>
    <w:p w14:paraId="69276E3C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十一、违约责任</w:t>
      </w:r>
    </w:p>
    <w:p w14:paraId="14F1C4D8">
      <w:pPr>
        <w:adjustRightInd w:val="0"/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1、乙方逾期供货，每延迟1日，应按合同总价款的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</w:rPr>
        <w:t>向甲方支付违约金，因不可抗力或经甲方同意除外，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 xml:space="preserve">但违约金总额不超过合同总价的 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。如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以上的货物迟达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日的，甲方有权解除本合同。</w:t>
      </w:r>
    </w:p>
    <w:p w14:paraId="592AF4A3">
      <w:pPr>
        <w:adjustRightInd w:val="0"/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2、甲方逾期付款，每延迟1日，应按合同总价款的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</w:rPr>
        <w:t>向乙方支付违约金，因不可抗力或经乙方同意除外。因乙方产品存在质量缺陷，但经甲方同意由乙方已及时处理并能保证产品正常使用，甲方仍不支付货款，应按上述约定支付违约金。</w:t>
      </w:r>
    </w:p>
    <w:p w14:paraId="701151BD">
      <w:pPr>
        <w:adjustRightInd w:val="0"/>
        <w:spacing w:line="360" w:lineRule="auto"/>
        <w:ind w:firstLine="538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3、如乙方产品质量不符合国家标准或未达到本企业内控标准，甲方有权退货，并且乙方应承担甲方合同总价款的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sz w:val="24"/>
        </w:rPr>
        <w:t>的违约金并赔偿其他损失。</w:t>
      </w:r>
    </w:p>
    <w:p w14:paraId="51B0E6DD">
      <w:pPr>
        <w:adjustRightInd w:val="0"/>
        <w:spacing w:line="360" w:lineRule="auto"/>
        <w:ind w:left="720" w:hanging="720" w:hangingChars="3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 xml:space="preserve">    4、在合同规定的供货期内乙方未如数交货，除应如数补齐外，还应承担合同总</w:t>
      </w:r>
      <w:bookmarkStart w:id="2" w:name="_GoBack"/>
      <w:bookmarkEnd w:id="2"/>
      <w:r>
        <w:rPr>
          <w:rFonts w:hint="eastAsia" w:ascii="宋体" w:hAnsi="宋体" w:cs="宋体"/>
          <w:b w:val="0"/>
          <w:bCs w:val="0"/>
          <w:sz w:val="24"/>
        </w:rPr>
        <w:t>款的</w:t>
      </w:r>
      <w:r>
        <w:rPr>
          <w:rFonts w:hint="eastAsia" w:ascii="宋体" w:hAnsi="宋体" w:cs="宋体"/>
          <w:b w:val="0"/>
          <w:bCs w:val="0"/>
          <w:sz w:val="24"/>
          <w:u w:val="single"/>
        </w:rPr>
        <w:t xml:space="preserve">    </w:t>
      </w:r>
      <w:r>
        <w:rPr>
          <w:rFonts w:hint="eastAsia" w:ascii="宋体" w:hAnsi="宋体" w:cs="宋体"/>
          <w:b w:val="0"/>
          <w:bCs w:val="0"/>
          <w:sz w:val="24"/>
        </w:rPr>
        <w:t>违约金。</w:t>
      </w:r>
    </w:p>
    <w:p w14:paraId="7E0D1165">
      <w:pPr>
        <w:adjustRightInd w:val="0"/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5、保修期内因产品质量问题，乙方未按合同规定及时进行维修、更换，甲方可自行组织人员进行维修、更换，因此造成的相关责任、费用由乙方承担。</w:t>
      </w:r>
    </w:p>
    <w:p w14:paraId="45A1200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6、乙方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对材料不按招标文件要求，擅自更换，除恢复原招标产品外，应承担更换部分价款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的违约金。</w:t>
      </w:r>
    </w:p>
    <w:p w14:paraId="5F94F587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7、</w:t>
      </w:r>
      <w:r>
        <w:rPr>
          <w:rFonts w:hint="eastAsia" w:ascii="宋体" w:hAnsi="宋体" w:cs="宋体"/>
          <w:b w:val="0"/>
          <w:bCs w:val="0"/>
          <w:sz w:val="24"/>
        </w:rPr>
        <w:t>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如对材料以次充好，除全部按要求恢复外，应承担此部分价款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的违约金。</w:t>
      </w:r>
    </w:p>
    <w:p w14:paraId="266ACDF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8、如由于产品质量原因，不能通过验收，</w:t>
      </w:r>
      <w:r>
        <w:rPr>
          <w:rFonts w:hint="eastAsia" w:ascii="宋体" w:hAnsi="宋体" w:cs="宋体"/>
          <w:b w:val="0"/>
          <w:bCs w:val="0"/>
          <w:sz w:val="24"/>
        </w:rPr>
        <w:t>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除按规定无偿更换外，应承担所涉及产品总价款的</w:t>
      </w:r>
      <w:r>
        <w:rPr>
          <w:rFonts w:hint="eastAsia" w:ascii="宋体" w:hAnsi="宋体" w:cs="宋体"/>
          <w:b w:val="0"/>
          <w:bCs w:val="0"/>
          <w:kern w:val="0"/>
          <w:sz w:val="24"/>
          <w:u w:val="single"/>
        </w:rPr>
        <w:t xml:space="preserve">   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违约金。</w:t>
      </w:r>
    </w:p>
    <w:p w14:paraId="0669AD5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sz w:val="24"/>
        </w:rPr>
        <w:t>9、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上述违约金从</w:t>
      </w:r>
      <w:r>
        <w:rPr>
          <w:rFonts w:hint="eastAsia" w:ascii="宋体" w:hAnsi="宋体" w:cs="宋体"/>
          <w:b w:val="0"/>
          <w:bCs w:val="0"/>
          <w:sz w:val="24"/>
        </w:rPr>
        <w:t>乙方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的履约保证金、质量保证金或货款中扣除,不足部分由乙方承担继续支付责任。</w:t>
      </w:r>
    </w:p>
    <w:p w14:paraId="5F69AB87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十二、争议解决</w:t>
      </w:r>
    </w:p>
    <w:p w14:paraId="324D2C8A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合同各方应本着诚信的态度及共同合作的精神，通过协商及谈判来努力解决由本合同而产生的或与本合同有关（包括本合同项下某一特定货物买卖合同）的任何争议及不同意见。协商、谈判不能解决的，如任何一方通过诉讼解决由甲方所在地人民法院管辖。</w:t>
      </w:r>
    </w:p>
    <w:p w14:paraId="110FB828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十三、协议期限</w:t>
      </w:r>
    </w:p>
    <w:p w14:paraId="2C9CF920">
      <w:pPr>
        <w:spacing w:line="360" w:lineRule="auto"/>
        <w:ind w:firstLine="600" w:firstLineChars="25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1、</w:t>
      </w:r>
      <w:r>
        <w:rPr>
          <w:rFonts w:hint="eastAsia" w:ascii="宋体" w:hAnsi="宋体" w:cs="宋体"/>
          <w:b w:val="0"/>
          <w:bCs w:val="0"/>
          <w:spacing w:val="10"/>
          <w:kern w:val="0"/>
          <w:sz w:val="24"/>
        </w:rPr>
        <w:t>合同经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发包</w:t>
      </w:r>
      <w:r>
        <w:rPr>
          <w:rFonts w:hint="eastAsia" w:ascii="宋体" w:hAnsi="宋体" w:cs="宋体"/>
          <w:b w:val="0"/>
          <w:bCs w:val="0"/>
          <w:spacing w:val="10"/>
          <w:kern w:val="0"/>
          <w:sz w:val="24"/>
        </w:rPr>
        <w:t>方和</w:t>
      </w:r>
      <w:r>
        <w:rPr>
          <w:rFonts w:hint="eastAsia" w:ascii="宋体" w:hAnsi="宋体" w:cs="宋体"/>
          <w:b w:val="0"/>
          <w:bCs w:val="0"/>
          <w:kern w:val="0"/>
          <w:sz w:val="24"/>
        </w:rPr>
        <w:t>承包</w:t>
      </w:r>
      <w:r>
        <w:rPr>
          <w:rFonts w:hint="eastAsia" w:ascii="宋体" w:hAnsi="宋体" w:cs="宋体"/>
          <w:b w:val="0"/>
          <w:bCs w:val="0"/>
          <w:spacing w:val="10"/>
          <w:kern w:val="0"/>
          <w:sz w:val="24"/>
        </w:rPr>
        <w:t>方双方法定代表人或者代表人签字并加盖公章(或合同章)即行生效。</w:t>
      </w:r>
    </w:p>
    <w:p w14:paraId="18E5998A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 xml:space="preserve">     2、合同签订后双方即直接产生权利与义务的关系，合同执行过程中出现的问题应按照合同法等有关规定办理。</w:t>
      </w:r>
    </w:p>
    <w:p w14:paraId="0A240994">
      <w:pPr>
        <w:numPr>
          <w:ilvl w:val="0"/>
          <w:numId w:val="1"/>
        </w:numPr>
        <w:spacing w:line="360" w:lineRule="auto"/>
        <w:ind w:firstLine="600" w:firstLineChars="25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合同在执行过程中出现的未尽事宜，双方在不违背本合同和招标文件的原则下协商解决，协商结果以“纪要”形式盖章记录在案，作为本合同的附件，与本合同具有同等效力。</w:t>
      </w:r>
    </w:p>
    <w:p w14:paraId="7EDD7555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十四、不可抗力</w:t>
      </w:r>
    </w:p>
    <w:p w14:paraId="00EF4B6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1、本合同项下的“不可抗力”是指不能预见，不能避免且不能克服的客观情况，使得本合同一方当事人无法履行合同义务，如战争、严重火灾、水灾、风灾和地震属于不可抗力的事故。</w:t>
      </w:r>
    </w:p>
    <w:p w14:paraId="6B623385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2、一方因不可抗力不能履行合同或不能完全履行合同的，根据不可抗力的影响，可以部分或全部地免除责任。由于不可抗力原因致使项目开发中断时，项目交付日期及付款日期相应顺延，各方不承担违约责任。</w:t>
      </w:r>
    </w:p>
    <w:p w14:paraId="291A4AA3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3、如不可抗力时间延续120天以上的，各方通过协商达成在合理的时间内继续履行合同，或部分履行合同，或终止合同的履行。</w:t>
      </w:r>
    </w:p>
    <w:p w14:paraId="4A053518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4、一方迟延履行后发生不可抗力的，不能免除责任。</w:t>
      </w:r>
    </w:p>
    <w:p w14:paraId="0D2AEEB4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十五、通知和合同修改</w:t>
      </w:r>
    </w:p>
    <w:p w14:paraId="3D2947D6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本合同一方给另一方的通知，都应以书面的形式（信函、传真）发送至对方，对本合同条款进行任何改动，均须由甲乙双方签署书面合同修改签证，方为有效。</w:t>
      </w:r>
    </w:p>
    <w:p w14:paraId="5B5E4359">
      <w:pPr>
        <w:spacing w:line="360" w:lineRule="auto"/>
        <w:rPr>
          <w:rFonts w:hint="eastAsia" w:ascii="宋体" w:hAnsi="宋体" w:cs="宋体"/>
          <w:b w:val="0"/>
          <w:bCs w:val="0"/>
          <w:kern w:val="28"/>
          <w:sz w:val="24"/>
        </w:rPr>
      </w:pPr>
      <w:r>
        <w:rPr>
          <w:rFonts w:hint="eastAsia" w:ascii="宋体" w:hAnsi="宋体" w:cs="宋体"/>
          <w:b w:val="0"/>
          <w:bCs w:val="0"/>
          <w:kern w:val="28"/>
          <w:sz w:val="24"/>
        </w:rPr>
        <w:t>十六、其他规定</w:t>
      </w:r>
    </w:p>
    <w:p w14:paraId="3530666E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本协议的附件为本协议不可分割的部分，与本协议正文具有同等的法律效力。协议附件与本协议约定不一致的，以本协议的约定为准，除非双方一致同意并以书面形式表示以协议附件为准。</w:t>
      </w:r>
    </w:p>
    <w:p w14:paraId="29A23CE9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本合同甲、乙双方均同意以上条款内容。</w:t>
      </w:r>
    </w:p>
    <w:p w14:paraId="2D56FDF4">
      <w:pPr>
        <w:spacing w:line="360" w:lineRule="auto"/>
        <w:ind w:firstLine="480" w:firstLineChars="200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本合同正本贰份，副本捌份，具有同等效力。自双方法定代表人或授权代表人签字、并加盖单位公章之日起生效。</w:t>
      </w:r>
    </w:p>
    <w:p w14:paraId="0757A582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本合同的订立、履行、变更、终止、解释等均适用中华人民共和国法律。</w:t>
      </w:r>
    </w:p>
    <w:p w14:paraId="60230F62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本合同未尽事宜由双方共同协商，另行订立补充协议，补充协议与本协议具有同样的法律效力。如果本合同之附件与本合同规定不符, 以本合同规定为准。</w:t>
      </w:r>
    </w:p>
    <w:p w14:paraId="6FADD945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</w:p>
    <w:p w14:paraId="10F31CF9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</w:rPr>
        <w:t>（以下无正文）</w:t>
      </w:r>
    </w:p>
    <w:tbl>
      <w:tblPr>
        <w:tblStyle w:val="4"/>
        <w:tblpPr w:leftFromText="180" w:rightFromText="180" w:vertAnchor="text" w:horzAnchor="margin" w:tblpX="406" w:tblpY="58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3936"/>
      </w:tblGrid>
      <w:tr w14:paraId="48FD7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4425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3D4D9E9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甲方名称： </w:t>
            </w:r>
          </w:p>
          <w:p w14:paraId="4F15369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地    址： </w:t>
            </w:r>
          </w:p>
          <w:p w14:paraId="1F09C58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邮    编：</w:t>
            </w:r>
          </w:p>
          <w:p w14:paraId="40E67CE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电    话：</w:t>
            </w:r>
          </w:p>
          <w:p w14:paraId="6950B8E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传    真：</w:t>
            </w:r>
          </w:p>
          <w:p w14:paraId="13C97854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  <w:p w14:paraId="76EBF9E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</w:p>
          <w:p w14:paraId="24A6A3E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代表签字：</w:t>
            </w:r>
          </w:p>
          <w:p w14:paraId="72AAD960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盖章：</w:t>
            </w:r>
          </w:p>
          <w:p w14:paraId="5C10CDB5">
            <w:pPr>
              <w:spacing w:line="560" w:lineRule="exact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                年  月  日     </w:t>
            </w:r>
          </w:p>
        </w:tc>
        <w:tc>
          <w:tcPr>
            <w:tcW w:w="3936" w:type="dxa"/>
            <w:noWrap w:val="0"/>
            <w:tcMar>
              <w:top w:w="113" w:type="dxa"/>
              <w:left w:w="113" w:type="dxa"/>
              <w:bottom w:w="113" w:type="dxa"/>
              <w:right w:w="113" w:type="dxa"/>
            </w:tcMar>
            <w:vAlign w:val="top"/>
          </w:tcPr>
          <w:p w14:paraId="6FE935C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乙方名称：</w:t>
            </w:r>
          </w:p>
          <w:p w14:paraId="7AECBC3E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地    址： </w:t>
            </w:r>
          </w:p>
          <w:p w14:paraId="79D2A872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邮    编： </w:t>
            </w:r>
          </w:p>
          <w:p w14:paraId="6B60E344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电    话： </w:t>
            </w:r>
          </w:p>
          <w:p w14:paraId="7606994B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传    真：  </w:t>
            </w:r>
          </w:p>
          <w:p w14:paraId="6021F9B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开户银行：</w:t>
            </w:r>
          </w:p>
          <w:p w14:paraId="7368EFE7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帐    号：</w:t>
            </w:r>
          </w:p>
          <w:p w14:paraId="121F82C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代表签字</w:t>
            </w:r>
          </w:p>
          <w:p w14:paraId="451400E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>盖章：</w:t>
            </w:r>
          </w:p>
          <w:p w14:paraId="313B3A35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</w:rPr>
              <w:t xml:space="preserve">             年  月  日</w:t>
            </w:r>
          </w:p>
        </w:tc>
      </w:tr>
    </w:tbl>
    <w:p w14:paraId="34902569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</w:p>
    <w:p w14:paraId="3CBEE3E9">
      <w:pPr>
        <w:spacing w:line="360" w:lineRule="auto"/>
        <w:rPr>
          <w:rFonts w:hint="eastAsia" w:ascii="宋体" w:hAnsi="宋体" w:cs="宋体"/>
          <w:b w:val="0"/>
          <w:bCs w:val="0"/>
          <w:kern w:val="0"/>
          <w:sz w:val="24"/>
        </w:rPr>
      </w:pPr>
    </w:p>
    <w:p w14:paraId="69B7D90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0134D7"/>
    <w:multiLevelType w:val="singleLevel"/>
    <w:tmpl w:val="550134D7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C83A66"/>
    <w:rsid w:val="774D5551"/>
    <w:rsid w:val="7B7D66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6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3240</Words>
  <Characters>3250</Characters>
  <Lines>0</Lines>
  <Paragraphs>0</Paragraphs>
  <TotalTime>1</TotalTime>
  <ScaleCrop>false</ScaleCrop>
  <LinksUpToDate>false</LinksUpToDate>
  <CharactersWithSpaces>3782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2025-08-20T03:33:00Z</dcterms:created>
  <dc:creator>Administrator</dc:creator>
  <cp:lastModifiedBy>Administrator</cp:lastModifiedBy>
  <dcterms:modified xsi:type="dcterms:W3CDTF">2025-11-27T08:45:01Z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eyJoZGlkIjoiNzUwMzIzNzA0YThlZWRjMTNjNWIyMzgzYTNhMDYyYmYiLCJ1c2VySWQiOiI3MTE1Nzg2OTEifQ==</vt:lpwstr>
  </property>
  <property fmtid="{D5CDD505-2E9C-101B-9397-08002B2CF9AE}" pid="4" name="ICV">
    <vt:lpwstr>77A69CFA17BE46958CC5D446F5C4C768_13</vt:lpwstr>
  </property>
</Properties>
</file>