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C577B">
      <w:pPr>
        <w:spacing w:line="480" w:lineRule="auto"/>
        <w:ind w:firstLine="138" w:firstLineChars="43"/>
        <w:jc w:val="center"/>
        <w:rPr>
          <w:rFonts w:hint="eastAsia" w:ascii="仿宋" w:hAnsi="仿宋" w:eastAsia="仿宋" w:cs="仿宋"/>
          <w:b/>
          <w:bCs/>
          <w:sz w:val="28"/>
          <w:szCs w:val="28"/>
          <w:lang w:eastAsia="zh-CN"/>
        </w:rPr>
      </w:pPr>
      <w:r>
        <w:rPr>
          <w:rFonts w:hint="eastAsia" w:ascii="仿宋_GB2312" w:hAnsi="宋体" w:eastAsia="仿宋_GB2312" w:cs="Times New Roman"/>
          <w:b/>
          <w:bCs/>
          <w:sz w:val="32"/>
          <w:szCs w:val="32"/>
          <w:u w:val="single"/>
          <w:lang w:val="en-US" w:eastAsia="zh-CN"/>
        </w:rPr>
        <w:t>白水县白水公园西侧宗地采空区勘察及稳定性评价</w:t>
      </w:r>
      <w:r>
        <w:rPr>
          <w:rFonts w:hint="eastAsia" w:ascii="仿宋" w:hAnsi="仿宋" w:eastAsia="仿宋" w:cs="仿宋"/>
          <w:b/>
          <w:bCs/>
          <w:sz w:val="28"/>
          <w:szCs w:val="28"/>
          <w:lang w:eastAsia="zh-CN"/>
        </w:rPr>
        <w:t>项目</w:t>
      </w:r>
    </w:p>
    <w:p w14:paraId="7EC50769">
      <w:pPr>
        <w:spacing w:line="480" w:lineRule="auto"/>
        <w:ind w:firstLine="121" w:firstLineChars="43"/>
        <w:jc w:val="center"/>
        <w:rPr>
          <w:rFonts w:hint="eastAsia" w:ascii="仿宋" w:hAnsi="仿宋" w:eastAsia="仿宋" w:cs="仿宋"/>
          <w:b/>
          <w:bCs/>
          <w:sz w:val="28"/>
          <w:szCs w:val="28"/>
          <w:lang w:eastAsia="zh-CN"/>
        </w:rPr>
      </w:pPr>
    </w:p>
    <w:p w14:paraId="1306CB8D">
      <w:pPr>
        <w:spacing w:line="480" w:lineRule="auto"/>
        <w:ind w:firstLine="121" w:firstLineChars="43"/>
        <w:jc w:val="center"/>
        <w:rPr>
          <w:rFonts w:hint="eastAsia" w:ascii="仿宋" w:hAnsi="仿宋" w:eastAsia="仿宋" w:cs="仿宋"/>
          <w:b/>
          <w:bCs/>
          <w:sz w:val="28"/>
          <w:szCs w:val="28"/>
          <w:lang w:eastAsia="zh-CN"/>
        </w:rPr>
      </w:pPr>
    </w:p>
    <w:p w14:paraId="346C7B88">
      <w:pPr>
        <w:spacing w:line="480" w:lineRule="auto"/>
        <w:ind w:firstLine="121" w:firstLineChars="43"/>
        <w:jc w:val="center"/>
        <w:rPr>
          <w:rFonts w:hint="eastAsia" w:ascii="仿宋" w:hAnsi="仿宋" w:eastAsia="仿宋" w:cs="仿宋"/>
          <w:b/>
          <w:bCs/>
          <w:sz w:val="28"/>
          <w:szCs w:val="28"/>
          <w:lang w:eastAsia="zh-CN"/>
        </w:rPr>
      </w:pPr>
    </w:p>
    <w:p w14:paraId="6A79F8E0">
      <w:pPr>
        <w:spacing w:line="480" w:lineRule="auto"/>
        <w:ind w:firstLine="190" w:firstLineChars="43"/>
        <w:jc w:val="center"/>
        <w:rPr>
          <w:rFonts w:eastAsia="仿宋" w:cs="黑体"/>
          <w:b/>
          <w:sz w:val="44"/>
          <w:szCs w:val="44"/>
        </w:rPr>
      </w:pPr>
      <w:r>
        <w:rPr>
          <w:rFonts w:hint="eastAsia" w:eastAsia="仿宋" w:cs="黑体"/>
          <w:b/>
          <w:sz w:val="44"/>
          <w:szCs w:val="44"/>
        </w:rPr>
        <w:t>合同书</w:t>
      </w:r>
    </w:p>
    <w:p w14:paraId="39817480">
      <w:pPr>
        <w:spacing w:line="360" w:lineRule="auto"/>
        <w:jc w:val="center"/>
        <w:rPr>
          <w:rFonts w:hint="eastAsia" w:eastAsia="仿宋" w:cs="仿宋"/>
          <w:b/>
          <w:sz w:val="36"/>
          <w:szCs w:val="36"/>
        </w:rPr>
      </w:pPr>
      <w:r>
        <w:rPr>
          <w:rFonts w:hint="eastAsia" w:eastAsia="仿宋" w:cs="黑体"/>
          <w:b/>
          <w:sz w:val="48"/>
        </w:rPr>
        <w:t xml:space="preserve">  </w:t>
      </w:r>
    </w:p>
    <w:p w14:paraId="794E19FE">
      <w:pPr>
        <w:spacing w:line="360" w:lineRule="auto"/>
        <w:jc w:val="center"/>
        <w:rPr>
          <w:rFonts w:hint="eastAsia" w:eastAsia="仿宋" w:cs="仿宋"/>
          <w:b/>
          <w:sz w:val="36"/>
          <w:szCs w:val="36"/>
        </w:rPr>
      </w:pPr>
    </w:p>
    <w:p w14:paraId="55D0D8AC">
      <w:pPr>
        <w:spacing w:line="360" w:lineRule="auto"/>
        <w:jc w:val="center"/>
        <w:rPr>
          <w:rFonts w:hint="eastAsia" w:eastAsia="仿宋" w:cs="仿宋"/>
          <w:b/>
          <w:sz w:val="36"/>
          <w:szCs w:val="36"/>
        </w:rPr>
      </w:pPr>
    </w:p>
    <w:p w14:paraId="6ABEAEE8">
      <w:pPr>
        <w:spacing w:line="360" w:lineRule="auto"/>
        <w:rPr>
          <w:rFonts w:hint="eastAsia" w:eastAsia="仿宋" w:cs="仿宋"/>
          <w:b/>
          <w:sz w:val="30"/>
          <w:szCs w:val="30"/>
        </w:rPr>
      </w:pPr>
    </w:p>
    <w:p w14:paraId="6D9264B9">
      <w:pPr>
        <w:spacing w:line="360" w:lineRule="auto"/>
        <w:ind w:left="2770" w:leftChars="172" w:hanging="2409" w:hangingChars="800"/>
        <w:rPr>
          <w:rFonts w:hint="eastAsia" w:eastAsia="仿宋" w:cs="仿宋"/>
          <w:b/>
          <w:sz w:val="30"/>
          <w:szCs w:val="30"/>
        </w:rPr>
      </w:pPr>
    </w:p>
    <w:p w14:paraId="1C33D03B">
      <w:pPr>
        <w:spacing w:line="360" w:lineRule="auto"/>
        <w:ind w:left="2770" w:leftChars="172" w:hanging="2409" w:hangingChars="800"/>
        <w:rPr>
          <w:rFonts w:hint="eastAsia" w:eastAsia="仿宋" w:cs="仿宋"/>
          <w:sz w:val="30"/>
          <w:szCs w:val="30"/>
          <w:u w:val="single"/>
        </w:rPr>
      </w:pPr>
      <w:r>
        <w:rPr>
          <w:rFonts w:hint="eastAsia" w:eastAsia="仿宋" w:cs="仿宋"/>
          <w:b/>
          <w:sz w:val="30"/>
          <w:szCs w:val="30"/>
        </w:rPr>
        <w:t xml:space="preserve">  项 目 名 称：</w:t>
      </w:r>
    </w:p>
    <w:p w14:paraId="78C87968">
      <w:pPr>
        <w:spacing w:line="360" w:lineRule="auto"/>
        <w:ind w:left="2761" w:leftChars="172" w:hanging="2400" w:hangingChars="800"/>
        <w:rPr>
          <w:rFonts w:hint="eastAsia" w:eastAsia="仿宋" w:cs="仿宋"/>
          <w:sz w:val="30"/>
          <w:szCs w:val="30"/>
          <w:u w:val="single"/>
        </w:rPr>
      </w:pPr>
    </w:p>
    <w:p w14:paraId="1D9628F0">
      <w:pPr>
        <w:spacing w:line="360" w:lineRule="auto"/>
        <w:rPr>
          <w:rFonts w:hint="eastAsia" w:eastAsia="仿宋" w:cs="仿宋"/>
          <w:sz w:val="30"/>
          <w:szCs w:val="30"/>
          <w:u w:val="single"/>
        </w:rPr>
      </w:pPr>
      <w:r>
        <w:rPr>
          <w:rFonts w:hint="eastAsia" w:eastAsia="仿宋" w:cs="仿宋"/>
          <w:b/>
          <w:sz w:val="30"/>
          <w:szCs w:val="30"/>
        </w:rPr>
        <w:t xml:space="preserve">     委托方（甲方）：</w:t>
      </w:r>
    </w:p>
    <w:p w14:paraId="454BCFB6">
      <w:pPr>
        <w:spacing w:line="360" w:lineRule="auto"/>
        <w:rPr>
          <w:rFonts w:hint="eastAsia" w:eastAsia="仿宋" w:cs="仿宋"/>
          <w:sz w:val="30"/>
          <w:szCs w:val="30"/>
          <w:u w:val="single"/>
        </w:rPr>
      </w:pPr>
    </w:p>
    <w:p w14:paraId="1512700D">
      <w:pPr>
        <w:spacing w:line="360" w:lineRule="auto"/>
        <w:rPr>
          <w:rFonts w:hint="eastAsia" w:eastAsia="仿宋" w:cs="仿宋"/>
          <w:b/>
          <w:sz w:val="30"/>
          <w:szCs w:val="30"/>
        </w:rPr>
      </w:pPr>
      <w:r>
        <w:rPr>
          <w:rFonts w:hint="eastAsia" w:eastAsia="仿宋" w:cs="仿宋"/>
          <w:b/>
          <w:sz w:val="30"/>
          <w:szCs w:val="30"/>
        </w:rPr>
        <w:t xml:space="preserve">     受托方（乙方）：</w:t>
      </w:r>
    </w:p>
    <w:p w14:paraId="18A3FCF8">
      <w:pPr>
        <w:spacing w:line="360" w:lineRule="auto"/>
        <w:rPr>
          <w:rFonts w:hint="eastAsia" w:eastAsia="仿宋" w:cs="仿宋"/>
          <w:sz w:val="30"/>
          <w:szCs w:val="30"/>
          <w:u w:val="single"/>
        </w:rPr>
      </w:pPr>
      <w:r>
        <w:rPr>
          <w:rFonts w:hint="eastAsia" w:eastAsia="仿宋" w:cs="仿宋"/>
          <w:b/>
          <w:sz w:val="30"/>
          <w:szCs w:val="30"/>
          <w:lang w:val="en-US" w:eastAsia="zh-CN"/>
        </w:rPr>
        <w:t xml:space="preserve">     </w:t>
      </w:r>
      <w:r>
        <w:rPr>
          <w:rFonts w:hint="eastAsia" w:eastAsia="仿宋" w:cs="仿宋"/>
          <w:b/>
          <w:sz w:val="30"/>
          <w:szCs w:val="30"/>
        </w:rPr>
        <w:t>签 订 时 间：</w:t>
      </w:r>
    </w:p>
    <w:p w14:paraId="5D3D46EB">
      <w:pPr>
        <w:spacing w:line="360" w:lineRule="auto"/>
        <w:rPr>
          <w:rFonts w:hint="eastAsia" w:eastAsia="仿宋" w:cs="仿宋"/>
          <w:b/>
          <w:sz w:val="30"/>
          <w:szCs w:val="30"/>
        </w:rPr>
      </w:pPr>
    </w:p>
    <w:p w14:paraId="39A5AB55">
      <w:pPr>
        <w:spacing w:line="360" w:lineRule="auto"/>
        <w:rPr>
          <w:rFonts w:hint="eastAsia" w:eastAsia="仿宋" w:cs="仿宋"/>
          <w:sz w:val="28"/>
          <w:szCs w:val="28"/>
          <w:u w:val="single"/>
        </w:rPr>
      </w:pPr>
      <w:r>
        <w:rPr>
          <w:rFonts w:hint="eastAsia" w:eastAsia="仿宋" w:cs="仿宋"/>
          <w:b/>
          <w:sz w:val="30"/>
          <w:szCs w:val="30"/>
          <w:lang w:val="en-US" w:eastAsia="zh-CN"/>
        </w:rPr>
        <w:t xml:space="preserve">     </w:t>
      </w:r>
      <w:r>
        <w:rPr>
          <w:rFonts w:hint="eastAsia" w:eastAsia="仿宋" w:cs="仿宋"/>
          <w:b/>
          <w:sz w:val="30"/>
          <w:szCs w:val="30"/>
        </w:rPr>
        <w:t>签 订 地 点</w:t>
      </w:r>
    </w:p>
    <w:p w14:paraId="2F44B3F2">
      <w:pPr>
        <w:spacing w:line="360" w:lineRule="auto"/>
        <w:rPr>
          <w:rFonts w:hint="eastAsia" w:eastAsia="仿宋" w:cs="仿宋"/>
          <w:sz w:val="28"/>
          <w:szCs w:val="28"/>
          <w:u w:val="single"/>
        </w:rPr>
      </w:pPr>
    </w:p>
    <w:p w14:paraId="31C1BAC8">
      <w:pPr>
        <w:spacing w:line="360" w:lineRule="auto"/>
        <w:rPr>
          <w:rFonts w:hint="eastAsia" w:eastAsia="仿宋" w:cs="仿宋"/>
          <w:sz w:val="28"/>
          <w:szCs w:val="28"/>
          <w:u w:val="single"/>
        </w:rPr>
      </w:pPr>
    </w:p>
    <w:p w14:paraId="5C7108B8">
      <w:pPr>
        <w:spacing w:line="360" w:lineRule="auto"/>
        <w:rPr>
          <w:rFonts w:hint="eastAsia" w:eastAsia="仿宋" w:cs="仿宋"/>
          <w:sz w:val="28"/>
          <w:szCs w:val="28"/>
          <w:u w:val="single"/>
        </w:rPr>
      </w:pPr>
    </w:p>
    <w:p w14:paraId="40CA9EB7">
      <w:pPr>
        <w:spacing w:line="360" w:lineRule="auto"/>
        <w:rPr>
          <w:rFonts w:hint="eastAsia" w:eastAsia="仿宋" w:cs="仿宋"/>
          <w:sz w:val="28"/>
          <w:szCs w:val="28"/>
          <w:u w:val="single"/>
        </w:rPr>
      </w:pPr>
    </w:p>
    <w:p w14:paraId="3C0C0286">
      <w:pPr>
        <w:spacing w:line="480" w:lineRule="exact"/>
        <w:rPr>
          <w:rFonts w:hint="eastAsia" w:ascii="仿宋" w:hAnsi="仿宋" w:eastAsia="仿宋" w:cs="仿宋"/>
          <w:b/>
          <w:sz w:val="28"/>
          <w:szCs w:val="28"/>
        </w:rPr>
      </w:pPr>
      <w:r>
        <w:rPr>
          <w:rFonts w:hint="eastAsia" w:ascii="仿宋" w:hAnsi="仿宋" w:eastAsia="仿宋" w:cs="仿宋"/>
          <w:b/>
          <w:bCs/>
          <w:sz w:val="28"/>
          <w:szCs w:val="28"/>
        </w:rPr>
        <w:t>委托方（甲方）：</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b/>
          <w:sz w:val="28"/>
          <w:szCs w:val="28"/>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2D0A5F0B">
      <w:pPr>
        <w:spacing w:line="480" w:lineRule="exact"/>
        <w:rPr>
          <w:rFonts w:hint="eastAsia" w:ascii="仿宋" w:hAnsi="仿宋" w:eastAsia="仿宋" w:cs="仿宋"/>
          <w:sz w:val="28"/>
          <w:szCs w:val="28"/>
        </w:rPr>
      </w:pPr>
      <w:r>
        <w:rPr>
          <w:rFonts w:hint="eastAsia" w:ascii="仿宋" w:hAnsi="仿宋" w:eastAsia="仿宋" w:cs="仿宋"/>
          <w:sz w:val="28"/>
          <w:szCs w:val="28"/>
        </w:rPr>
        <w:t>项目联系人：</w:t>
      </w:r>
      <w:r>
        <w:rPr>
          <w:rFonts w:hint="eastAsia" w:ascii="仿宋" w:hAnsi="仿宋" w:eastAsia="仿宋" w:cs="仿宋"/>
          <w:sz w:val="28"/>
          <w:szCs w:val="28"/>
          <w:u w:val="single"/>
        </w:rPr>
        <w:t xml:space="preserve">                </w:t>
      </w:r>
      <w:r>
        <w:rPr>
          <w:rFonts w:hint="eastAsia" w:ascii="仿宋" w:hAnsi="仿宋" w:eastAsia="仿宋" w:cs="仿宋"/>
          <w:sz w:val="28"/>
          <w:szCs w:val="28"/>
        </w:rPr>
        <w:t>联系电话：</w:t>
      </w:r>
      <w:r>
        <w:rPr>
          <w:rFonts w:hint="eastAsia" w:ascii="仿宋" w:hAnsi="仿宋" w:eastAsia="仿宋" w:cs="仿宋"/>
          <w:sz w:val="28"/>
          <w:szCs w:val="28"/>
          <w:u w:val="single"/>
        </w:rPr>
        <w:t xml:space="preserve">                            </w:t>
      </w:r>
    </w:p>
    <w:p w14:paraId="07A5853D">
      <w:pPr>
        <w:spacing w:line="480" w:lineRule="exact"/>
        <w:rPr>
          <w:rFonts w:hint="eastAsia" w:ascii="仿宋" w:hAnsi="仿宋" w:eastAsia="仿宋" w:cs="仿宋"/>
          <w:b/>
          <w:bCs/>
          <w:sz w:val="28"/>
          <w:szCs w:val="28"/>
        </w:rPr>
      </w:pPr>
    </w:p>
    <w:p w14:paraId="70EC9E42">
      <w:pPr>
        <w:spacing w:line="480" w:lineRule="exact"/>
        <w:rPr>
          <w:rFonts w:hint="eastAsia" w:ascii="仿宋" w:hAnsi="仿宋" w:eastAsia="仿宋" w:cs="仿宋"/>
          <w:sz w:val="28"/>
          <w:szCs w:val="28"/>
        </w:rPr>
      </w:pPr>
      <w:r>
        <w:rPr>
          <w:rFonts w:hint="eastAsia" w:ascii="仿宋" w:hAnsi="仿宋" w:eastAsia="仿宋" w:cs="仿宋"/>
          <w:b/>
          <w:bCs/>
          <w:sz w:val="28"/>
          <w:szCs w:val="28"/>
        </w:rPr>
        <w:t>受托方（乙方）：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27752CB6">
      <w:pPr>
        <w:spacing w:line="480" w:lineRule="exact"/>
        <w:ind w:left="120" w:hanging="140" w:hangingChars="50"/>
        <w:rPr>
          <w:rFonts w:eastAsia="仿宋"/>
          <w:sz w:val="24"/>
          <w:u w:val="single"/>
        </w:rPr>
      </w:pPr>
      <w:r>
        <w:rPr>
          <w:rFonts w:hint="eastAsia" w:ascii="仿宋" w:hAnsi="仿宋" w:eastAsia="仿宋" w:cs="仿宋"/>
          <w:sz w:val="28"/>
          <w:szCs w:val="28"/>
        </w:rPr>
        <w:t>项目联系人：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联系电话：</w:t>
      </w:r>
      <w:r>
        <w:rPr>
          <w:rFonts w:hint="eastAsia" w:ascii="仿宋" w:hAnsi="仿宋" w:eastAsia="仿宋" w:cs="仿宋"/>
          <w:sz w:val="28"/>
          <w:szCs w:val="28"/>
          <w:u w:val="single"/>
        </w:rPr>
        <w:t xml:space="preserve">                                 </w:t>
      </w:r>
      <w:r>
        <w:rPr>
          <w:rFonts w:eastAsia="仿宋"/>
          <w:sz w:val="24"/>
          <w:u w:val="single"/>
        </w:rPr>
        <w:t xml:space="preserve"> </w:t>
      </w:r>
    </w:p>
    <w:p w14:paraId="1D4ABD1A">
      <w:pPr>
        <w:spacing w:line="480" w:lineRule="exact"/>
        <w:ind w:firstLine="480" w:firstLineChars="200"/>
        <w:rPr>
          <w:rFonts w:hint="eastAsia" w:eastAsia="仿宋"/>
          <w:sz w:val="24"/>
        </w:rPr>
      </w:pPr>
    </w:p>
    <w:p w14:paraId="14E46487">
      <w:pPr>
        <w:numPr>
          <w:ilvl w:val="0"/>
          <w:numId w:val="1"/>
        </w:numPr>
        <w:spacing w:line="480" w:lineRule="exact"/>
        <w:ind w:firstLine="480" w:firstLineChars="200"/>
        <w:rPr>
          <w:rFonts w:hint="eastAsia" w:eastAsia="仿宋"/>
          <w:sz w:val="24"/>
        </w:rPr>
      </w:pPr>
      <w:r>
        <w:rPr>
          <w:rFonts w:hint="eastAsia" w:eastAsia="仿宋"/>
          <w:sz w:val="24"/>
        </w:rPr>
        <w:t>乙双方经过平等协商，在真实、充分表达各自意愿的基础上，依据《</w:t>
      </w:r>
      <w:r>
        <w:rPr>
          <w:rFonts w:hint="eastAsia" w:eastAsia="仿宋"/>
          <w:sz w:val="24"/>
          <w:lang w:val="en-US" w:eastAsia="zh-CN"/>
        </w:rPr>
        <w:t>民法典</w:t>
      </w:r>
      <w:r>
        <w:rPr>
          <w:rFonts w:hint="eastAsia" w:eastAsia="仿宋"/>
          <w:sz w:val="24"/>
        </w:rPr>
        <w:t>》规定，达成如下技术服务内容，并由双方共同恪守。</w:t>
      </w:r>
    </w:p>
    <w:p w14:paraId="381B471B">
      <w:pPr>
        <w:spacing w:line="480" w:lineRule="exact"/>
        <w:rPr>
          <w:rFonts w:eastAsia="仿宋"/>
          <w:b/>
          <w:sz w:val="24"/>
        </w:rPr>
      </w:pPr>
      <w:r>
        <w:rPr>
          <w:rFonts w:eastAsia="仿宋"/>
          <w:b/>
          <w:sz w:val="24"/>
        </w:rPr>
        <w:t>第一条</w:t>
      </w:r>
      <w:r>
        <w:rPr>
          <w:rFonts w:hint="eastAsia" w:eastAsia="仿宋"/>
          <w:b/>
          <w:sz w:val="24"/>
        </w:rPr>
        <w:t>：项目名称及提交成果</w:t>
      </w:r>
    </w:p>
    <w:p w14:paraId="0D2023BA">
      <w:pPr>
        <w:spacing w:line="480" w:lineRule="exact"/>
        <w:ind w:firstLine="480" w:firstLineChars="200"/>
        <w:rPr>
          <w:rFonts w:eastAsia="仿宋"/>
          <w:sz w:val="24"/>
          <w:szCs w:val="24"/>
          <w:u w:val="single"/>
        </w:rPr>
      </w:pPr>
      <w:r>
        <w:rPr>
          <w:rFonts w:ascii="Calibri" w:hAnsi="Calibri" w:eastAsia="仿宋" w:cs="Calibri"/>
          <w:sz w:val="24"/>
        </w:rPr>
        <w:t xml:space="preserve">1.1 </w:t>
      </w:r>
      <w:r>
        <w:rPr>
          <w:rFonts w:eastAsia="仿宋"/>
          <w:sz w:val="24"/>
        </w:rPr>
        <w:t>项目名称</w:t>
      </w:r>
      <w:r>
        <w:rPr>
          <w:rFonts w:eastAsia="仿宋"/>
          <w:sz w:val="24"/>
          <w:szCs w:val="24"/>
        </w:rPr>
        <w:t>：</w:t>
      </w:r>
    </w:p>
    <w:p w14:paraId="0291A102">
      <w:pPr>
        <w:widowControl/>
        <w:spacing w:line="480" w:lineRule="exact"/>
        <w:ind w:firstLine="480" w:firstLineChars="200"/>
        <w:jc w:val="left"/>
        <w:rPr>
          <w:rFonts w:hint="eastAsia" w:ascii="Times New Roman" w:hAnsi="Times New Roman" w:eastAsia="仿宋" w:cs="Times New Roman"/>
          <w:sz w:val="24"/>
        </w:rPr>
      </w:pPr>
      <w:r>
        <w:rPr>
          <w:rFonts w:ascii="Calibri" w:hAnsi="Calibri" w:eastAsia="仿宋" w:cs="Calibri"/>
          <w:sz w:val="24"/>
        </w:rPr>
        <w:t xml:space="preserve">1.2 </w:t>
      </w:r>
      <w:r>
        <w:rPr>
          <w:rFonts w:hint="eastAsia" w:eastAsia="仿宋"/>
          <w:sz w:val="24"/>
        </w:rPr>
        <w:t>项目提交成果</w:t>
      </w:r>
      <w:r>
        <w:rPr>
          <w:rFonts w:eastAsia="仿宋"/>
          <w:sz w:val="24"/>
        </w:rPr>
        <w:t>：</w:t>
      </w:r>
      <w:r>
        <w:rPr>
          <w:rFonts w:hint="eastAsia" w:eastAsia="仿宋"/>
          <w:sz w:val="24"/>
        </w:rPr>
        <w:t>通过评审</w:t>
      </w:r>
      <w:r>
        <w:rPr>
          <w:rFonts w:hint="eastAsia" w:ascii="Times New Roman" w:hAnsi="Times New Roman" w:eastAsia="仿宋" w:cs="Times New Roman"/>
          <w:sz w:val="24"/>
        </w:rPr>
        <w:t>的</w:t>
      </w:r>
      <w:r>
        <w:rPr>
          <w:rFonts w:hint="eastAsia" w:ascii="Times New Roman" w:hAnsi="Times New Roman" w:eastAsia="仿宋" w:cs="Times New Roman"/>
          <w:sz w:val="24"/>
          <w:lang w:val="en-US" w:eastAsia="zh-CN"/>
        </w:rPr>
        <w:t>勘察及稳定性评价</w:t>
      </w:r>
      <w:r>
        <w:rPr>
          <w:rFonts w:hint="eastAsia" w:ascii="Times New Roman" w:hAnsi="Times New Roman" w:eastAsia="仿宋" w:cs="Times New Roman"/>
          <w:sz w:val="24"/>
        </w:rPr>
        <w:t>成果资料，文字图件</w:t>
      </w:r>
      <w:r>
        <w:rPr>
          <w:rFonts w:hint="eastAsia" w:ascii="Times New Roman" w:hAnsi="Times New Roman" w:eastAsia="仿宋" w:cs="Times New Roman"/>
          <w:sz w:val="24"/>
          <w:lang w:val="en-US" w:eastAsia="zh-CN"/>
        </w:rPr>
        <w:t xml:space="preserve">    </w:t>
      </w:r>
      <w:r>
        <w:rPr>
          <w:rFonts w:hint="eastAsia" w:ascii="Times New Roman" w:hAnsi="Times New Roman" w:eastAsia="仿宋" w:cs="Times New Roman"/>
          <w:sz w:val="24"/>
        </w:rPr>
        <w:t>份，电子</w:t>
      </w:r>
      <w:r>
        <w:rPr>
          <w:rFonts w:hint="eastAsia" w:ascii="Times New Roman" w:hAnsi="Times New Roman" w:eastAsia="仿宋" w:cs="Times New Roman"/>
          <w:sz w:val="24"/>
          <w:lang w:val="en-US" w:eastAsia="zh-CN"/>
        </w:rPr>
        <w:t xml:space="preserve">文件   </w:t>
      </w:r>
      <w:r>
        <w:rPr>
          <w:rFonts w:hint="eastAsia" w:ascii="Times New Roman" w:hAnsi="Times New Roman" w:eastAsia="仿宋" w:cs="Times New Roman"/>
          <w:sz w:val="24"/>
        </w:rPr>
        <w:t>套。</w:t>
      </w:r>
    </w:p>
    <w:p w14:paraId="54A29495">
      <w:pPr>
        <w:spacing w:line="480" w:lineRule="exact"/>
        <w:rPr>
          <w:rFonts w:eastAsia="仿宋"/>
          <w:b/>
          <w:sz w:val="24"/>
        </w:rPr>
      </w:pPr>
      <w:r>
        <w:rPr>
          <w:rFonts w:eastAsia="仿宋"/>
          <w:b/>
          <w:sz w:val="24"/>
        </w:rPr>
        <w:t>第</w:t>
      </w:r>
      <w:r>
        <w:rPr>
          <w:rFonts w:hint="eastAsia" w:eastAsia="仿宋"/>
          <w:b/>
          <w:sz w:val="24"/>
        </w:rPr>
        <w:t>二</w:t>
      </w:r>
      <w:r>
        <w:rPr>
          <w:rFonts w:eastAsia="仿宋"/>
          <w:b/>
          <w:sz w:val="24"/>
        </w:rPr>
        <w:t>条</w:t>
      </w:r>
      <w:r>
        <w:rPr>
          <w:rFonts w:hint="eastAsia" w:eastAsia="仿宋"/>
          <w:b/>
          <w:sz w:val="24"/>
        </w:rPr>
        <w:t>：项目内容、要求依据、验收方法</w:t>
      </w:r>
    </w:p>
    <w:p w14:paraId="557BB28D">
      <w:pPr>
        <w:spacing w:line="480" w:lineRule="exact"/>
        <w:ind w:firstLine="480" w:firstLineChars="200"/>
        <w:outlineLvl w:val="0"/>
        <w:rPr>
          <w:rFonts w:eastAsia="仿宋"/>
          <w:b/>
          <w:sz w:val="24"/>
        </w:rPr>
      </w:pPr>
      <w:r>
        <w:rPr>
          <w:rFonts w:hint="eastAsia" w:ascii="Calibri" w:hAnsi="Calibri" w:eastAsia="仿宋" w:cs="Calibri"/>
          <w:sz w:val="24"/>
        </w:rPr>
        <w:t>2</w:t>
      </w:r>
      <w:r>
        <w:rPr>
          <w:rFonts w:ascii="Calibri" w:hAnsi="Calibri" w:eastAsia="仿宋" w:cs="Calibri"/>
          <w:sz w:val="24"/>
        </w:rPr>
        <w:t xml:space="preserve">.1 </w:t>
      </w:r>
      <w:r>
        <w:rPr>
          <w:rFonts w:eastAsia="仿宋"/>
          <w:sz w:val="24"/>
        </w:rPr>
        <w:t>项目</w:t>
      </w:r>
      <w:r>
        <w:rPr>
          <w:rFonts w:hint="eastAsia" w:eastAsia="仿宋"/>
          <w:sz w:val="24"/>
        </w:rPr>
        <w:t>内容</w:t>
      </w:r>
      <w:r>
        <w:rPr>
          <w:rFonts w:eastAsia="仿宋"/>
          <w:sz w:val="24"/>
        </w:rPr>
        <w:t>：</w:t>
      </w:r>
      <w:r>
        <w:rPr>
          <w:rFonts w:hint="eastAsia" w:ascii="Times New Roman" w:hAnsi="Times New Roman" w:eastAsia="仿宋" w:cs="Times New Roman"/>
          <w:sz w:val="24"/>
        </w:rPr>
        <w:t>按国家技术规范、标准、规程和甲</w:t>
      </w:r>
      <w:r>
        <w:rPr>
          <w:rFonts w:hint="eastAsia" w:ascii="Times New Roman" w:hAnsi="Times New Roman" w:eastAsia="仿宋" w:cs="Times New Roman"/>
          <w:sz w:val="24"/>
          <w:lang w:val="en-US" w:eastAsia="zh-CN"/>
        </w:rPr>
        <w:t>方</w:t>
      </w:r>
      <w:r>
        <w:rPr>
          <w:rFonts w:hint="eastAsia" w:ascii="Times New Roman" w:hAnsi="Times New Roman" w:eastAsia="仿宋" w:cs="Times New Roman"/>
          <w:sz w:val="24"/>
        </w:rPr>
        <w:t>的任务委托书及</w:t>
      </w:r>
      <w:bookmarkStart w:id="0" w:name="_GoBack"/>
      <w:bookmarkEnd w:id="0"/>
      <w:r>
        <w:rPr>
          <w:rFonts w:hint="eastAsia" w:ascii="Times New Roman" w:hAnsi="Times New Roman" w:eastAsia="仿宋" w:cs="Times New Roman"/>
          <w:sz w:val="24"/>
        </w:rPr>
        <w:t>技术要求进行勘查设计，按本合同规定的时间提交质量合格的勘查设计成果资料，。</w:t>
      </w:r>
    </w:p>
    <w:p w14:paraId="7C222852">
      <w:pPr>
        <w:spacing w:line="480" w:lineRule="exact"/>
        <w:ind w:firstLine="480" w:firstLineChars="200"/>
        <w:outlineLvl w:val="0"/>
        <w:rPr>
          <w:rFonts w:eastAsia="仿宋"/>
          <w:b/>
          <w:sz w:val="24"/>
        </w:rPr>
      </w:pPr>
      <w:r>
        <w:rPr>
          <w:rFonts w:hint="eastAsia" w:ascii="Calibri" w:hAnsi="Calibri" w:eastAsia="仿宋" w:cs="Calibri"/>
          <w:sz w:val="24"/>
        </w:rPr>
        <w:t>2</w:t>
      </w:r>
      <w:r>
        <w:rPr>
          <w:rFonts w:ascii="Calibri" w:hAnsi="Calibri" w:eastAsia="仿宋" w:cs="Calibri"/>
          <w:sz w:val="24"/>
        </w:rPr>
        <w:t>.</w:t>
      </w:r>
      <w:r>
        <w:rPr>
          <w:rFonts w:hint="eastAsia" w:ascii="Calibri" w:hAnsi="Calibri" w:eastAsia="仿宋" w:cs="Calibri"/>
          <w:sz w:val="24"/>
        </w:rPr>
        <w:t>2</w:t>
      </w:r>
      <w:r>
        <w:rPr>
          <w:rFonts w:ascii="Calibri" w:hAnsi="Calibri" w:eastAsia="仿宋" w:cs="Calibri"/>
          <w:sz w:val="24"/>
        </w:rPr>
        <w:t xml:space="preserve"> </w:t>
      </w:r>
      <w:r>
        <w:rPr>
          <w:rFonts w:hint="eastAsia" w:eastAsia="仿宋"/>
          <w:sz w:val="24"/>
        </w:rPr>
        <w:t>要求依据</w:t>
      </w:r>
      <w:r>
        <w:rPr>
          <w:rFonts w:eastAsia="仿宋"/>
          <w:sz w:val="24"/>
        </w:rPr>
        <w:t>：</w:t>
      </w:r>
      <w:r>
        <w:rPr>
          <w:rFonts w:hint="eastAsia" w:eastAsia="仿宋"/>
          <w:sz w:val="24"/>
        </w:rPr>
        <w:t>依据相关文件、规范、标准及现场实际情况，设计中需明确技术参数和施工要求，并绘制工程平面布置图及大样图。</w:t>
      </w:r>
    </w:p>
    <w:p w14:paraId="2AD812C5">
      <w:pPr>
        <w:spacing w:line="480" w:lineRule="exact"/>
        <w:ind w:firstLine="480" w:firstLineChars="200"/>
        <w:outlineLvl w:val="0"/>
        <w:rPr>
          <w:rFonts w:hint="eastAsia" w:eastAsia="仿宋"/>
          <w:sz w:val="24"/>
        </w:rPr>
      </w:pPr>
      <w:r>
        <w:rPr>
          <w:rFonts w:hint="eastAsia" w:ascii="Calibri" w:hAnsi="Calibri" w:eastAsia="仿宋" w:cs="Calibri"/>
          <w:sz w:val="24"/>
        </w:rPr>
        <w:t>2</w:t>
      </w:r>
      <w:r>
        <w:rPr>
          <w:rFonts w:ascii="Calibri" w:hAnsi="Calibri" w:eastAsia="仿宋" w:cs="Calibri"/>
          <w:sz w:val="24"/>
        </w:rPr>
        <w:t>.</w:t>
      </w:r>
      <w:r>
        <w:rPr>
          <w:rFonts w:hint="eastAsia" w:ascii="Calibri" w:hAnsi="Calibri" w:eastAsia="仿宋" w:cs="Calibri"/>
          <w:sz w:val="24"/>
        </w:rPr>
        <w:t>3</w:t>
      </w:r>
      <w:r>
        <w:rPr>
          <w:rFonts w:ascii="Calibri" w:hAnsi="Calibri" w:eastAsia="仿宋" w:cs="Calibri"/>
          <w:sz w:val="24"/>
        </w:rPr>
        <w:t xml:space="preserve"> </w:t>
      </w:r>
      <w:r>
        <w:rPr>
          <w:rFonts w:hint="eastAsia" w:eastAsia="仿宋"/>
          <w:sz w:val="24"/>
        </w:rPr>
        <w:t>验收方法</w:t>
      </w:r>
      <w:r>
        <w:rPr>
          <w:rFonts w:eastAsia="仿宋"/>
          <w:sz w:val="24"/>
        </w:rPr>
        <w:t>：</w:t>
      </w:r>
      <w:r>
        <w:rPr>
          <w:rFonts w:hint="eastAsia" w:eastAsia="仿宋"/>
          <w:sz w:val="24"/>
        </w:rPr>
        <w:t>通过行政主管部门组织的专家评审。</w:t>
      </w:r>
    </w:p>
    <w:p w14:paraId="0244C135">
      <w:pPr>
        <w:spacing w:line="480" w:lineRule="exact"/>
        <w:rPr>
          <w:rFonts w:eastAsia="仿宋"/>
          <w:b/>
          <w:sz w:val="24"/>
        </w:rPr>
      </w:pPr>
      <w:r>
        <w:rPr>
          <w:rFonts w:eastAsia="仿宋"/>
          <w:b/>
          <w:sz w:val="24"/>
        </w:rPr>
        <w:t>第</w:t>
      </w:r>
      <w:r>
        <w:rPr>
          <w:rFonts w:hint="eastAsia" w:eastAsia="仿宋"/>
          <w:b/>
          <w:sz w:val="24"/>
        </w:rPr>
        <w:t>三</w:t>
      </w:r>
      <w:r>
        <w:rPr>
          <w:rFonts w:eastAsia="仿宋"/>
          <w:b/>
          <w:sz w:val="24"/>
        </w:rPr>
        <w:t>条</w:t>
      </w:r>
      <w:r>
        <w:rPr>
          <w:rFonts w:hint="eastAsia" w:eastAsia="仿宋"/>
          <w:b/>
          <w:sz w:val="24"/>
        </w:rPr>
        <w:t>：甲、乙双方的权利及义务</w:t>
      </w:r>
    </w:p>
    <w:p w14:paraId="05C6F9B6">
      <w:pPr>
        <w:spacing w:line="480" w:lineRule="exact"/>
        <w:ind w:firstLine="480" w:firstLineChars="200"/>
        <w:outlineLvl w:val="0"/>
        <w:rPr>
          <w:rFonts w:hint="eastAsia" w:eastAsia="仿宋"/>
          <w:sz w:val="24"/>
        </w:rPr>
      </w:pPr>
      <w:r>
        <w:rPr>
          <w:rFonts w:hint="eastAsia" w:ascii="Calibri" w:hAnsi="Calibri" w:eastAsia="仿宋" w:cs="Calibri"/>
          <w:sz w:val="24"/>
        </w:rPr>
        <w:t>3</w:t>
      </w:r>
      <w:r>
        <w:rPr>
          <w:rFonts w:ascii="Calibri" w:hAnsi="Calibri" w:eastAsia="仿宋" w:cs="Calibri"/>
          <w:sz w:val="24"/>
        </w:rPr>
        <w:t xml:space="preserve">.1 </w:t>
      </w:r>
      <w:r>
        <w:rPr>
          <w:rFonts w:hint="eastAsia" w:eastAsia="仿宋"/>
          <w:sz w:val="24"/>
        </w:rPr>
        <w:t>甲方的权利及义务</w:t>
      </w:r>
    </w:p>
    <w:p w14:paraId="5F08E5CA">
      <w:pPr>
        <w:spacing w:line="480" w:lineRule="exact"/>
        <w:ind w:firstLine="460" w:firstLineChars="192"/>
        <w:rPr>
          <w:rFonts w:hint="eastAsia" w:eastAsia="仿宋"/>
          <w:sz w:val="24"/>
        </w:rPr>
      </w:pPr>
      <w:r>
        <w:rPr>
          <w:rFonts w:hint="eastAsia" w:ascii="Calibri" w:hAnsi="Calibri" w:eastAsia="仿宋" w:cs="Calibri"/>
          <w:sz w:val="24"/>
        </w:rPr>
        <w:t xml:space="preserve">3.1.1 </w:t>
      </w:r>
      <w:r>
        <w:rPr>
          <w:rFonts w:hint="eastAsia" w:eastAsia="仿宋"/>
          <w:sz w:val="24"/>
        </w:rPr>
        <w:t>合同签订生效后，为保证高效开展项目技术咨询服务工作，甲方需积极配合乙方做好各类资料的收集整理，向乙方提供承担项目必须的技术资料的电子文本或纸质文本并保证资料的真实性。</w:t>
      </w:r>
    </w:p>
    <w:p w14:paraId="245DC577">
      <w:pPr>
        <w:spacing w:line="480" w:lineRule="exact"/>
        <w:ind w:firstLine="460" w:firstLineChars="192"/>
        <w:rPr>
          <w:rFonts w:hint="eastAsia" w:eastAsia="仿宋"/>
          <w:sz w:val="24"/>
        </w:rPr>
      </w:pPr>
      <w:r>
        <w:rPr>
          <w:rFonts w:hint="eastAsia" w:ascii="Calibri" w:hAnsi="Calibri" w:eastAsia="仿宋" w:cs="Calibri"/>
          <w:sz w:val="24"/>
        </w:rPr>
        <w:t xml:space="preserve">3.1.2 </w:t>
      </w:r>
      <w:r>
        <w:rPr>
          <w:rFonts w:hint="eastAsia" w:eastAsia="仿宋"/>
          <w:sz w:val="24"/>
        </w:rPr>
        <w:t>甲方对乙方到场工作的技术人员提供对口的技术工程人员或相关人员进行配合，甲方协助乙方开展本项目现场调研、资料收集及必要的内联、外联协调工作。</w:t>
      </w:r>
    </w:p>
    <w:p w14:paraId="1D97AE2E">
      <w:pPr>
        <w:spacing w:line="480" w:lineRule="exact"/>
        <w:ind w:firstLine="460" w:firstLineChars="192"/>
        <w:rPr>
          <w:rFonts w:hint="eastAsia" w:eastAsia="仿宋"/>
          <w:sz w:val="24"/>
        </w:rPr>
      </w:pPr>
      <w:r>
        <w:rPr>
          <w:rFonts w:hint="eastAsia" w:ascii="Calibri" w:hAnsi="Calibri" w:eastAsia="仿宋" w:cs="Calibri"/>
          <w:sz w:val="24"/>
        </w:rPr>
        <w:t xml:space="preserve">3.1.3 </w:t>
      </w:r>
      <w:r>
        <w:rPr>
          <w:rFonts w:hint="eastAsia" w:eastAsia="仿宋"/>
          <w:sz w:val="24"/>
        </w:rPr>
        <w:t>甲方需按照合同约定支付乙方项目咨询服务费用。</w:t>
      </w:r>
    </w:p>
    <w:p w14:paraId="44D4D360">
      <w:pPr>
        <w:spacing w:line="480" w:lineRule="exact"/>
        <w:ind w:firstLine="460" w:firstLineChars="192"/>
        <w:rPr>
          <w:rFonts w:hint="eastAsia" w:eastAsia="仿宋"/>
          <w:sz w:val="24"/>
        </w:rPr>
      </w:pPr>
      <w:r>
        <w:rPr>
          <w:rFonts w:hint="eastAsia" w:ascii="Calibri" w:hAnsi="Calibri" w:eastAsia="仿宋" w:cs="Calibri"/>
          <w:sz w:val="24"/>
        </w:rPr>
        <w:t xml:space="preserve">3.2 </w:t>
      </w:r>
      <w:r>
        <w:rPr>
          <w:rFonts w:hint="eastAsia" w:eastAsia="仿宋"/>
          <w:sz w:val="24"/>
        </w:rPr>
        <w:t xml:space="preserve"> 乙方权利及义务</w:t>
      </w:r>
    </w:p>
    <w:p w14:paraId="06B45D8A">
      <w:pPr>
        <w:spacing w:line="480" w:lineRule="exact"/>
        <w:ind w:firstLine="460" w:firstLineChars="192"/>
        <w:rPr>
          <w:rFonts w:hint="eastAsia" w:eastAsia="仿宋"/>
          <w:sz w:val="24"/>
        </w:rPr>
      </w:pPr>
      <w:r>
        <w:rPr>
          <w:rFonts w:hint="eastAsia" w:ascii="Calibri" w:hAnsi="Calibri" w:eastAsia="仿宋" w:cs="Calibri"/>
          <w:sz w:val="24"/>
        </w:rPr>
        <w:t xml:space="preserve">3.2.1 </w:t>
      </w:r>
      <w:r>
        <w:rPr>
          <w:rFonts w:hint="eastAsia" w:eastAsia="仿宋"/>
          <w:sz w:val="24"/>
        </w:rPr>
        <w:t>乙方对甲方提供的资料承担保密责任，未经甲方允许不得向第三方泄露、提供本项目所形成的有关资料成果。</w:t>
      </w:r>
    </w:p>
    <w:p w14:paraId="0F732395">
      <w:pPr>
        <w:spacing w:line="480" w:lineRule="exact"/>
        <w:ind w:firstLine="460" w:firstLineChars="192"/>
        <w:rPr>
          <w:rFonts w:hint="eastAsia" w:eastAsia="仿宋"/>
          <w:sz w:val="24"/>
        </w:rPr>
      </w:pPr>
      <w:r>
        <w:rPr>
          <w:rFonts w:hint="eastAsia" w:ascii="Calibri" w:hAnsi="Calibri" w:eastAsia="仿宋" w:cs="Calibri"/>
          <w:sz w:val="24"/>
        </w:rPr>
        <w:t xml:space="preserve">3.2.2 </w:t>
      </w:r>
      <w:r>
        <w:rPr>
          <w:rFonts w:hint="eastAsia" w:eastAsia="仿宋"/>
          <w:sz w:val="24"/>
        </w:rPr>
        <w:t>乙方严格按照相关技术规范、标准、规程进行项目的编写，并严格按照合同约定时间提交项目成果。</w:t>
      </w:r>
    </w:p>
    <w:p w14:paraId="6B8AB115">
      <w:pPr>
        <w:spacing w:line="480" w:lineRule="exact"/>
        <w:ind w:firstLine="460" w:firstLineChars="192"/>
        <w:rPr>
          <w:rFonts w:hint="eastAsia" w:eastAsia="仿宋"/>
          <w:sz w:val="24"/>
        </w:rPr>
      </w:pPr>
      <w:r>
        <w:rPr>
          <w:rFonts w:hint="eastAsia" w:ascii="Calibri" w:hAnsi="Calibri" w:eastAsia="仿宋" w:cs="Calibri"/>
          <w:sz w:val="24"/>
        </w:rPr>
        <w:t xml:space="preserve">3.2.3 </w:t>
      </w:r>
      <w:r>
        <w:rPr>
          <w:rFonts w:hint="eastAsia" w:eastAsia="仿宋"/>
          <w:sz w:val="24"/>
        </w:rPr>
        <w:t>在项目编制过程中，应配合甲方提供项目涉及的政策、技术等咨询服务。</w:t>
      </w:r>
    </w:p>
    <w:p w14:paraId="208C74B5">
      <w:pPr>
        <w:spacing w:line="360" w:lineRule="auto"/>
        <w:ind w:firstLine="480" w:firstLineChars="200"/>
        <w:rPr>
          <w:rFonts w:hint="eastAsia" w:ascii="仿宋" w:hAnsi="仿宋" w:eastAsia="仿宋" w:cs="仿宋"/>
          <w:sz w:val="24"/>
          <w:szCs w:val="24"/>
        </w:rPr>
      </w:pPr>
      <w:r>
        <w:rPr>
          <w:rFonts w:hint="eastAsia" w:ascii="Calibri" w:hAnsi="Calibri" w:eastAsia="仿宋" w:cs="Calibri"/>
          <w:sz w:val="24"/>
        </w:rPr>
        <w:t xml:space="preserve">3.2.4 </w:t>
      </w:r>
      <w:r>
        <w:rPr>
          <w:rFonts w:hint="eastAsia" w:eastAsia="仿宋"/>
          <w:sz w:val="24"/>
        </w:rPr>
        <w:t>乙方完成项目勘查设计工作后，应配合</w:t>
      </w:r>
      <w:r>
        <w:rPr>
          <w:rFonts w:hint="eastAsia" w:ascii="仿宋" w:hAnsi="仿宋" w:eastAsia="仿宋" w:cs="仿宋"/>
          <w:sz w:val="24"/>
          <w:szCs w:val="24"/>
        </w:rPr>
        <w:t>施工阶段的技术交底、阶段验收、竣工验收及设计变更等工作。</w:t>
      </w:r>
    </w:p>
    <w:p w14:paraId="1B483D84">
      <w:pPr>
        <w:spacing w:line="360" w:lineRule="auto"/>
        <w:ind w:firstLine="480" w:firstLineChars="200"/>
        <w:rPr>
          <w:rFonts w:hint="eastAsia" w:ascii="仿宋" w:hAnsi="仿宋" w:eastAsia="仿宋" w:cs="仿宋"/>
          <w:sz w:val="24"/>
          <w:szCs w:val="24"/>
          <w:lang w:eastAsia="zh-CN"/>
        </w:rPr>
      </w:pPr>
      <w:r>
        <w:rPr>
          <w:rFonts w:hint="eastAsia" w:ascii="Calibri" w:hAnsi="Calibri" w:eastAsia="仿宋" w:cs="Calibri"/>
          <w:sz w:val="24"/>
        </w:rPr>
        <w:t>3.2.</w:t>
      </w:r>
      <w:r>
        <w:rPr>
          <w:rFonts w:hint="eastAsia" w:ascii="Calibri" w:hAnsi="Calibri" w:eastAsia="仿宋" w:cs="Calibri"/>
          <w:sz w:val="24"/>
          <w:lang w:val="en-US" w:eastAsia="zh-CN"/>
        </w:rPr>
        <w:t>5</w:t>
      </w:r>
      <w:r>
        <w:rPr>
          <w:rFonts w:hint="eastAsia" w:ascii="Calibri" w:hAnsi="Calibri" w:eastAsia="仿宋" w:cs="Calibri"/>
          <w:sz w:val="24"/>
        </w:rPr>
        <w:t xml:space="preserve"> </w:t>
      </w:r>
      <w:r>
        <w:rPr>
          <w:rFonts w:hint="eastAsia" w:ascii="仿宋" w:hAnsi="仿宋" w:eastAsia="仿宋" w:cs="仿宋"/>
          <w:sz w:val="24"/>
          <w:lang w:eastAsia="zh-CN"/>
        </w:rPr>
        <w:t>乙方</w:t>
      </w:r>
      <w:r>
        <w:rPr>
          <w:rFonts w:hint="eastAsia" w:ascii="仿宋" w:hAnsi="仿宋" w:eastAsia="仿宋" w:cs="仿宋"/>
          <w:sz w:val="24"/>
          <w:szCs w:val="24"/>
        </w:rPr>
        <w:t>根据管理部门要求组织专家对勘查报告和设计报告进行评审，并提交最终报告</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套</w:t>
      </w:r>
      <w:r>
        <w:rPr>
          <w:rFonts w:hint="eastAsia" w:ascii="仿宋" w:hAnsi="仿宋" w:eastAsia="仿宋" w:cs="仿宋"/>
          <w:sz w:val="24"/>
          <w:szCs w:val="24"/>
          <w:lang w:eastAsia="zh-CN"/>
        </w:rPr>
        <w:t>（纸质版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套、</w:t>
      </w:r>
      <w:r>
        <w:rPr>
          <w:rFonts w:hint="eastAsia" w:ascii="仿宋" w:hAnsi="仿宋" w:eastAsia="仿宋" w:cs="仿宋"/>
          <w:sz w:val="24"/>
          <w:szCs w:val="24"/>
          <w:lang w:eastAsia="zh-CN"/>
        </w:rPr>
        <w:t>电子版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套</w:t>
      </w:r>
      <w:r>
        <w:rPr>
          <w:rFonts w:hint="eastAsia" w:ascii="仿宋" w:hAnsi="仿宋" w:eastAsia="仿宋" w:cs="仿宋"/>
          <w:sz w:val="24"/>
          <w:szCs w:val="24"/>
          <w:lang w:eastAsia="zh-CN"/>
        </w:rPr>
        <w:t>）。</w:t>
      </w:r>
    </w:p>
    <w:p w14:paraId="69575B76">
      <w:pPr>
        <w:spacing w:line="480" w:lineRule="exact"/>
        <w:ind w:firstLine="463" w:firstLineChars="192"/>
        <w:rPr>
          <w:rFonts w:eastAsia="仿宋"/>
          <w:b/>
          <w:sz w:val="24"/>
        </w:rPr>
      </w:pPr>
      <w:r>
        <w:rPr>
          <w:rFonts w:eastAsia="仿宋"/>
          <w:b/>
          <w:sz w:val="24"/>
        </w:rPr>
        <w:t>第</w:t>
      </w:r>
      <w:r>
        <w:rPr>
          <w:rFonts w:hint="eastAsia" w:eastAsia="仿宋"/>
          <w:b/>
          <w:sz w:val="24"/>
        </w:rPr>
        <w:t>四</w:t>
      </w:r>
      <w:r>
        <w:rPr>
          <w:rFonts w:eastAsia="仿宋"/>
          <w:b/>
          <w:sz w:val="24"/>
        </w:rPr>
        <w:t>条</w:t>
      </w:r>
      <w:r>
        <w:rPr>
          <w:rFonts w:hint="eastAsia" w:eastAsia="仿宋"/>
          <w:b/>
          <w:sz w:val="24"/>
        </w:rPr>
        <w:t>：项目完成时间</w:t>
      </w:r>
    </w:p>
    <w:p w14:paraId="723DD8A8">
      <w:pPr>
        <w:spacing w:line="480" w:lineRule="exact"/>
        <w:ind w:firstLine="460" w:firstLineChars="192"/>
        <w:rPr>
          <w:rFonts w:hint="eastAsia" w:eastAsia="仿宋"/>
          <w:sz w:val="24"/>
        </w:rPr>
      </w:pPr>
      <w:r>
        <w:rPr>
          <w:rFonts w:hint="eastAsia" w:ascii="Calibri" w:hAnsi="Calibri" w:eastAsia="仿宋" w:cs="Calibri"/>
          <w:sz w:val="24"/>
        </w:rPr>
        <w:t xml:space="preserve">4.1 </w:t>
      </w:r>
      <w:r>
        <w:rPr>
          <w:rFonts w:hint="eastAsia" w:eastAsia="仿宋"/>
          <w:sz w:val="24"/>
        </w:rPr>
        <w:t>甲方提供本合同项目的条件具备后，乙方应按照编制要求按时保质保量完成编制工作。</w:t>
      </w:r>
    </w:p>
    <w:p w14:paraId="0399BD66">
      <w:pPr>
        <w:spacing w:line="480" w:lineRule="exact"/>
        <w:rPr>
          <w:rFonts w:eastAsia="仿宋"/>
          <w:b/>
          <w:sz w:val="24"/>
        </w:rPr>
      </w:pPr>
      <w:r>
        <w:rPr>
          <w:rFonts w:eastAsia="仿宋"/>
          <w:b/>
          <w:sz w:val="24"/>
        </w:rPr>
        <w:t>第</w:t>
      </w:r>
      <w:r>
        <w:rPr>
          <w:rFonts w:hint="eastAsia" w:eastAsia="仿宋"/>
          <w:b/>
          <w:sz w:val="24"/>
        </w:rPr>
        <w:t>五</w:t>
      </w:r>
      <w:r>
        <w:rPr>
          <w:rFonts w:eastAsia="仿宋"/>
          <w:b/>
          <w:sz w:val="24"/>
        </w:rPr>
        <w:t>条</w:t>
      </w:r>
      <w:r>
        <w:rPr>
          <w:rFonts w:hint="eastAsia" w:eastAsia="仿宋"/>
          <w:b/>
          <w:sz w:val="24"/>
        </w:rPr>
        <w:t>：项目费用及支付方式</w:t>
      </w:r>
    </w:p>
    <w:p w14:paraId="7F551A50">
      <w:pPr>
        <w:spacing w:line="480" w:lineRule="exact"/>
        <w:ind w:firstLine="480"/>
        <w:outlineLvl w:val="0"/>
        <w:rPr>
          <w:rFonts w:hint="eastAsia" w:ascii="Calibri" w:hAnsi="Calibri" w:eastAsia="仿宋" w:cs="Calibri"/>
          <w:sz w:val="24"/>
        </w:rPr>
      </w:pPr>
      <w:r>
        <w:rPr>
          <w:rFonts w:hint="eastAsia" w:ascii="Calibri" w:hAnsi="Calibri" w:eastAsia="仿宋" w:cs="Calibri"/>
          <w:sz w:val="24"/>
        </w:rPr>
        <w:t>5.1 项目总技术咨询服务费用（一次性包干价）：</w:t>
      </w:r>
    </w:p>
    <w:p w14:paraId="35068186">
      <w:pPr>
        <w:spacing w:line="480" w:lineRule="exact"/>
        <w:ind w:firstLine="480"/>
        <w:outlineLvl w:val="0"/>
        <w:rPr>
          <w:rFonts w:hint="eastAsia" w:ascii="Calibri" w:hAnsi="Calibri" w:eastAsia="仿宋" w:cs="Calibri"/>
          <w:sz w:val="24"/>
          <w:lang w:val="en-US" w:eastAsia="zh-CN"/>
        </w:rPr>
      </w:pPr>
      <w:r>
        <w:rPr>
          <w:rFonts w:hint="eastAsia" w:ascii="Calibri" w:hAnsi="Calibri" w:eastAsia="仿宋" w:cs="Calibri"/>
          <w:color w:val="auto"/>
          <w:sz w:val="24"/>
        </w:rPr>
        <w:t>5.2 费用支付方式：</w:t>
      </w:r>
      <w:r>
        <w:rPr>
          <w:rFonts w:hint="eastAsia" w:ascii="Calibri" w:hAnsi="Calibri" w:eastAsia="仿宋" w:cs="Calibri"/>
          <w:sz w:val="24"/>
          <w:lang w:val="en-US" w:eastAsia="zh-CN"/>
        </w:rPr>
        <w:t>勘察设计成果资料提交后一次性支付项目费用：</w:t>
      </w:r>
    </w:p>
    <w:p w14:paraId="157AEC17">
      <w:pPr>
        <w:spacing w:line="480" w:lineRule="exact"/>
        <w:ind w:firstLine="480"/>
        <w:outlineLvl w:val="0"/>
        <w:rPr>
          <w:rFonts w:eastAsia="仿宋"/>
          <w:bCs/>
          <w:sz w:val="24"/>
        </w:rPr>
      </w:pPr>
      <w:r>
        <w:rPr>
          <w:rFonts w:hint="eastAsia" w:ascii="Calibri" w:hAnsi="Calibri" w:eastAsia="仿宋" w:cs="Calibri"/>
          <w:sz w:val="24"/>
        </w:rPr>
        <w:t>5.3 乙方开户行、账户名及账号</w:t>
      </w:r>
    </w:p>
    <w:p w14:paraId="48987ED5">
      <w:pPr>
        <w:spacing w:line="480" w:lineRule="exact"/>
        <w:ind w:firstLine="480"/>
        <w:outlineLvl w:val="0"/>
        <w:rPr>
          <w:rFonts w:hint="eastAsia" w:eastAsia="仿宋"/>
          <w:bCs/>
          <w:sz w:val="24"/>
        </w:rPr>
      </w:pPr>
      <w:r>
        <w:rPr>
          <w:rFonts w:hint="eastAsia" w:eastAsia="仿宋"/>
          <w:bCs/>
          <w:sz w:val="24"/>
        </w:rPr>
        <w:t>开户行：</w:t>
      </w:r>
    </w:p>
    <w:p w14:paraId="4C861719">
      <w:pPr>
        <w:spacing w:line="480" w:lineRule="exact"/>
        <w:ind w:firstLine="480"/>
        <w:outlineLvl w:val="0"/>
        <w:rPr>
          <w:rFonts w:eastAsia="仿宋"/>
          <w:bCs/>
          <w:sz w:val="24"/>
          <w:u w:val="single"/>
        </w:rPr>
      </w:pPr>
      <w:r>
        <w:rPr>
          <w:rFonts w:hint="eastAsia" w:eastAsia="仿宋"/>
          <w:bCs/>
          <w:sz w:val="24"/>
        </w:rPr>
        <w:t>账户名：</w:t>
      </w:r>
    </w:p>
    <w:p w14:paraId="23EC3DE8">
      <w:pPr>
        <w:spacing w:line="480" w:lineRule="exact"/>
        <w:ind w:firstLine="480"/>
        <w:outlineLvl w:val="0"/>
        <w:rPr>
          <w:rFonts w:hint="default" w:eastAsia="仿宋"/>
          <w:bCs/>
          <w:sz w:val="24"/>
          <w:u w:val="single"/>
          <w:lang w:val="en-US" w:eastAsia="zh-CN"/>
        </w:rPr>
      </w:pPr>
      <w:r>
        <w:rPr>
          <w:rFonts w:hint="eastAsia" w:eastAsia="仿宋"/>
          <w:bCs/>
          <w:sz w:val="24"/>
        </w:rPr>
        <w:t>账  号：</w:t>
      </w:r>
    </w:p>
    <w:p w14:paraId="28AC9569">
      <w:pPr>
        <w:spacing w:line="480" w:lineRule="exact"/>
        <w:outlineLvl w:val="0"/>
        <w:rPr>
          <w:rFonts w:eastAsia="仿宋"/>
          <w:b/>
          <w:sz w:val="24"/>
        </w:rPr>
      </w:pPr>
      <w:r>
        <w:rPr>
          <w:rFonts w:hint="eastAsia" w:eastAsia="仿宋"/>
          <w:b/>
          <w:sz w:val="24"/>
        </w:rPr>
        <w:t>第六条：</w:t>
      </w:r>
      <w:r>
        <w:rPr>
          <w:rFonts w:hint="eastAsia" w:ascii="Calibri" w:hAnsi="Calibri" w:eastAsia="仿宋" w:cs="Calibri"/>
          <w:sz w:val="24"/>
        </w:rPr>
        <w:t>因履行本合同而发生的争议、双方应友好协商解决。解决不成的，可依法向</w:t>
      </w:r>
      <w:r>
        <w:rPr>
          <w:rFonts w:hint="eastAsia" w:ascii="Calibri" w:hAnsi="Calibri" w:eastAsia="仿宋" w:cs="Calibri"/>
          <w:sz w:val="24"/>
          <w:lang w:eastAsia="zh-CN"/>
        </w:rPr>
        <w:t>项目</w:t>
      </w:r>
      <w:r>
        <w:rPr>
          <w:rFonts w:hint="eastAsia" w:ascii="Calibri" w:hAnsi="Calibri" w:eastAsia="仿宋" w:cs="Calibri"/>
          <w:sz w:val="24"/>
        </w:rPr>
        <w:t>所在地人民法院起诉，本合同一式陆份，甲、乙双方各执叁份，经双方签字盖章后生效。</w:t>
      </w:r>
    </w:p>
    <w:p w14:paraId="3C824B4A">
      <w:pPr>
        <w:spacing w:line="480" w:lineRule="exact"/>
        <w:outlineLvl w:val="0"/>
        <w:rPr>
          <w:rFonts w:eastAsia="仿宋"/>
          <w:b/>
          <w:sz w:val="24"/>
        </w:rPr>
      </w:pPr>
      <w:r>
        <w:rPr>
          <w:rFonts w:hint="eastAsia" w:eastAsia="仿宋"/>
          <w:b/>
          <w:sz w:val="24"/>
        </w:rPr>
        <w:t>第七条：</w:t>
      </w:r>
      <w:r>
        <w:rPr>
          <w:rFonts w:hint="eastAsia" w:ascii="Calibri" w:hAnsi="Calibri" w:eastAsia="仿宋" w:cs="Calibri"/>
          <w:sz w:val="24"/>
        </w:rPr>
        <w:t>其他</w:t>
      </w:r>
    </w:p>
    <w:p w14:paraId="1CA0D114">
      <w:pPr>
        <w:spacing w:line="480" w:lineRule="exact"/>
        <w:ind w:firstLine="460" w:firstLineChars="192"/>
        <w:rPr>
          <w:rFonts w:hint="eastAsia" w:eastAsia="仿宋"/>
          <w:sz w:val="24"/>
        </w:rPr>
      </w:pPr>
      <w:r>
        <w:rPr>
          <w:rFonts w:hint="eastAsia" w:ascii="Calibri" w:hAnsi="Calibri" w:eastAsia="仿宋" w:cs="Calibri"/>
          <w:sz w:val="24"/>
        </w:rPr>
        <w:t xml:space="preserve">7.1 </w:t>
      </w:r>
      <w:r>
        <w:rPr>
          <w:rFonts w:hint="eastAsia" w:eastAsia="仿宋"/>
          <w:sz w:val="24"/>
        </w:rPr>
        <w:t>乙方按照本合同承诺对项目进行服务。</w:t>
      </w:r>
    </w:p>
    <w:p w14:paraId="18D143FF">
      <w:pPr>
        <w:spacing w:line="480" w:lineRule="exact"/>
        <w:ind w:firstLine="460" w:firstLineChars="192"/>
        <w:rPr>
          <w:rFonts w:hint="eastAsia" w:eastAsia="仿宋"/>
          <w:sz w:val="24"/>
        </w:rPr>
      </w:pPr>
      <w:r>
        <w:rPr>
          <w:rFonts w:hint="eastAsia" w:ascii="Calibri" w:hAnsi="Calibri" w:eastAsia="仿宋" w:cs="Calibri"/>
          <w:sz w:val="24"/>
        </w:rPr>
        <w:t xml:space="preserve">7.2 </w:t>
      </w:r>
      <w:r>
        <w:rPr>
          <w:rFonts w:hint="eastAsia" w:eastAsia="仿宋"/>
          <w:sz w:val="24"/>
        </w:rPr>
        <w:t>双方由此合同产生的债权债务不得转让第三方。</w:t>
      </w:r>
    </w:p>
    <w:p w14:paraId="4B1AC01C">
      <w:pPr>
        <w:spacing w:line="480" w:lineRule="exact"/>
        <w:outlineLvl w:val="0"/>
        <w:rPr>
          <w:rFonts w:hint="eastAsia" w:ascii="Times New Roman" w:hAnsi="Times New Roman" w:eastAsia="仿宋" w:cs="Times New Roman"/>
          <w:b/>
          <w:sz w:val="24"/>
        </w:rPr>
      </w:pPr>
      <w:r>
        <w:rPr>
          <w:rFonts w:hint="eastAsia" w:ascii="Times New Roman" w:hAnsi="Times New Roman" w:eastAsia="仿宋" w:cs="Times New Roman"/>
          <w:b/>
          <w:sz w:val="24"/>
        </w:rPr>
        <w:t>第</w:t>
      </w:r>
      <w:r>
        <w:rPr>
          <w:rFonts w:hint="eastAsia" w:ascii="Times New Roman" w:hAnsi="Times New Roman" w:eastAsia="仿宋" w:cs="Times New Roman"/>
          <w:b/>
          <w:sz w:val="24"/>
          <w:lang w:val="en-US" w:eastAsia="zh-CN"/>
        </w:rPr>
        <w:t>八</w:t>
      </w:r>
      <w:r>
        <w:rPr>
          <w:rFonts w:hint="eastAsia" w:ascii="Times New Roman" w:hAnsi="Times New Roman" w:eastAsia="仿宋" w:cs="Times New Roman"/>
          <w:b/>
          <w:sz w:val="24"/>
        </w:rPr>
        <w:t>条</w:t>
      </w:r>
      <w:r>
        <w:rPr>
          <w:rFonts w:hint="eastAsia" w:ascii="Times New Roman" w:hAnsi="Times New Roman" w:eastAsia="仿宋" w:cs="Times New Roman"/>
          <w:b/>
          <w:sz w:val="24"/>
          <w:lang w:eastAsia="zh-CN"/>
        </w:rPr>
        <w:t>：</w:t>
      </w:r>
      <w:r>
        <w:rPr>
          <w:rFonts w:hint="eastAsia" w:ascii="Times New Roman" w:hAnsi="Times New Roman" w:eastAsia="仿宋" w:cs="Times New Roman"/>
          <w:b/>
          <w:sz w:val="24"/>
        </w:rPr>
        <w:t>不可抗力</w:t>
      </w:r>
    </w:p>
    <w:p w14:paraId="2E5B137B">
      <w:pPr>
        <w:spacing w:line="480" w:lineRule="exact"/>
        <w:ind w:firstLine="460" w:firstLineChars="192"/>
        <w:rPr>
          <w:rFonts w:hint="eastAsia" w:ascii="Times New Roman" w:hAnsi="Times New Roman" w:eastAsia="仿宋" w:cs="Times New Roman"/>
          <w:sz w:val="24"/>
        </w:rPr>
      </w:pPr>
      <w:r>
        <w:rPr>
          <w:rFonts w:hint="eastAsia" w:ascii="Times New Roman" w:hAnsi="Times New Roman" w:eastAsia="仿宋" w:cs="Times New Roman"/>
          <w:sz w:val="24"/>
        </w:rPr>
        <w:t>由于不可抗力，致使合同无法履行时，双方应按有关法律规定及时协商处理。</w:t>
      </w:r>
    </w:p>
    <w:p w14:paraId="5B54C695">
      <w:pPr>
        <w:spacing w:line="480" w:lineRule="exact"/>
        <w:ind w:firstLine="460" w:firstLineChars="192"/>
        <w:rPr>
          <w:rFonts w:eastAsia="仿宋"/>
          <w:sz w:val="24"/>
        </w:rPr>
      </w:pPr>
      <w:r>
        <w:rPr>
          <w:rFonts w:hint="eastAsia" w:eastAsia="仿宋"/>
          <w:sz w:val="24"/>
        </w:rPr>
        <w:t>甲方：</w:t>
      </w:r>
      <w:r>
        <w:rPr>
          <w:rFonts w:eastAsia="仿宋"/>
          <w:sz w:val="24"/>
        </w:rPr>
        <w:t xml:space="preserve">  </w:t>
      </w:r>
      <w:r>
        <w:rPr>
          <w:rFonts w:hint="eastAsia" w:eastAsia="仿宋"/>
          <w:sz w:val="24"/>
        </w:rPr>
        <w:t xml:space="preserve">（盖章）                   </w:t>
      </w:r>
      <w:r>
        <w:rPr>
          <w:rFonts w:hint="eastAsia" w:eastAsia="仿宋"/>
          <w:sz w:val="24"/>
          <w:lang w:val="en-US" w:eastAsia="zh-CN"/>
        </w:rPr>
        <w:t xml:space="preserve"> </w:t>
      </w:r>
      <w:r>
        <w:rPr>
          <w:rFonts w:hint="eastAsia" w:eastAsia="仿宋"/>
          <w:sz w:val="24"/>
        </w:rPr>
        <w:t>乙方：</w:t>
      </w:r>
      <w:r>
        <w:rPr>
          <w:rFonts w:eastAsia="仿宋"/>
          <w:sz w:val="24"/>
        </w:rPr>
        <w:t xml:space="preserve">   </w:t>
      </w:r>
      <w:r>
        <w:rPr>
          <w:rFonts w:hint="eastAsia" w:eastAsia="仿宋"/>
          <w:sz w:val="24"/>
        </w:rPr>
        <w:t>（盖章）</w:t>
      </w:r>
    </w:p>
    <w:p w14:paraId="6FECDBEB">
      <w:pPr>
        <w:spacing w:line="480" w:lineRule="exact"/>
        <w:ind w:firstLine="460" w:firstLineChars="192"/>
        <w:rPr>
          <w:rFonts w:hint="eastAsia" w:eastAsia="仿宋"/>
          <w:sz w:val="24"/>
        </w:rPr>
      </w:pPr>
    </w:p>
    <w:p w14:paraId="2657CA57">
      <w:pPr>
        <w:spacing w:line="480" w:lineRule="exact"/>
        <w:ind w:firstLine="460" w:firstLineChars="192"/>
        <w:rPr>
          <w:rFonts w:hint="eastAsia" w:eastAsia="仿宋"/>
          <w:sz w:val="24"/>
        </w:rPr>
      </w:pPr>
      <w:r>
        <w:rPr>
          <w:rFonts w:hint="eastAsia" w:eastAsia="仿宋"/>
          <w:sz w:val="24"/>
        </w:rPr>
        <w:t>法定代表人：(签名)</w:t>
      </w:r>
      <w:r>
        <w:rPr>
          <w:rFonts w:eastAsia="仿宋"/>
          <w:sz w:val="24"/>
        </w:rPr>
        <w:t xml:space="preserve">              </w:t>
      </w:r>
      <w:r>
        <w:rPr>
          <w:rFonts w:hint="eastAsia" w:eastAsia="仿宋"/>
          <w:sz w:val="24"/>
        </w:rPr>
        <w:t xml:space="preserve">     法定代表人：（签名）   </w:t>
      </w:r>
    </w:p>
    <w:p w14:paraId="5AB40B07">
      <w:pPr>
        <w:spacing w:line="480" w:lineRule="exact"/>
        <w:ind w:firstLine="460" w:firstLineChars="192"/>
        <w:rPr>
          <w:rFonts w:hint="eastAsia" w:eastAsia="仿宋"/>
          <w:sz w:val="24"/>
        </w:rPr>
      </w:pPr>
      <w:r>
        <w:rPr>
          <w:rFonts w:hint="eastAsia" w:eastAsia="仿宋"/>
          <w:sz w:val="24"/>
        </w:rPr>
        <w:t xml:space="preserve">或委托代理人：                </w:t>
      </w:r>
      <w:r>
        <w:rPr>
          <w:rFonts w:eastAsia="仿宋"/>
          <w:sz w:val="24"/>
        </w:rPr>
        <w:t xml:space="preserve"> </w:t>
      </w:r>
      <w:r>
        <w:rPr>
          <w:rFonts w:hint="eastAsia" w:eastAsia="仿宋"/>
          <w:sz w:val="24"/>
        </w:rPr>
        <w:t xml:space="preserve">      或委托代理人：</w:t>
      </w:r>
    </w:p>
    <w:p w14:paraId="2C20F8D4">
      <w:pPr>
        <w:spacing w:line="480" w:lineRule="exact"/>
        <w:ind w:firstLine="940" w:firstLineChars="392"/>
        <w:rPr>
          <w:rFonts w:hint="eastAsia" w:eastAsia="仿宋"/>
          <w:sz w:val="24"/>
        </w:rPr>
      </w:pPr>
      <w:r>
        <w:rPr>
          <w:rFonts w:hint="eastAsia" w:eastAsia="仿宋"/>
          <w:sz w:val="24"/>
        </w:rPr>
        <w:t>年</w:t>
      </w:r>
      <w:r>
        <w:rPr>
          <w:rFonts w:eastAsia="仿宋"/>
          <w:sz w:val="24"/>
        </w:rPr>
        <w:t xml:space="preserve">    </w:t>
      </w:r>
      <w:r>
        <w:rPr>
          <w:rFonts w:hint="eastAsia" w:eastAsia="仿宋"/>
          <w:sz w:val="24"/>
        </w:rPr>
        <w:t>月</w:t>
      </w:r>
      <w:r>
        <w:rPr>
          <w:rFonts w:eastAsia="仿宋"/>
          <w:sz w:val="24"/>
        </w:rPr>
        <w:t xml:space="preserve">    </w:t>
      </w:r>
      <w:r>
        <w:rPr>
          <w:rFonts w:hint="eastAsia" w:eastAsia="仿宋"/>
          <w:sz w:val="24"/>
        </w:rPr>
        <w:t>日</w:t>
      </w:r>
      <w:r>
        <w:rPr>
          <w:rFonts w:eastAsia="仿宋"/>
          <w:sz w:val="24"/>
        </w:rPr>
        <w:t xml:space="preserve">            </w:t>
      </w:r>
      <w:r>
        <w:rPr>
          <w:rFonts w:hint="eastAsia" w:eastAsia="仿宋"/>
          <w:sz w:val="24"/>
        </w:rPr>
        <w:t xml:space="preserve">           年</w:t>
      </w:r>
      <w:r>
        <w:rPr>
          <w:rFonts w:eastAsia="仿宋"/>
          <w:sz w:val="24"/>
        </w:rPr>
        <w:t xml:space="preserve">  </w:t>
      </w:r>
      <w:r>
        <w:rPr>
          <w:rFonts w:hint="eastAsia" w:eastAsia="仿宋"/>
          <w:sz w:val="24"/>
        </w:rPr>
        <w:t xml:space="preserve"> </w:t>
      </w:r>
      <w:r>
        <w:rPr>
          <w:rFonts w:eastAsia="仿宋"/>
          <w:sz w:val="24"/>
        </w:rPr>
        <w:t xml:space="preserve"> </w:t>
      </w:r>
      <w:r>
        <w:rPr>
          <w:rFonts w:hint="eastAsia" w:eastAsia="仿宋"/>
          <w:sz w:val="24"/>
        </w:rPr>
        <w:t>月</w:t>
      </w:r>
      <w:r>
        <w:rPr>
          <w:rFonts w:eastAsia="仿宋"/>
          <w:sz w:val="24"/>
        </w:rPr>
        <w:t xml:space="preserve">    </w:t>
      </w:r>
      <w:r>
        <w:rPr>
          <w:rFonts w:hint="eastAsia" w:eastAsia="仿宋"/>
          <w:sz w:val="24"/>
        </w:rPr>
        <w:t>日</w:t>
      </w:r>
    </w:p>
    <w:p w14:paraId="7E311A13">
      <w:pPr>
        <w:tabs>
          <w:tab w:val="left" w:pos="480"/>
          <w:tab w:val="left" w:pos="3261"/>
        </w:tabs>
        <w:spacing w:line="360" w:lineRule="auto"/>
        <w:rPr>
          <w:rFonts w:hint="eastAsia" w:ascii="仿宋" w:hAnsi="仿宋" w:eastAsia="仿宋" w:cs="仿宋"/>
          <w:b w:val="0"/>
          <w:bCs/>
          <w:color w:val="auto"/>
          <w:kern w:val="0"/>
          <w:sz w:val="24"/>
          <w:szCs w:val="24"/>
          <w:highlight w:val="none"/>
          <w:lang w:val="zh-CN"/>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rPr>
        <w:t xml:space="preserve">        </w:t>
      </w:r>
    </w:p>
    <w:p w14:paraId="7984E4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A91BC"/>
    <w:multiLevelType w:val="singleLevel"/>
    <w:tmpl w:val="AF4A91BC"/>
    <w:lvl w:ilvl="0" w:tentative="0">
      <w:start w:val="1"/>
      <w:numFmt w:val="ideographTraditional"/>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402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2025-09-12T07:45:09Z</dcterms:created>
  <dc:creator>Admin</dc:creator>
  <cp:lastModifiedBy>付超</cp:lastModifiedBy>
  <dcterms:modified xsi:type="dcterms:W3CDTF">2025-09-12T07:46:24Z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EF329DF188554D4B84D473BD46FBDC7F_12</vt:lpwstr>
  </property>
</Properties>
</file>