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版本号：ZYHY—2025—ZB2720250923001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白水县区域性煤矿隐蔽致灾因素普查治理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ZYHY—2025—ZB27</w:t>
      </w:r>
      <w:r>
        <w:br/>
      </w:r>
      <w:r>
        <w:br/>
      </w:r>
      <w:r>
        <w:br/>
      </w:r>
    </w:p>
    <w:p>
      <w:pPr>
        <w:pStyle w:val="null3"/>
        <w:jc w:val="center"/>
        <w:outlineLvl w:val="2"/>
      </w:pPr>
      <w:r>
        <w:rPr>
          <w:rFonts w:ascii="仿宋_GB2312" w:hAnsi="仿宋_GB2312" w:cs="仿宋_GB2312" w:eastAsia="仿宋_GB2312"/>
          <w:sz w:val="28"/>
          <w:b/>
        </w:rPr>
        <w:t>白水县应急管理局</w:t>
      </w:r>
    </w:p>
    <w:p>
      <w:pPr>
        <w:pStyle w:val="null3"/>
        <w:jc w:val="center"/>
        <w:outlineLvl w:val="2"/>
      </w:pPr>
      <w:r>
        <w:rPr>
          <w:rFonts w:ascii="仿宋_GB2312" w:hAnsi="仿宋_GB2312" w:cs="仿宋_GB2312" w:eastAsia="仿宋_GB2312"/>
          <w:sz w:val="28"/>
          <w:b/>
        </w:rPr>
        <w:t>陕西中裕恒越项目管理有限公司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陕西中裕恒越项目管理有限公司</w:t>
      </w:r>
      <w:r>
        <w:rPr>
          <w:rFonts w:ascii="仿宋_GB2312" w:hAnsi="仿宋_GB2312" w:cs="仿宋_GB2312" w:eastAsia="仿宋_GB2312"/>
        </w:rPr>
        <w:t>（以下简称“代理机构”）受</w:t>
      </w:r>
      <w:r>
        <w:rPr>
          <w:rFonts w:ascii="仿宋_GB2312" w:hAnsi="仿宋_GB2312" w:cs="仿宋_GB2312" w:eastAsia="仿宋_GB2312"/>
        </w:rPr>
        <w:t>白水县应急管理局</w:t>
      </w:r>
      <w:r>
        <w:rPr>
          <w:rFonts w:ascii="仿宋_GB2312" w:hAnsi="仿宋_GB2312" w:cs="仿宋_GB2312" w:eastAsia="仿宋_GB2312"/>
        </w:rPr>
        <w:t>委托，拟对</w:t>
      </w:r>
      <w:r>
        <w:rPr>
          <w:rFonts w:ascii="仿宋_GB2312" w:hAnsi="仿宋_GB2312" w:cs="仿宋_GB2312" w:eastAsia="仿宋_GB2312"/>
        </w:rPr>
        <w:t>白水县区域性煤矿隐蔽致灾因素普查治理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ZYHY—2025—ZB27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白水县区域性煤矿隐蔽致灾因素普查治理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城关街道办，雷牙镇辖区开展煤矿隐蔽致灾因素普查；消除煤矿隐蔽性致灾因素，保障群众生产生活，促进国民经济的可持续发展，确保经济社会生态和谐发展；提高煤矿瓦斯，水，火，冲击地压等重大风险的监控，减少灾害对生态环境的破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采购包1（白水县区域性煤矿隐蔽致灾因素普查治理）：属于专门面向中小企业采购。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1、有效的主体资格证明：供应商具有独立承担民事责任能力的法人、其他组织，出具合法有效的营业执照或事业单位法人证书等国家规定的相关证明</w:t>
      </w:r>
    </w:p>
    <w:p>
      <w:pPr>
        <w:pStyle w:val="null3"/>
      </w:pPr>
      <w:r>
        <w:rPr>
          <w:rFonts w:ascii="仿宋_GB2312" w:hAnsi="仿宋_GB2312" w:cs="仿宋_GB2312" w:eastAsia="仿宋_GB2312"/>
        </w:rPr>
        <w:t>2、财务状况报告：供具有财务审计资质单位出具的2024年度财务报告或磋商前六个月内其基本账户银行出具的资信证明或政府采购信用担保机构出具的磋商担保函</w:t>
      </w:r>
    </w:p>
    <w:p>
      <w:pPr>
        <w:pStyle w:val="null3"/>
      </w:pPr>
      <w:r>
        <w:rPr>
          <w:rFonts w:ascii="仿宋_GB2312" w:hAnsi="仿宋_GB2312" w:cs="仿宋_GB2312" w:eastAsia="仿宋_GB2312"/>
        </w:rPr>
        <w:t>3、税收缴纳证明：提供2025年1月起至磋商截止时间任意一个月的纳税证明或完税证明（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4、社会保障资金缴纳证明：提供2025年1月起至磋商截止时间任意一个月的社保缴费凭据或社保机构开具的社会保险参保缴费情况证明；（依法不需要交纳社会保障资金的供应商应提供相关证明）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6、专业技术能力证明：提供具有履行本合同所必需的设备和专业技术能力的说明及承诺</w:t>
      </w:r>
    </w:p>
    <w:p>
      <w:pPr>
        <w:pStyle w:val="null3"/>
      </w:pPr>
      <w:r>
        <w:rPr>
          <w:rFonts w:ascii="仿宋_GB2312" w:hAnsi="仿宋_GB2312" w:cs="仿宋_GB2312" w:eastAsia="仿宋_GB2312"/>
        </w:rPr>
        <w:t>7、法定代表人（负责人）委托授权书\身份证明：法定代表人参加磋商的，须提供本人身份证复印件（附在资格证明文件中）；法定代表人授权他人参加投标的，须提供法定代表人授权委托书、授权代表身份证。响应文件中凡是需要法定代表人盖章之处，非法人单位的负责人均参照执行；</w:t>
      </w:r>
    </w:p>
    <w:p>
      <w:pPr>
        <w:pStyle w:val="null3"/>
      </w:pPr>
      <w:r>
        <w:rPr>
          <w:rFonts w:ascii="仿宋_GB2312" w:hAnsi="仿宋_GB2312" w:cs="仿宋_GB2312" w:eastAsia="仿宋_GB2312"/>
        </w:rPr>
        <w:t>8、信用查询：供应商不得被“信用中国”（www.creditchina.gov.cn）列入重大税收违法失信主体； 不得被“中国执行信息公开网”（zxgk.court.gov.cn）列入失信被执行人名单； 不得被“中国政府采购网”（www.ccgp.gov.cn）列入政府采购严重违法失信行为记录名单</w:t>
      </w:r>
    </w:p>
    <w:p>
      <w:pPr>
        <w:pStyle w:val="null3"/>
      </w:pPr>
      <w:r>
        <w:rPr>
          <w:rFonts w:ascii="仿宋_GB2312" w:hAnsi="仿宋_GB2312" w:cs="仿宋_GB2312" w:eastAsia="仿宋_GB2312"/>
        </w:rPr>
        <w:t>9、企业资质：供应商须具有自然资源部门颁发的地质灾害防治单位资质证书（地质灾害评估和治理工程勘察设计资质）乙级及以上资质</w:t>
      </w:r>
    </w:p>
    <w:p>
      <w:pPr>
        <w:pStyle w:val="null3"/>
      </w:pPr>
      <w:r>
        <w:rPr>
          <w:rFonts w:ascii="仿宋_GB2312" w:hAnsi="仿宋_GB2312" w:cs="仿宋_GB2312" w:eastAsia="仿宋_GB2312"/>
        </w:rPr>
        <w:t>10、项目负责人：项目负责人须具有相关专业中级及以上技术职称</w:t>
      </w:r>
    </w:p>
    <w:p>
      <w:pPr>
        <w:pStyle w:val="null3"/>
      </w:pPr>
      <w:r>
        <w:rPr>
          <w:rFonts w:ascii="仿宋_GB2312" w:hAnsi="仿宋_GB2312" w:cs="仿宋_GB2312" w:eastAsia="仿宋_GB2312"/>
        </w:rPr>
        <w:t>11、磋商保证金缴纳凭证：提供磋商保证金缴纳凭证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白水县三马路中段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史志锋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13399131267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陕西中裕恒越项目管理有限公司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陕西省西安市新城区陕西省西安市新城区长缨西路1号万和城3号楼807室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19929071937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采购包1：1,470,581.00元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开户名称：陕西中裕恒越项目管理有限公司</w:t>
            </w:r>
          </w:p>
          <w:p>
            <w:pPr>
              <w:pStyle w:val="null3"/>
            </w:pPr>
            <w:r>
              <w:rPr>
                <w:rFonts w:ascii="仿宋_GB2312" w:hAnsi="仿宋_GB2312" w:cs="仿宋_GB2312" w:eastAsia="仿宋_GB2312"/>
              </w:rPr>
              <w:t>开户银行：中国银行股份有限公司西安南郊支行</w:t>
            </w:r>
          </w:p>
          <w:p>
            <w:pPr>
              <w:pStyle w:val="null3"/>
            </w:pPr>
            <w:r>
              <w:rPr>
                <w:rFonts w:ascii="仿宋_GB2312" w:hAnsi="仿宋_GB2312" w:cs="仿宋_GB2312" w:eastAsia="仿宋_GB2312"/>
              </w:rPr>
              <w:t>银行账号：1028 9278 7177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代理服务费收费标准：参照国家计委计价格〔2002〕1980号、发改办价格〔2003〕857号、发改价格〔2011〕534号文件规定的标准（以中标金额为计算基数）计取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白水县应急管理局</w:t>
      </w:r>
      <w:r>
        <w:rPr>
          <w:rFonts w:ascii="仿宋_GB2312" w:hAnsi="仿宋_GB2312" w:cs="仿宋_GB2312" w:eastAsia="仿宋_GB2312"/>
        </w:rPr>
        <w:t>和</w:t>
      </w:r>
      <w:r>
        <w:rPr>
          <w:rFonts w:ascii="仿宋_GB2312" w:hAnsi="仿宋_GB2312" w:cs="仿宋_GB2312" w:eastAsia="仿宋_GB2312"/>
        </w:rPr>
        <w:t>陕西中裕恒越项目管理有限公司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陕西中裕恒越项目管理有限公司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陕西中裕恒越项目管理有限公司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联系电话：19929071937</w:t>
      </w:r>
    </w:p>
    <w:p>
      <w:pPr>
        <w:pStyle w:val="null3"/>
      </w:pPr>
      <w:r>
        <w:rPr>
          <w:rFonts w:ascii="仿宋_GB2312" w:hAnsi="仿宋_GB2312" w:cs="仿宋_GB2312" w:eastAsia="仿宋_GB2312"/>
        </w:rPr>
        <w:t>地址：陕西省西安市新城区长缨西路1号万和城3号楼807室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城关街道办，雷牙镇辖区开展煤矿隐蔽致灾因素普查；消除煤矿隐蔽性致灾因素，保障群众生产生活，促进国民经济的可持续发展，确保经济社会生态和谐发展；提高煤矿瓦斯，水，火，冲击地压等重大风险的监控，减少灾害对生态环境的破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1,470,581.00</w:t>
      </w:r>
    </w:p>
    <w:p>
      <w:pPr>
        <w:pStyle w:val="null3"/>
      </w:pPr>
      <w:r>
        <w:rPr>
          <w:rFonts w:ascii="仿宋_GB2312" w:hAnsi="仿宋_GB2312" w:cs="仿宋_GB2312" w:eastAsia="仿宋_GB2312"/>
        </w:rPr>
        <w:t>采购包最高限价（元）: 1,470,581.00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白水县区域性煤矿隐蔽致灾因素普查治理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1,470,581.00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白水县区域性煤矿隐蔽致灾因素普查治理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2"/>
              <w:jc w:val="both"/>
            </w:pPr>
            <w:r>
              <w:rPr>
                <w:rFonts w:ascii="仿宋_GB2312" w:hAnsi="仿宋_GB2312" w:cs="仿宋_GB2312" w:eastAsia="仿宋_GB2312"/>
                <w:sz w:val="24"/>
                <w:b/>
              </w:rPr>
              <w:t>一、基本要求</w:t>
            </w:r>
          </w:p>
          <w:p>
            <w:pPr>
              <w:pStyle w:val="null3"/>
              <w:spacing w:before="105" w:after="105"/>
              <w:ind w:firstLine="480"/>
              <w:jc w:val="both"/>
            </w:pPr>
            <w:r>
              <w:rPr>
                <w:rFonts w:ascii="仿宋_GB2312" w:hAnsi="仿宋_GB2312" w:cs="仿宋_GB2312" w:eastAsia="仿宋_GB2312"/>
                <w:sz w:val="24"/>
              </w:rPr>
              <w:t>1、项目概况：对城关街道办，雷牙镇辖区开展煤矿隐蔽致灾因素普查；消除煤矿隐蔽性致灾因素，保障群众生产生活，促进国民经济的可持续发展，确保经济社会生态和谐发展；提高煤矿瓦斯，水，火，冲击地压等重大风险的监控，减少灾害对生态环境的破坏。</w:t>
            </w:r>
          </w:p>
          <w:p>
            <w:pPr>
              <w:pStyle w:val="null3"/>
              <w:spacing w:before="105" w:after="105"/>
              <w:ind w:firstLine="480"/>
              <w:jc w:val="both"/>
            </w:pPr>
            <w:r>
              <w:rPr>
                <w:rFonts w:ascii="仿宋_GB2312" w:hAnsi="仿宋_GB2312" w:cs="仿宋_GB2312" w:eastAsia="仿宋_GB2312"/>
                <w:sz w:val="24"/>
              </w:rPr>
              <w:t>2、项目地点：白水县</w:t>
            </w:r>
          </w:p>
          <w:p>
            <w:pPr>
              <w:pStyle w:val="null3"/>
              <w:spacing w:before="105" w:after="105"/>
              <w:ind w:firstLine="480"/>
              <w:jc w:val="both"/>
            </w:pPr>
            <w:r>
              <w:rPr>
                <w:rFonts w:ascii="仿宋_GB2312" w:hAnsi="仿宋_GB2312" w:cs="仿宋_GB2312" w:eastAsia="仿宋_GB2312"/>
                <w:sz w:val="24"/>
              </w:rPr>
              <w:t>3、是否专门面向中小企业釆购：是</w:t>
            </w:r>
          </w:p>
          <w:p>
            <w:pPr>
              <w:pStyle w:val="null3"/>
              <w:spacing w:before="105" w:after="105"/>
              <w:ind w:firstLine="482"/>
              <w:jc w:val="both"/>
            </w:pPr>
            <w:r>
              <w:rPr>
                <w:rFonts w:ascii="仿宋_GB2312" w:hAnsi="仿宋_GB2312" w:cs="仿宋_GB2312" w:eastAsia="仿宋_GB2312"/>
                <w:sz w:val="24"/>
                <w:b/>
              </w:rPr>
              <w:t>二、服务内容及要求</w:t>
            </w:r>
          </w:p>
          <w:p>
            <w:pPr>
              <w:pStyle w:val="null3"/>
              <w:spacing w:before="105" w:after="105"/>
              <w:ind w:firstLine="480"/>
              <w:jc w:val="both"/>
            </w:pPr>
            <w:r>
              <w:rPr>
                <w:rFonts w:ascii="仿宋_GB2312" w:hAnsi="仿宋_GB2312" w:cs="仿宋_GB2312" w:eastAsia="仿宋_GB2312"/>
                <w:sz w:val="24"/>
              </w:rPr>
              <w:t>1、工作任务：开展煤矿隐蔽致灾因素普查治理是加强煤矿安全生产工作的一项重要举措，是实现预防为主、源头治理的治本之策，也是有效防范各类灾害事故的根本途径。为了解决煤矿隐蔽致灾普查治理工作中存在的主要问题，从根本上防范煤矿事故发生，依据《国家矿山安全监察局关于加强煤矿隐蔽致灾因素普查治理工作的通知》（矿安〔2022〕132号）、《关于常态化开展煤矿隐蔽致灾因素普查治理工作的通知》（矿安陕〔2022〕285 号）、《国家矿山安全监察局陕西局关于印发《煤矿安全生产综合整治工作方案》的通知》（矿安陕〔2023〕22号）、国家矿山安全监察局陕西省应急管理厅关于印发《陕西省煤矿隐蔽至灾因素普查治理工作指导意见（试行）（矿安陕〔2023〕95）的通知》、《国家矿山安全监察局综合司关于进一步加强矿山隐蔽致灾因素普查工作（矿安综函〔2024〕259号）的通知》等文件要求，根据《国家矿山安全监察局陕西局关于小矿山连片集中的地区开展区域性煤矿隐蔽致灾因素普查工作的通知》（矿安陕函[2023]509 号）文要求，小矿山连片集中的地区必须由地方政府统筹组织开展区域性隐蔽致灾因素普查工作。</w:t>
            </w:r>
          </w:p>
          <w:p>
            <w:pPr>
              <w:pStyle w:val="null3"/>
              <w:spacing w:before="105" w:after="105"/>
              <w:ind w:firstLine="480"/>
              <w:jc w:val="both"/>
            </w:pPr>
            <w:r>
              <w:rPr>
                <w:rFonts w:ascii="仿宋_GB2312" w:hAnsi="仿宋_GB2312" w:cs="仿宋_GB2312" w:eastAsia="仿宋_GB2312"/>
                <w:sz w:val="24"/>
              </w:rPr>
              <w:t>2、工作要求：本次隐蔽致灾因素普查治理主要针对采空区隐蔽致灾因素进行治理。</w:t>
            </w:r>
          </w:p>
          <w:p>
            <w:pPr>
              <w:pStyle w:val="null3"/>
              <w:spacing w:before="105" w:after="105"/>
              <w:ind w:firstLine="480"/>
              <w:jc w:val="both"/>
            </w:pPr>
            <w:r>
              <w:rPr>
                <w:rFonts w:ascii="仿宋_GB2312" w:hAnsi="仿宋_GB2312" w:cs="仿宋_GB2312" w:eastAsia="仿宋_GB2312"/>
                <w:sz w:val="24"/>
              </w:rPr>
              <w:t>3、采空区普查治理方案工程量</w:t>
            </w:r>
          </w:p>
          <w:p>
            <w:pPr>
              <w:pStyle w:val="null3"/>
              <w:ind w:firstLine="480"/>
              <w:jc w:val="left"/>
            </w:pPr>
            <w:r>
              <w:rPr>
                <w:rFonts w:ascii="仿宋_GB2312" w:hAnsi="仿宋_GB2312" w:cs="仿宋_GB2312" w:eastAsia="仿宋_GB2312"/>
                <w:sz w:val="24"/>
              </w:rPr>
              <w:t>野外调查</w:t>
            </w:r>
            <w:r>
              <w:rPr>
                <w:rFonts w:ascii="仿宋_GB2312" w:hAnsi="仿宋_GB2312" w:cs="仿宋_GB2312" w:eastAsia="仿宋_GB2312"/>
                <w:sz w:val="24"/>
              </w:rPr>
              <w:t>48.08km²，无人机倾斜数字航空摄影遥感48.08km²，InSAR遥感卫星监测解译每年一次，共计5次，4~5处地面塌陷典型区进行至少五年地质灾害普适化监测。</w:t>
            </w:r>
          </w:p>
          <w:p>
            <w:pPr>
              <w:pStyle w:val="null3"/>
              <w:spacing w:before="105" w:after="105"/>
              <w:ind w:firstLine="480"/>
              <w:jc w:val="both"/>
            </w:pPr>
            <w:r>
              <w:rPr>
                <w:rFonts w:ascii="仿宋_GB2312" w:hAnsi="仿宋_GB2312" w:cs="仿宋_GB2312" w:eastAsia="仿宋_GB2312"/>
                <w:sz w:val="24"/>
              </w:rPr>
              <w:t>3、普查区基本情况</w:t>
            </w:r>
          </w:p>
          <w:p>
            <w:pPr>
              <w:pStyle w:val="null3"/>
              <w:spacing w:before="105" w:after="105"/>
              <w:ind w:firstLine="480"/>
              <w:jc w:val="both"/>
            </w:pPr>
            <w:r>
              <w:rPr>
                <w:rFonts w:ascii="仿宋_GB2312" w:hAnsi="仿宋_GB2312" w:cs="仿宋_GB2312" w:eastAsia="仿宋_GB2312"/>
                <w:sz w:val="24"/>
              </w:rPr>
              <w:t>普查区位于白水县城关镇，面积</w:t>
            </w:r>
            <w:r>
              <w:rPr>
                <w:rFonts w:ascii="仿宋_GB2312" w:hAnsi="仿宋_GB2312" w:cs="仿宋_GB2312" w:eastAsia="仿宋_GB2312"/>
                <w:sz w:val="24"/>
              </w:rPr>
              <w:t>40.65km2，行政区划隶属陕西省白水县管辖。区内交通条件较为便利，公路密集成网。国道G342白水～澄城段从本区北部通过，向西至白水县与S201省道（渭清线）相接，距白水县县城9.5km 、澄城县县城40km；榆蓝高速从普查区东部通过， 可达渭南、铜川、西安等地，距铜川市80km ，渭南市82km ，西安市130km；距蒲白矿务局铁路运煤专线白水煤矿站9km ，煤炭外运条件良好。</w:t>
            </w:r>
          </w:p>
          <w:p>
            <w:pPr>
              <w:pStyle w:val="null3"/>
              <w:spacing w:before="105" w:after="105"/>
              <w:ind w:firstLine="480"/>
              <w:jc w:val="both"/>
            </w:pPr>
            <w:r>
              <w:rPr>
                <w:rFonts w:ascii="仿宋_GB2312" w:hAnsi="仿宋_GB2312" w:cs="仿宋_GB2312" w:eastAsia="仿宋_GB2312"/>
                <w:sz w:val="24"/>
              </w:rPr>
              <w:t>4、普查区矿山生产建设情况</w:t>
            </w:r>
          </w:p>
          <w:p>
            <w:pPr>
              <w:pStyle w:val="null3"/>
              <w:spacing w:before="105" w:after="105"/>
              <w:ind w:firstLine="480"/>
              <w:jc w:val="left"/>
            </w:pPr>
            <w:r>
              <w:rPr>
                <w:rFonts w:ascii="仿宋_GB2312" w:hAnsi="仿宋_GB2312" w:cs="仿宋_GB2312" w:eastAsia="仿宋_GB2312"/>
                <w:sz w:val="24"/>
              </w:rPr>
              <w:t xml:space="preserve">  白水县区域性煤矿隐蔽致灾因素普查涉及的有效采矿权包括：白水县烽源煤业有限责任公司烽源煤矿（以下简称“烽源煤矿”）和白水县城关镇北关煤业有限责任公司北关煤矿（以下简称“北关煤矿”）。涉及的关闭矿山11个，分别为陕西陕煤蒲白矿业有限公司朱家河煤矿、蒲城清泉煤矿、白水县城郊乡渭白煤业有限责任公司、白水县城关镇上河煤矿、白水县李家卓煤矿、白水县鑫康源煤矿、白水县老良煤矿、白水县蒲白南桥煤矿、陕西蒲白白水煤矿有限责任公司、冯雷镇文化煤矿、陕西蒲白马村煤业有限责任公司</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生产矿山基本情况</w:t>
            </w:r>
          </w:p>
          <w:p>
            <w:pPr>
              <w:pStyle w:val="null3"/>
              <w:spacing w:before="105" w:after="105"/>
              <w:ind w:firstLine="480"/>
              <w:jc w:val="both"/>
            </w:pPr>
            <w:r>
              <w:rPr>
                <w:rFonts w:ascii="仿宋_GB2312" w:hAnsi="仿宋_GB2312" w:cs="仿宋_GB2312" w:eastAsia="仿宋_GB2312"/>
                <w:sz w:val="24"/>
              </w:rPr>
              <w:t>烽源煤矿和北关煤矿矿山基本信息见表</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w:t>
            </w:r>
          </w:p>
          <w:p>
            <w:pPr>
              <w:pStyle w:val="null3"/>
              <w:spacing w:before="105" w:after="120"/>
              <w:jc w:val="center"/>
            </w:pPr>
            <w:r>
              <w:rPr>
                <w:rFonts w:ascii="仿宋_GB2312" w:hAnsi="仿宋_GB2312" w:cs="仿宋_GB2312" w:eastAsia="仿宋_GB2312"/>
                <w:sz w:val="24"/>
                <w:b/>
              </w:rPr>
              <w:t>表</w:t>
            </w:r>
            <w:r>
              <w:rPr>
                <w:rFonts w:ascii="仿宋_GB2312" w:hAnsi="仿宋_GB2312" w:cs="仿宋_GB2312" w:eastAsia="仿宋_GB2312"/>
                <w:sz w:val="24"/>
                <w:b/>
              </w:rPr>
              <w:t>1-</w:t>
            </w:r>
            <w:r>
              <w:rPr>
                <w:rFonts w:ascii="仿宋_GB2312" w:hAnsi="仿宋_GB2312" w:cs="仿宋_GB2312" w:eastAsia="仿宋_GB2312"/>
                <w:sz w:val="24"/>
                <w:b/>
              </w:rPr>
              <w:t>3</w:t>
            </w:r>
            <w:r>
              <w:rPr>
                <w:rFonts w:ascii="仿宋_GB2312" w:hAnsi="仿宋_GB2312" w:cs="仿宋_GB2312" w:eastAsia="仿宋_GB2312"/>
                <w:sz w:val="24"/>
                <w:b/>
              </w:rPr>
              <w:t xml:space="preserve">-1  </w:t>
            </w:r>
            <w:r>
              <w:rPr>
                <w:rFonts w:ascii="仿宋_GB2312" w:hAnsi="仿宋_GB2312" w:cs="仿宋_GB2312" w:eastAsia="仿宋_GB2312"/>
                <w:sz w:val="24"/>
                <w:b/>
              </w:rPr>
              <w:t>生产矿山基本信息一览表</w:t>
            </w:r>
          </w:p>
          <w:tbl>
            <w:tblPr>
              <w:tblBorders>
                <w:top w:val="none" w:color="000000" w:sz="4"/>
                <w:left w:val="none" w:color="000000" w:sz="4"/>
                <w:bottom w:val="none" w:color="000000" w:sz="4"/>
                <w:right w:val="none" w:color="000000" w:sz="4"/>
                <w:insideH w:val="none"/>
                <w:insideV w:val="none"/>
              </w:tblBorders>
            </w:tblPr>
            <w:tblGrid>
              <w:gridCol w:w="412"/>
              <w:gridCol w:w="387"/>
              <w:gridCol w:w="416"/>
              <w:gridCol w:w="324"/>
              <w:gridCol w:w="287"/>
              <w:gridCol w:w="728"/>
            </w:tblGrid>
            <w:tr>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矿山名称</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生产规模</w:t>
                  </w:r>
                </w:p>
                <w:p>
                  <w:pPr>
                    <w:pStyle w:val="null3"/>
                    <w:spacing w:before="105" w:after="105"/>
                    <w:jc w:val="center"/>
                  </w:pPr>
                  <w:r>
                    <w:rPr>
                      <w:rFonts w:ascii="仿宋_GB2312" w:hAnsi="仿宋_GB2312" w:cs="仿宋_GB2312" w:eastAsia="仿宋_GB2312"/>
                      <w:sz w:val="24"/>
                      <w:b/>
                      <w:color w:val="000000"/>
                    </w:rPr>
                    <w:t>（万吨）</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矿区面积</w:t>
                  </w:r>
                </w:p>
                <w:p>
                  <w:pPr>
                    <w:pStyle w:val="null3"/>
                    <w:spacing w:before="105" w:after="105"/>
                    <w:jc w:val="center"/>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km</w:t>
                  </w:r>
                  <w:r>
                    <w:rPr>
                      <w:rFonts w:ascii="仿宋_GB2312" w:hAnsi="仿宋_GB2312" w:cs="仿宋_GB2312" w:eastAsia="仿宋_GB2312"/>
                      <w:sz w:val="24"/>
                      <w:b/>
                      <w:color w:val="000000"/>
                      <w:vertAlign w:val="superscript"/>
                    </w:rPr>
                    <w:t>2</w:t>
                  </w:r>
                  <w:r>
                    <w:rPr>
                      <w:rFonts w:ascii="仿宋_GB2312" w:hAnsi="仿宋_GB2312" w:cs="仿宋_GB2312" w:eastAsia="仿宋_GB2312"/>
                      <w:sz w:val="24"/>
                      <w:b/>
                      <w:color w:val="000000"/>
                    </w:rPr>
                    <w:t>）</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开采煤层</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开采标高</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备注</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烽源煤矿</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6.5659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采矿许可证尚在办理中</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北关煤矿</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8.8618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720-500</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未来三年回采</w:t>
                  </w:r>
                  <w:r>
                    <w:rPr>
                      <w:rFonts w:ascii="仿宋_GB2312" w:hAnsi="仿宋_GB2312" w:cs="仿宋_GB2312" w:eastAsia="仿宋_GB2312"/>
                      <w:sz w:val="24"/>
                      <w:color w:val="000000"/>
                    </w:rPr>
                    <w:t>5</w:t>
                  </w:r>
                  <w:r>
                    <w:rPr>
                      <w:rFonts w:ascii="仿宋_GB2312" w:hAnsi="仿宋_GB2312" w:cs="仿宋_GB2312" w:eastAsia="仿宋_GB2312"/>
                      <w:sz w:val="24"/>
                      <w:color w:val="000000"/>
                    </w:rPr>
                    <w:t>号煤层</w:t>
                  </w:r>
                </w:p>
              </w:tc>
            </w:tr>
          </w:tbl>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）烽源煤矿</w:t>
            </w:r>
          </w:p>
          <w:p>
            <w:pPr>
              <w:pStyle w:val="null3"/>
              <w:spacing w:before="105" w:after="105"/>
              <w:ind w:firstLine="480"/>
              <w:jc w:val="both"/>
            </w:pPr>
            <w:r>
              <w:rPr>
                <w:rFonts w:ascii="仿宋_GB2312" w:hAnsi="仿宋_GB2312" w:cs="仿宋_GB2312" w:eastAsia="仿宋_GB2312"/>
                <w:sz w:val="24"/>
              </w:rPr>
              <w:t>烽源煤矿为在建矿井，位于陕西省渭南市白水县城以西约</w:t>
            </w:r>
            <w:r>
              <w:rPr>
                <w:rFonts w:ascii="仿宋_GB2312" w:hAnsi="仿宋_GB2312" w:cs="仿宋_GB2312" w:eastAsia="仿宋_GB2312"/>
                <w:sz w:val="24"/>
              </w:rPr>
              <w:t xml:space="preserve"> 6km </w:t>
            </w:r>
            <w:r>
              <w:rPr>
                <w:rFonts w:ascii="仿宋_GB2312" w:hAnsi="仿宋_GB2312" w:cs="仿宋_GB2312" w:eastAsia="仿宋_GB2312"/>
                <w:sz w:val="24"/>
              </w:rPr>
              <w:t>处。行政区划隶属白水县城关街道管辖。</w:t>
            </w:r>
          </w:p>
          <w:p>
            <w:pPr>
              <w:pStyle w:val="null3"/>
              <w:spacing w:before="105" w:after="105"/>
              <w:ind w:firstLine="480"/>
              <w:jc w:val="both"/>
            </w:pPr>
            <w:r>
              <w:rPr>
                <w:rFonts w:ascii="仿宋_GB2312" w:hAnsi="仿宋_GB2312" w:cs="仿宋_GB2312" w:eastAsia="仿宋_GB2312"/>
                <w:sz w:val="24"/>
              </w:rPr>
              <w:t>烽源煤矿由原烽源煤矿和原弘源煤矿重新整合并扩大而成。</w:t>
            </w:r>
            <w:r>
              <w:rPr>
                <w:rFonts w:ascii="仿宋_GB2312" w:hAnsi="仿宋_GB2312" w:cs="仿宋_GB2312" w:eastAsia="仿宋_GB2312"/>
                <w:sz w:val="24"/>
              </w:rPr>
              <w:t xml:space="preserve">2012 </w:t>
            </w:r>
            <w:r>
              <w:rPr>
                <w:rFonts w:ascii="仿宋_GB2312" w:hAnsi="仿宋_GB2312" w:cs="仿宋_GB2312" w:eastAsia="仿宋_GB2312"/>
                <w:sz w:val="24"/>
              </w:rPr>
              <w:t>年</w:t>
            </w:r>
            <w:r>
              <w:rPr>
                <w:rFonts w:ascii="仿宋_GB2312" w:hAnsi="仿宋_GB2312" w:cs="仿宋_GB2312" w:eastAsia="仿宋_GB2312"/>
                <w:sz w:val="24"/>
              </w:rPr>
              <w:t>5</w:t>
            </w:r>
            <w:r>
              <w:rPr>
                <w:rFonts w:ascii="仿宋_GB2312" w:hAnsi="仿宋_GB2312" w:cs="仿宋_GB2312" w:eastAsia="仿宋_GB2312"/>
                <w:sz w:val="24"/>
              </w:rPr>
              <w:t>月</w:t>
            </w:r>
            <w:r>
              <w:rPr>
                <w:rFonts w:ascii="仿宋_GB2312" w:hAnsi="仿宋_GB2312" w:cs="仿宋_GB2312" w:eastAsia="仿宋_GB2312"/>
                <w:sz w:val="24"/>
              </w:rPr>
              <w:t xml:space="preserve">25 </w:t>
            </w:r>
            <w:r>
              <w:rPr>
                <w:rFonts w:ascii="仿宋_GB2312" w:hAnsi="仿宋_GB2312" w:cs="仿宋_GB2312" w:eastAsia="仿宋_GB2312"/>
                <w:sz w:val="24"/>
              </w:rPr>
              <w:t>日，陕西省国土资源厅以陕国土资矿采划〔</w:t>
            </w:r>
            <w:r>
              <w:rPr>
                <w:rFonts w:ascii="仿宋_GB2312" w:hAnsi="仿宋_GB2312" w:cs="仿宋_GB2312" w:eastAsia="仿宋_GB2312"/>
                <w:sz w:val="24"/>
              </w:rPr>
              <w:t>2012</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号文</w:t>
            </w:r>
            <w:r>
              <w:rPr>
                <w:rFonts w:ascii="仿宋_GB2312" w:hAnsi="仿宋_GB2312" w:cs="仿宋_GB2312" w:eastAsia="仿宋_GB2312"/>
                <w:sz w:val="24"/>
              </w:rPr>
              <w:t>“</w:t>
            </w:r>
            <w:r>
              <w:rPr>
                <w:rFonts w:ascii="仿宋_GB2312" w:hAnsi="仿宋_GB2312" w:cs="仿宋_GB2312" w:eastAsia="仿宋_GB2312"/>
                <w:sz w:val="24"/>
              </w:rPr>
              <w:t>关于划定圣山庙井田矿区范围的批复</w:t>
            </w:r>
            <w:r>
              <w:rPr>
                <w:rFonts w:ascii="仿宋_GB2312" w:hAnsi="仿宋_GB2312" w:cs="仿宋_GB2312" w:eastAsia="仿宋_GB2312"/>
                <w:sz w:val="24"/>
              </w:rPr>
              <w:t>”</w:t>
            </w:r>
            <w:r>
              <w:rPr>
                <w:rFonts w:ascii="仿宋_GB2312" w:hAnsi="仿宋_GB2312" w:cs="仿宋_GB2312" w:eastAsia="仿宋_GB2312"/>
                <w:sz w:val="24"/>
              </w:rPr>
              <w:t>划定了白水县烽源煤业有限责任公司煤矿范围，矿区面积</w:t>
            </w:r>
            <w:r>
              <w:rPr>
                <w:rFonts w:ascii="仿宋_GB2312" w:hAnsi="仿宋_GB2312" w:cs="仿宋_GB2312" w:eastAsia="仿宋_GB2312"/>
                <w:sz w:val="24"/>
              </w:rPr>
              <w:t>6.5659km</w:t>
            </w:r>
            <w:r>
              <w:rPr>
                <w:rFonts w:ascii="仿宋_GB2312" w:hAnsi="仿宋_GB2312" w:cs="仿宋_GB2312" w:eastAsia="仿宋_GB2312"/>
                <w:sz w:val="24"/>
                <w:vertAlign w:val="superscript"/>
              </w:rPr>
              <w:t>2</w:t>
            </w:r>
            <w:r>
              <w:rPr>
                <w:rFonts w:ascii="仿宋_GB2312" w:hAnsi="仿宋_GB2312" w:cs="仿宋_GB2312" w:eastAsia="仿宋_GB2312"/>
                <w:sz w:val="24"/>
              </w:rPr>
              <w:t>，规划生产能力</w:t>
            </w:r>
            <w:r>
              <w:rPr>
                <w:rFonts w:ascii="仿宋_GB2312" w:hAnsi="仿宋_GB2312" w:cs="仿宋_GB2312" w:eastAsia="仿宋_GB2312"/>
                <w:sz w:val="24"/>
              </w:rPr>
              <w:t xml:space="preserve"> 60</w:t>
            </w:r>
            <w:r>
              <w:rPr>
                <w:rFonts w:ascii="仿宋_GB2312" w:hAnsi="仿宋_GB2312" w:cs="仿宋_GB2312" w:eastAsia="仿宋_GB2312"/>
                <w:sz w:val="24"/>
              </w:rPr>
              <w:t>万吨。</w:t>
            </w:r>
          </w:p>
          <w:p>
            <w:pPr>
              <w:pStyle w:val="null3"/>
              <w:spacing w:before="105" w:after="105"/>
              <w:ind w:firstLine="480"/>
              <w:jc w:val="both"/>
            </w:pPr>
            <w:r>
              <w:rPr>
                <w:rFonts w:ascii="仿宋_GB2312" w:hAnsi="仿宋_GB2312" w:cs="仿宋_GB2312" w:eastAsia="仿宋_GB2312"/>
                <w:sz w:val="24"/>
              </w:rPr>
              <w:t>2018</w:t>
            </w:r>
            <w:r>
              <w:rPr>
                <w:rFonts w:ascii="仿宋_GB2312" w:hAnsi="仿宋_GB2312" w:cs="仿宋_GB2312" w:eastAsia="仿宋_GB2312"/>
                <w:sz w:val="24"/>
              </w:rPr>
              <w:t>年陕西省国土资源厅以陕国土资矿采划〔</w:t>
            </w:r>
            <w:r>
              <w:rPr>
                <w:rFonts w:ascii="仿宋_GB2312" w:hAnsi="仿宋_GB2312" w:cs="仿宋_GB2312" w:eastAsia="仿宋_GB2312"/>
                <w:sz w:val="24"/>
              </w:rPr>
              <w:t>2018</w:t>
            </w:r>
            <w:r>
              <w:rPr>
                <w:rFonts w:ascii="仿宋_GB2312" w:hAnsi="仿宋_GB2312" w:cs="仿宋_GB2312" w:eastAsia="仿宋_GB2312"/>
                <w:sz w:val="24"/>
              </w:rPr>
              <w:t>〕</w:t>
            </w:r>
            <w:r>
              <w:rPr>
                <w:rFonts w:ascii="仿宋_GB2312" w:hAnsi="仿宋_GB2312" w:cs="仿宋_GB2312" w:eastAsia="仿宋_GB2312"/>
                <w:sz w:val="24"/>
              </w:rPr>
              <w:t xml:space="preserve">10 </w:t>
            </w:r>
            <w:r>
              <w:rPr>
                <w:rFonts w:ascii="仿宋_GB2312" w:hAnsi="仿宋_GB2312" w:cs="仿宋_GB2312" w:eastAsia="仿宋_GB2312"/>
                <w:sz w:val="24"/>
              </w:rPr>
              <w:t>号文《关于延续白水县烽源煤业有限责任公司圣山庙井田（整合区）矿区范围预留期的批复》统一将预留的圣山庙井田（整合区）矿区范围预留，目前采矿许可证尚在办理中。</w:t>
            </w:r>
          </w:p>
          <w:p>
            <w:pPr>
              <w:pStyle w:val="null3"/>
              <w:spacing w:before="105" w:after="105"/>
              <w:ind w:firstLine="480"/>
              <w:jc w:val="both"/>
            </w:pPr>
            <w:r>
              <w:rPr>
                <w:rFonts w:ascii="仿宋_GB2312" w:hAnsi="仿宋_GB2312" w:cs="仿宋_GB2312" w:eastAsia="仿宋_GB2312"/>
                <w:sz w:val="24"/>
              </w:rPr>
              <w:t>矿井主采</w:t>
            </w:r>
            <w:r>
              <w:rPr>
                <w:rFonts w:ascii="仿宋_GB2312" w:hAnsi="仿宋_GB2312" w:cs="仿宋_GB2312" w:eastAsia="仿宋_GB2312"/>
                <w:sz w:val="24"/>
              </w:rPr>
              <w:t>5</w:t>
            </w:r>
            <w:r>
              <w:rPr>
                <w:rFonts w:ascii="仿宋_GB2312" w:hAnsi="仿宋_GB2312" w:cs="仿宋_GB2312" w:eastAsia="仿宋_GB2312"/>
                <w:sz w:val="24"/>
              </w:rPr>
              <w:t>号煤层。</w:t>
            </w:r>
            <w:r>
              <w:rPr>
                <w:rFonts w:ascii="仿宋_GB2312" w:hAnsi="仿宋_GB2312" w:cs="仿宋_GB2312" w:eastAsia="仿宋_GB2312"/>
                <w:sz w:val="24"/>
              </w:rPr>
              <w:t>5</w:t>
            </w:r>
            <w:r>
              <w:rPr>
                <w:rFonts w:ascii="仿宋_GB2312" w:hAnsi="仿宋_GB2312" w:cs="仿宋_GB2312" w:eastAsia="仿宋_GB2312"/>
                <w:sz w:val="24"/>
              </w:rPr>
              <w:t>号煤层厚度</w:t>
            </w:r>
            <w:r>
              <w:rPr>
                <w:rFonts w:ascii="仿宋_GB2312" w:hAnsi="仿宋_GB2312" w:cs="仿宋_GB2312" w:eastAsia="仿宋_GB2312"/>
                <w:sz w:val="24"/>
              </w:rPr>
              <w:t>0.2</w:t>
            </w:r>
            <w:r>
              <w:rPr>
                <w:rFonts w:ascii="仿宋_GB2312" w:hAnsi="仿宋_GB2312" w:cs="仿宋_GB2312" w:eastAsia="仿宋_GB2312"/>
                <w:sz w:val="24"/>
              </w:rPr>
              <w:t>～</w:t>
            </w:r>
            <w:r>
              <w:rPr>
                <w:rFonts w:ascii="仿宋_GB2312" w:hAnsi="仿宋_GB2312" w:cs="仿宋_GB2312" w:eastAsia="仿宋_GB2312"/>
                <w:sz w:val="24"/>
              </w:rPr>
              <w:t>4.34m</w:t>
            </w:r>
            <w:r>
              <w:rPr>
                <w:rFonts w:ascii="仿宋_GB2312" w:hAnsi="仿宋_GB2312" w:cs="仿宋_GB2312" w:eastAsia="仿宋_GB2312"/>
                <w:sz w:val="24"/>
              </w:rPr>
              <w:t>，平均厚度</w:t>
            </w:r>
            <w:r>
              <w:rPr>
                <w:rFonts w:ascii="仿宋_GB2312" w:hAnsi="仿宋_GB2312" w:cs="仿宋_GB2312" w:eastAsia="仿宋_GB2312"/>
                <w:sz w:val="24"/>
              </w:rPr>
              <w:t>2.51m</w:t>
            </w:r>
            <w:r>
              <w:rPr>
                <w:rFonts w:ascii="仿宋_GB2312" w:hAnsi="仿宋_GB2312" w:cs="仿宋_GB2312" w:eastAsia="仿宋_GB2312"/>
                <w:sz w:val="24"/>
              </w:rPr>
              <w:t>，全区可采。煤层埋深</w:t>
            </w:r>
            <w:r>
              <w:rPr>
                <w:rFonts w:ascii="仿宋_GB2312" w:hAnsi="仿宋_GB2312" w:cs="仿宋_GB2312" w:eastAsia="仿宋_GB2312"/>
                <w:sz w:val="24"/>
              </w:rPr>
              <w:t>42.00</w:t>
            </w:r>
            <w:r>
              <w:rPr>
                <w:rFonts w:ascii="仿宋_GB2312" w:hAnsi="仿宋_GB2312" w:cs="仿宋_GB2312" w:eastAsia="仿宋_GB2312"/>
                <w:sz w:val="24"/>
              </w:rPr>
              <w:t>～</w:t>
            </w:r>
            <w:r>
              <w:rPr>
                <w:rFonts w:ascii="仿宋_GB2312" w:hAnsi="仿宋_GB2312" w:cs="仿宋_GB2312" w:eastAsia="仿宋_GB2312"/>
                <w:sz w:val="24"/>
              </w:rPr>
              <w:t xml:space="preserve">231.00m, </w:t>
            </w:r>
            <w:r>
              <w:rPr>
                <w:rFonts w:ascii="仿宋_GB2312" w:hAnsi="仿宋_GB2312" w:cs="仿宋_GB2312" w:eastAsia="仿宋_GB2312"/>
                <w:sz w:val="24"/>
              </w:rPr>
              <w:t>下距</w:t>
            </w:r>
            <w:r>
              <w:rPr>
                <w:rFonts w:ascii="仿宋_GB2312" w:hAnsi="仿宋_GB2312" w:cs="仿宋_GB2312" w:eastAsia="仿宋_GB2312"/>
                <w:sz w:val="24"/>
              </w:rPr>
              <w:t>6</w:t>
            </w:r>
            <w:r>
              <w:rPr>
                <w:rFonts w:ascii="仿宋_GB2312" w:hAnsi="仿宋_GB2312" w:cs="仿宋_GB2312" w:eastAsia="仿宋_GB2312"/>
                <w:sz w:val="24"/>
              </w:rPr>
              <w:t>号煤</w:t>
            </w:r>
            <w:r>
              <w:rPr>
                <w:rFonts w:ascii="仿宋_GB2312" w:hAnsi="仿宋_GB2312" w:cs="仿宋_GB2312" w:eastAsia="仿宋_GB2312"/>
                <w:sz w:val="24"/>
              </w:rPr>
              <w:t>3.00m</w:t>
            </w:r>
            <w:r>
              <w:rPr>
                <w:rFonts w:ascii="仿宋_GB2312" w:hAnsi="仿宋_GB2312" w:cs="仿宋_GB2312" w:eastAsia="仿宋_GB2312"/>
                <w:sz w:val="24"/>
              </w:rPr>
              <w:t>～</w:t>
            </w:r>
            <w:r>
              <w:rPr>
                <w:rFonts w:ascii="仿宋_GB2312" w:hAnsi="仿宋_GB2312" w:cs="仿宋_GB2312" w:eastAsia="仿宋_GB2312"/>
                <w:sz w:val="24"/>
              </w:rPr>
              <w:t>9.00m</w:t>
            </w:r>
            <w:r>
              <w:rPr>
                <w:rFonts w:ascii="仿宋_GB2312" w:hAnsi="仿宋_GB2312" w:cs="仿宋_GB2312" w:eastAsia="仿宋_GB2312"/>
                <w:sz w:val="24"/>
              </w:rPr>
              <w:t>。截止</w:t>
            </w:r>
            <w:r>
              <w:rPr>
                <w:rFonts w:ascii="仿宋_GB2312" w:hAnsi="仿宋_GB2312" w:cs="仿宋_GB2312" w:eastAsia="仿宋_GB2312"/>
                <w:sz w:val="24"/>
              </w:rPr>
              <w:t>2023</w:t>
            </w:r>
            <w:r>
              <w:rPr>
                <w:rFonts w:ascii="仿宋_GB2312" w:hAnsi="仿宋_GB2312" w:cs="仿宋_GB2312" w:eastAsia="仿宋_GB2312"/>
                <w:sz w:val="24"/>
              </w:rPr>
              <w:t>年</w:t>
            </w:r>
            <w:r>
              <w:rPr>
                <w:rFonts w:ascii="仿宋_GB2312" w:hAnsi="仿宋_GB2312" w:cs="仿宋_GB2312" w:eastAsia="仿宋_GB2312"/>
                <w:sz w:val="24"/>
              </w:rPr>
              <w:t>4</w:t>
            </w:r>
            <w:r>
              <w:rPr>
                <w:rFonts w:ascii="仿宋_GB2312" w:hAnsi="仿宋_GB2312" w:cs="仿宋_GB2312" w:eastAsia="仿宋_GB2312"/>
                <w:sz w:val="24"/>
              </w:rPr>
              <w:t>月底，矿井保有地质储量</w:t>
            </w:r>
            <w:r>
              <w:rPr>
                <w:rFonts w:ascii="仿宋_GB2312" w:hAnsi="仿宋_GB2312" w:cs="仿宋_GB2312" w:eastAsia="仿宋_GB2312"/>
                <w:sz w:val="24"/>
              </w:rPr>
              <w:t>2367.6</w:t>
            </w:r>
            <w:r>
              <w:rPr>
                <w:rFonts w:ascii="仿宋_GB2312" w:hAnsi="仿宋_GB2312" w:cs="仿宋_GB2312" w:eastAsia="仿宋_GB2312"/>
                <w:sz w:val="24"/>
              </w:rPr>
              <w:t>万</w:t>
            </w:r>
            <w:r>
              <w:rPr>
                <w:rFonts w:ascii="仿宋_GB2312" w:hAnsi="仿宋_GB2312" w:cs="仿宋_GB2312" w:eastAsia="仿宋_GB2312"/>
                <w:sz w:val="24"/>
              </w:rPr>
              <w:t>t</w:t>
            </w:r>
            <w:r>
              <w:rPr>
                <w:rFonts w:ascii="仿宋_GB2312" w:hAnsi="仿宋_GB2312" w:cs="仿宋_GB2312" w:eastAsia="仿宋_GB2312"/>
                <w:sz w:val="24"/>
              </w:rPr>
              <w:t>（其中</w:t>
            </w:r>
            <w:r>
              <w:rPr>
                <w:rFonts w:ascii="仿宋_GB2312" w:hAnsi="仿宋_GB2312" w:cs="仿宋_GB2312" w:eastAsia="仿宋_GB2312"/>
                <w:sz w:val="24"/>
              </w:rPr>
              <w:t>5</w:t>
            </w:r>
            <w:r>
              <w:rPr>
                <w:rFonts w:ascii="仿宋_GB2312" w:hAnsi="仿宋_GB2312" w:cs="仿宋_GB2312" w:eastAsia="仿宋_GB2312"/>
                <w:sz w:val="24"/>
              </w:rPr>
              <w:t>煤</w:t>
            </w:r>
            <w:r>
              <w:rPr>
                <w:rFonts w:ascii="仿宋_GB2312" w:hAnsi="仿宋_GB2312" w:cs="仿宋_GB2312" w:eastAsia="仿宋_GB2312"/>
                <w:sz w:val="24"/>
              </w:rPr>
              <w:t>1987.2</w:t>
            </w:r>
            <w:r>
              <w:rPr>
                <w:rFonts w:ascii="仿宋_GB2312" w:hAnsi="仿宋_GB2312" w:cs="仿宋_GB2312" w:eastAsia="仿宋_GB2312"/>
                <w:sz w:val="24"/>
              </w:rPr>
              <w:t>万</w:t>
            </w: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煤</w:t>
            </w:r>
            <w:r>
              <w:rPr>
                <w:rFonts w:ascii="仿宋_GB2312" w:hAnsi="仿宋_GB2312" w:cs="仿宋_GB2312" w:eastAsia="仿宋_GB2312"/>
                <w:sz w:val="24"/>
              </w:rPr>
              <w:t>298.9</w:t>
            </w:r>
            <w:r>
              <w:rPr>
                <w:rFonts w:ascii="仿宋_GB2312" w:hAnsi="仿宋_GB2312" w:cs="仿宋_GB2312" w:eastAsia="仿宋_GB2312"/>
                <w:sz w:val="24"/>
              </w:rPr>
              <w:t>万</w:t>
            </w: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煤</w:t>
            </w:r>
            <w:r>
              <w:rPr>
                <w:rFonts w:ascii="仿宋_GB2312" w:hAnsi="仿宋_GB2312" w:cs="仿宋_GB2312" w:eastAsia="仿宋_GB2312"/>
                <w:sz w:val="24"/>
              </w:rPr>
              <w:t>81.5</w:t>
            </w:r>
            <w:r>
              <w:rPr>
                <w:rFonts w:ascii="仿宋_GB2312" w:hAnsi="仿宋_GB2312" w:cs="仿宋_GB2312" w:eastAsia="仿宋_GB2312"/>
                <w:sz w:val="24"/>
              </w:rPr>
              <w:t>万</w:t>
            </w:r>
            <w:r>
              <w:rPr>
                <w:rFonts w:ascii="仿宋_GB2312" w:hAnsi="仿宋_GB2312" w:cs="仿宋_GB2312" w:eastAsia="仿宋_GB2312"/>
                <w:sz w:val="24"/>
              </w:rPr>
              <w:t>t</w:t>
            </w:r>
            <w:r>
              <w:rPr>
                <w:rFonts w:ascii="仿宋_GB2312" w:hAnsi="仿宋_GB2312" w:cs="仿宋_GB2312" w:eastAsia="仿宋_GB2312"/>
                <w:sz w:val="24"/>
              </w:rPr>
              <w:t>），剩余可采储量为</w:t>
            </w:r>
            <w:r>
              <w:rPr>
                <w:rFonts w:ascii="仿宋_GB2312" w:hAnsi="仿宋_GB2312" w:cs="仿宋_GB2312" w:eastAsia="仿宋_GB2312"/>
                <w:sz w:val="24"/>
              </w:rPr>
              <w:t>1072</w:t>
            </w:r>
            <w:r>
              <w:rPr>
                <w:rFonts w:ascii="仿宋_GB2312" w:hAnsi="仿宋_GB2312" w:cs="仿宋_GB2312" w:eastAsia="仿宋_GB2312"/>
                <w:sz w:val="24"/>
              </w:rPr>
              <w:t>万</w:t>
            </w: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号煤层）。设计生产能力</w:t>
            </w:r>
            <w:r>
              <w:rPr>
                <w:rFonts w:ascii="仿宋_GB2312" w:hAnsi="仿宋_GB2312" w:cs="仿宋_GB2312" w:eastAsia="仿宋_GB2312"/>
                <w:sz w:val="24"/>
              </w:rPr>
              <w:t>60</w:t>
            </w:r>
            <w:r>
              <w:rPr>
                <w:rFonts w:ascii="仿宋_GB2312" w:hAnsi="仿宋_GB2312" w:cs="仿宋_GB2312" w:eastAsia="仿宋_GB2312"/>
                <w:sz w:val="24"/>
              </w:rPr>
              <w:t>万</w:t>
            </w:r>
            <w:r>
              <w:rPr>
                <w:rFonts w:ascii="仿宋_GB2312" w:hAnsi="仿宋_GB2312" w:cs="仿宋_GB2312" w:eastAsia="仿宋_GB2312"/>
                <w:sz w:val="24"/>
              </w:rPr>
              <w:t>t/a</w:t>
            </w:r>
            <w:r>
              <w:rPr>
                <w:rFonts w:ascii="仿宋_GB2312" w:hAnsi="仿宋_GB2312" w:cs="仿宋_GB2312" w:eastAsia="仿宋_GB2312"/>
                <w:sz w:val="24"/>
              </w:rPr>
              <w:t>。剩余服务年限</w:t>
            </w:r>
            <w:r>
              <w:rPr>
                <w:rFonts w:ascii="仿宋_GB2312" w:hAnsi="仿宋_GB2312" w:cs="仿宋_GB2312" w:eastAsia="仿宋_GB2312"/>
                <w:sz w:val="24"/>
              </w:rPr>
              <w:t>13.7a</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矿井设计采用单水平开拓方式，现有</w:t>
            </w:r>
            <w:r>
              <w:rPr>
                <w:rFonts w:ascii="仿宋_GB2312" w:hAnsi="仿宋_GB2312" w:cs="仿宋_GB2312" w:eastAsia="仿宋_GB2312"/>
                <w:sz w:val="24"/>
              </w:rPr>
              <w:t>3</w:t>
            </w:r>
            <w:r>
              <w:rPr>
                <w:rFonts w:ascii="仿宋_GB2312" w:hAnsi="仿宋_GB2312" w:cs="仿宋_GB2312" w:eastAsia="仿宋_GB2312"/>
                <w:sz w:val="24"/>
              </w:rPr>
              <w:t>个井筒：主斜井、副斜井、回风斜井（原烽源煤矿主井作为回风斜井）。</w:t>
            </w:r>
          </w:p>
          <w:p>
            <w:pPr>
              <w:pStyle w:val="null3"/>
              <w:spacing w:before="105" w:after="105"/>
              <w:ind w:firstLine="480"/>
              <w:jc w:val="both"/>
            </w:pPr>
            <w:r>
              <w:rPr>
                <w:rFonts w:ascii="仿宋_GB2312" w:hAnsi="仿宋_GB2312" w:cs="仿宋_GB2312" w:eastAsia="仿宋_GB2312"/>
                <w:sz w:val="24"/>
              </w:rPr>
              <w:t>矿井共设计六个盘区，采用</w:t>
            </w:r>
            <w:r>
              <w:rPr>
                <w:rFonts w:ascii="仿宋_GB2312" w:hAnsi="仿宋_GB2312" w:cs="仿宋_GB2312" w:eastAsia="仿宋_GB2312"/>
                <w:sz w:val="24"/>
              </w:rPr>
              <w:t>“一井一区一面两掘”生产模式，首采盘区为一盘区</w:t>
            </w:r>
            <w:r>
              <w:rPr>
                <w:rFonts w:ascii="仿宋_GB2312" w:hAnsi="仿宋_GB2312" w:cs="仿宋_GB2312" w:eastAsia="仿宋_GB2312"/>
                <w:sz w:val="24"/>
              </w:rPr>
              <w:t>5101</w:t>
            </w:r>
            <w:r>
              <w:rPr>
                <w:rFonts w:ascii="仿宋_GB2312" w:hAnsi="仿宋_GB2312" w:cs="仿宋_GB2312" w:eastAsia="仿宋_GB2312"/>
                <w:sz w:val="24"/>
              </w:rPr>
              <w:t>工作面，采用走向长壁综采方法，全部垮落法管理顶板。</w:t>
            </w:r>
          </w:p>
          <w:p>
            <w:pPr>
              <w:pStyle w:val="null3"/>
              <w:spacing w:before="105" w:after="105"/>
              <w:ind w:firstLine="480"/>
              <w:jc w:val="both"/>
            </w:pPr>
            <w:r>
              <w:rPr>
                <w:rFonts w:ascii="仿宋_GB2312" w:hAnsi="仿宋_GB2312" w:cs="仿宋_GB2312" w:eastAsia="仿宋_GB2312"/>
                <w:sz w:val="24"/>
              </w:rPr>
              <w:t>矿井目前处于建设阶段。根据有关规定要求，建设期煤矿必须编制未来</w:t>
            </w:r>
            <w:r>
              <w:rPr>
                <w:rFonts w:ascii="仿宋_GB2312" w:hAnsi="仿宋_GB2312" w:cs="仿宋_GB2312" w:eastAsia="仿宋_GB2312"/>
                <w:sz w:val="24"/>
              </w:rPr>
              <w:t>3</w:t>
            </w:r>
            <w:r>
              <w:rPr>
                <w:rFonts w:ascii="仿宋_GB2312" w:hAnsi="仿宋_GB2312" w:cs="仿宋_GB2312" w:eastAsia="仿宋_GB2312"/>
                <w:sz w:val="24"/>
              </w:rPr>
              <w:t>年（或</w:t>
            </w:r>
            <w:r>
              <w:rPr>
                <w:rFonts w:ascii="仿宋_GB2312" w:hAnsi="仿宋_GB2312" w:cs="仿宋_GB2312" w:eastAsia="仿宋_GB2312"/>
                <w:sz w:val="24"/>
              </w:rPr>
              <w:t>5</w:t>
            </w:r>
            <w:r>
              <w:rPr>
                <w:rFonts w:ascii="仿宋_GB2312" w:hAnsi="仿宋_GB2312" w:cs="仿宋_GB2312" w:eastAsia="仿宋_GB2312"/>
                <w:sz w:val="24"/>
              </w:rPr>
              <w:t>年）中长期接续规划，因为建设期煤矿的运营周期相对较短，</w:t>
            </w:r>
            <w:r>
              <w:rPr>
                <w:rFonts w:ascii="仿宋_GB2312" w:hAnsi="仿宋_GB2312" w:cs="仿宋_GB2312" w:eastAsia="仿宋_GB2312"/>
                <w:sz w:val="24"/>
              </w:rPr>
              <w:t>3</w:t>
            </w:r>
            <w:r>
              <w:rPr>
                <w:rFonts w:ascii="仿宋_GB2312" w:hAnsi="仿宋_GB2312" w:cs="仿宋_GB2312" w:eastAsia="仿宋_GB2312"/>
                <w:sz w:val="24"/>
              </w:rPr>
              <w:t>年规划可以更准确的预测市场需求和煤炭价格等因素，为煤矿的生产和经营提供有效的指导，因此，建设期煤矿编制未来</w:t>
            </w:r>
            <w:r>
              <w:rPr>
                <w:rFonts w:ascii="仿宋_GB2312" w:hAnsi="仿宋_GB2312" w:cs="仿宋_GB2312" w:eastAsia="仿宋_GB2312"/>
                <w:sz w:val="24"/>
              </w:rPr>
              <w:t>3</w:t>
            </w:r>
            <w:r>
              <w:rPr>
                <w:rFonts w:ascii="仿宋_GB2312" w:hAnsi="仿宋_GB2312" w:cs="仿宋_GB2312" w:eastAsia="仿宋_GB2312"/>
                <w:sz w:val="24"/>
              </w:rPr>
              <w:t>年规划是更为合理有效的选择。烽源煤矿矿井建设工期为</w:t>
            </w:r>
            <w:r>
              <w:rPr>
                <w:rFonts w:ascii="仿宋_GB2312" w:hAnsi="仿宋_GB2312" w:cs="仿宋_GB2312" w:eastAsia="仿宋_GB2312"/>
                <w:sz w:val="24"/>
              </w:rPr>
              <w:t>2022</w:t>
            </w:r>
            <w:r>
              <w:rPr>
                <w:rFonts w:ascii="仿宋_GB2312" w:hAnsi="仿宋_GB2312" w:cs="仿宋_GB2312" w:eastAsia="仿宋_GB2312"/>
                <w:sz w:val="24"/>
              </w:rPr>
              <w:t>年</w:t>
            </w:r>
            <w:r>
              <w:rPr>
                <w:rFonts w:ascii="仿宋_GB2312" w:hAnsi="仿宋_GB2312" w:cs="仿宋_GB2312" w:eastAsia="仿宋_GB2312"/>
                <w:sz w:val="24"/>
              </w:rPr>
              <w:t>3</w:t>
            </w:r>
            <w:r>
              <w:rPr>
                <w:rFonts w:ascii="仿宋_GB2312" w:hAnsi="仿宋_GB2312" w:cs="仿宋_GB2312" w:eastAsia="仿宋_GB2312"/>
                <w:sz w:val="24"/>
              </w:rPr>
              <w:t>月</w:t>
            </w:r>
            <w:r>
              <w:rPr>
                <w:rFonts w:ascii="仿宋_GB2312" w:hAnsi="仿宋_GB2312" w:cs="仿宋_GB2312" w:eastAsia="仿宋_GB2312"/>
                <w:sz w:val="24"/>
              </w:rPr>
              <w:t>15</w:t>
            </w:r>
            <w:r>
              <w:rPr>
                <w:rFonts w:ascii="仿宋_GB2312" w:hAnsi="仿宋_GB2312" w:cs="仿宋_GB2312" w:eastAsia="仿宋_GB2312"/>
                <w:sz w:val="24"/>
              </w:rPr>
              <w:t>日至</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4</w:t>
            </w:r>
            <w:r>
              <w:rPr>
                <w:rFonts w:ascii="仿宋_GB2312" w:hAnsi="仿宋_GB2312" w:cs="仿宋_GB2312" w:eastAsia="仿宋_GB2312"/>
                <w:sz w:val="24"/>
              </w:rPr>
              <w:t>月</w:t>
            </w:r>
            <w:r>
              <w:rPr>
                <w:rFonts w:ascii="仿宋_GB2312" w:hAnsi="仿宋_GB2312" w:cs="仿宋_GB2312" w:eastAsia="仿宋_GB2312"/>
                <w:sz w:val="24"/>
              </w:rPr>
              <w:t>15</w:t>
            </w:r>
            <w:r>
              <w:rPr>
                <w:rFonts w:ascii="仿宋_GB2312" w:hAnsi="仿宋_GB2312" w:cs="仿宋_GB2312" w:eastAsia="仿宋_GB2312"/>
                <w:sz w:val="24"/>
              </w:rPr>
              <w:t>日，首采区为一盘区</w:t>
            </w:r>
            <w:r>
              <w:rPr>
                <w:rFonts w:ascii="仿宋_GB2312" w:hAnsi="仿宋_GB2312" w:cs="仿宋_GB2312" w:eastAsia="仿宋_GB2312"/>
                <w:sz w:val="24"/>
              </w:rPr>
              <w:t>5101</w:t>
            </w:r>
            <w:r>
              <w:rPr>
                <w:rFonts w:ascii="仿宋_GB2312" w:hAnsi="仿宋_GB2312" w:cs="仿宋_GB2312" w:eastAsia="仿宋_GB2312"/>
                <w:sz w:val="24"/>
              </w:rPr>
              <w:t>工作面。未来</w:t>
            </w:r>
            <w:r>
              <w:rPr>
                <w:rFonts w:ascii="仿宋_GB2312" w:hAnsi="仿宋_GB2312" w:cs="仿宋_GB2312" w:eastAsia="仿宋_GB2312"/>
                <w:sz w:val="24"/>
              </w:rPr>
              <w:t>3</w:t>
            </w:r>
            <w:r>
              <w:rPr>
                <w:rFonts w:ascii="仿宋_GB2312" w:hAnsi="仿宋_GB2312" w:cs="仿宋_GB2312" w:eastAsia="仿宋_GB2312"/>
                <w:sz w:val="24"/>
              </w:rPr>
              <w:t>年采掘接续规划如下：</w:t>
            </w:r>
          </w:p>
          <w:p>
            <w:pPr>
              <w:pStyle w:val="null3"/>
              <w:spacing w:before="105" w:after="105"/>
              <w:ind w:firstLine="480"/>
              <w:jc w:val="both"/>
            </w:pPr>
            <w:r>
              <w:rPr>
                <w:rFonts w:ascii="仿宋_GB2312" w:hAnsi="仿宋_GB2312" w:cs="仿宋_GB2312" w:eastAsia="仿宋_GB2312"/>
                <w:sz w:val="24"/>
              </w:rPr>
              <w:t>未来三年掘进接续：主副、风井巷道贯通</w:t>
            </w:r>
            <w:r>
              <w:rPr>
                <w:rFonts w:ascii="仿宋_GB2312" w:hAnsi="仿宋_GB2312" w:cs="仿宋_GB2312" w:eastAsia="仿宋_GB2312"/>
                <w:sz w:val="24"/>
              </w:rPr>
              <w:t>→</w:t>
            </w:r>
            <w:r>
              <w:rPr>
                <w:rFonts w:ascii="仿宋_GB2312" w:hAnsi="仿宋_GB2312" w:cs="仿宋_GB2312" w:eastAsia="仿宋_GB2312"/>
                <w:sz w:val="24"/>
              </w:rPr>
              <w:t>5101</w:t>
            </w:r>
            <w:r>
              <w:rPr>
                <w:rFonts w:ascii="仿宋_GB2312" w:hAnsi="仿宋_GB2312" w:cs="仿宋_GB2312" w:eastAsia="仿宋_GB2312"/>
                <w:sz w:val="24"/>
              </w:rPr>
              <w:t>工作面</w:t>
            </w:r>
            <w:r>
              <w:rPr>
                <w:rFonts w:ascii="仿宋_GB2312" w:hAnsi="仿宋_GB2312" w:cs="仿宋_GB2312" w:eastAsia="仿宋_GB2312"/>
                <w:sz w:val="24"/>
              </w:rPr>
              <w:t>→</w:t>
            </w:r>
            <w:r>
              <w:rPr>
                <w:rFonts w:ascii="仿宋_GB2312" w:hAnsi="仿宋_GB2312" w:cs="仿宋_GB2312" w:eastAsia="仿宋_GB2312"/>
                <w:sz w:val="24"/>
              </w:rPr>
              <w:t>5102</w:t>
            </w:r>
            <w:r>
              <w:rPr>
                <w:rFonts w:ascii="仿宋_GB2312" w:hAnsi="仿宋_GB2312" w:cs="仿宋_GB2312" w:eastAsia="仿宋_GB2312"/>
                <w:sz w:val="24"/>
              </w:rPr>
              <w:t>工作面</w:t>
            </w:r>
            <w:r>
              <w:rPr>
                <w:rFonts w:ascii="仿宋_GB2312" w:hAnsi="仿宋_GB2312" w:cs="仿宋_GB2312" w:eastAsia="仿宋_GB2312"/>
                <w:sz w:val="24"/>
              </w:rPr>
              <w:t>→</w:t>
            </w:r>
            <w:r>
              <w:rPr>
                <w:rFonts w:ascii="仿宋_GB2312" w:hAnsi="仿宋_GB2312" w:cs="仿宋_GB2312" w:eastAsia="仿宋_GB2312"/>
                <w:sz w:val="24"/>
              </w:rPr>
              <w:t>5103</w:t>
            </w:r>
            <w:r>
              <w:rPr>
                <w:rFonts w:ascii="仿宋_GB2312" w:hAnsi="仿宋_GB2312" w:cs="仿宋_GB2312" w:eastAsia="仿宋_GB2312"/>
                <w:sz w:val="24"/>
              </w:rPr>
              <w:t>工作面。</w:t>
            </w:r>
          </w:p>
          <w:p>
            <w:pPr>
              <w:pStyle w:val="null3"/>
              <w:spacing w:before="105" w:after="105"/>
              <w:ind w:firstLine="480"/>
              <w:jc w:val="both"/>
            </w:pPr>
            <w:r>
              <w:rPr>
                <w:rFonts w:ascii="仿宋_GB2312" w:hAnsi="仿宋_GB2312" w:cs="仿宋_GB2312" w:eastAsia="仿宋_GB2312"/>
                <w:sz w:val="24"/>
              </w:rPr>
              <w:t>未来三年回采接续：</w:t>
            </w:r>
            <w:r>
              <w:rPr>
                <w:rFonts w:ascii="仿宋_GB2312" w:hAnsi="仿宋_GB2312" w:cs="仿宋_GB2312" w:eastAsia="仿宋_GB2312"/>
                <w:sz w:val="24"/>
              </w:rPr>
              <w:t xml:space="preserve">5101 </w:t>
            </w:r>
            <w:r>
              <w:rPr>
                <w:rFonts w:ascii="仿宋_GB2312" w:hAnsi="仿宋_GB2312" w:cs="仿宋_GB2312" w:eastAsia="仿宋_GB2312"/>
                <w:sz w:val="24"/>
              </w:rPr>
              <w:t>工作面</w:t>
            </w:r>
            <w:r>
              <w:rPr>
                <w:rFonts w:ascii="仿宋_GB2312" w:hAnsi="仿宋_GB2312" w:cs="仿宋_GB2312" w:eastAsia="仿宋_GB2312"/>
                <w:sz w:val="24"/>
              </w:rPr>
              <w:t>→</w:t>
            </w:r>
            <w:r>
              <w:rPr>
                <w:rFonts w:ascii="仿宋_GB2312" w:hAnsi="仿宋_GB2312" w:cs="仿宋_GB2312" w:eastAsia="仿宋_GB2312"/>
                <w:sz w:val="24"/>
              </w:rPr>
              <w:t xml:space="preserve">5102 </w:t>
            </w:r>
            <w:r>
              <w:rPr>
                <w:rFonts w:ascii="仿宋_GB2312" w:hAnsi="仿宋_GB2312" w:cs="仿宋_GB2312" w:eastAsia="仿宋_GB2312"/>
                <w:sz w:val="24"/>
              </w:rPr>
              <w:t>综采工作面。</w:t>
            </w:r>
          </w:p>
          <w:p>
            <w:pPr>
              <w:pStyle w:val="null3"/>
              <w:spacing w:before="105" w:after="105"/>
              <w:ind w:firstLine="480"/>
              <w:jc w:val="both"/>
            </w:pPr>
            <w:r>
              <w:rPr>
                <w:rFonts w:ascii="仿宋_GB2312" w:hAnsi="仿宋_GB2312" w:cs="仿宋_GB2312" w:eastAsia="仿宋_GB2312"/>
                <w:sz w:val="24"/>
              </w:rPr>
              <w:t>根据《白水县烽源煤业有限责任公司烽源煤矿隐蔽致灾因素普查报告》，烽源煤矿未来</w:t>
            </w:r>
            <w:r>
              <w:rPr>
                <w:rFonts w:ascii="仿宋_GB2312" w:hAnsi="仿宋_GB2312" w:cs="仿宋_GB2312" w:eastAsia="仿宋_GB2312"/>
                <w:sz w:val="24"/>
              </w:rPr>
              <w:t>5</w:t>
            </w:r>
            <w:r>
              <w:rPr>
                <w:rFonts w:ascii="仿宋_GB2312" w:hAnsi="仿宋_GB2312" w:cs="仿宋_GB2312" w:eastAsia="仿宋_GB2312"/>
                <w:sz w:val="24"/>
              </w:rPr>
              <w:t>年计划采掘区域内，主要隐蔽致灾因素为：采空区、导水裂缝带、地下含水体、地表水、煤尘；次要隐蔽致灾因素为：废弃老窑（井筒）、封闭不良钻孔、断层褶皱、陷落柱、瓦斯及有害气体、火区、顶板、冲击地压、煤层风氧化带等。矿井无煤油气共生、古河床冲刷带、岩浆岩侵入、火烧区、天窗等致灾因素。</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）北关煤矿</w:t>
            </w:r>
          </w:p>
          <w:p>
            <w:pPr>
              <w:pStyle w:val="null3"/>
              <w:ind w:firstLine="480"/>
              <w:jc w:val="both"/>
            </w:pPr>
            <w:r>
              <w:rPr>
                <w:rFonts w:ascii="仿宋_GB2312" w:hAnsi="仿宋_GB2312" w:cs="仿宋_GB2312" w:eastAsia="仿宋_GB2312"/>
                <w:sz w:val="24"/>
              </w:rPr>
              <w:t>北关煤矿属于在建矿井，位于白水县城关镇西南约</w:t>
            </w:r>
            <w:r>
              <w:rPr>
                <w:rFonts w:ascii="仿宋_GB2312" w:hAnsi="仿宋_GB2312" w:cs="仿宋_GB2312" w:eastAsia="仿宋_GB2312"/>
                <w:sz w:val="24"/>
              </w:rPr>
              <w:t>2km</w:t>
            </w:r>
            <w:r>
              <w:rPr>
                <w:rFonts w:ascii="仿宋_GB2312" w:hAnsi="仿宋_GB2312" w:cs="仿宋_GB2312" w:eastAsia="仿宋_GB2312"/>
                <w:sz w:val="24"/>
              </w:rPr>
              <w:t>处，行政区划属陕西省白水县城关镇辖。</w:t>
            </w:r>
          </w:p>
          <w:p>
            <w:pPr>
              <w:pStyle w:val="null3"/>
              <w:ind w:firstLine="480"/>
              <w:jc w:val="both"/>
            </w:pPr>
            <w:r>
              <w:rPr>
                <w:rFonts w:ascii="仿宋_GB2312" w:hAnsi="仿宋_GB2312" w:cs="仿宋_GB2312" w:eastAsia="仿宋_GB2312"/>
                <w:sz w:val="24"/>
              </w:rPr>
              <w:t>北关煤矿生产规模为</w:t>
            </w:r>
            <w:r>
              <w:rPr>
                <w:rFonts w:ascii="仿宋_GB2312" w:hAnsi="仿宋_GB2312" w:cs="仿宋_GB2312" w:eastAsia="仿宋_GB2312"/>
                <w:sz w:val="24"/>
              </w:rPr>
              <w:t>60</w:t>
            </w:r>
            <w:r>
              <w:rPr>
                <w:rFonts w:ascii="仿宋_GB2312" w:hAnsi="仿宋_GB2312" w:cs="仿宋_GB2312" w:eastAsia="仿宋_GB2312"/>
                <w:sz w:val="24"/>
              </w:rPr>
              <w:t>万吨，开采煤层为</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号煤层，矿区面积为</w:t>
            </w:r>
            <w:r>
              <w:rPr>
                <w:rFonts w:ascii="仿宋_GB2312" w:hAnsi="仿宋_GB2312" w:cs="仿宋_GB2312" w:eastAsia="仿宋_GB2312"/>
                <w:sz w:val="24"/>
              </w:rPr>
              <w:t>8.8618km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，开采标高为</w:t>
            </w:r>
            <w:r>
              <w:rPr>
                <w:rFonts w:ascii="仿宋_GB2312" w:hAnsi="仿宋_GB2312" w:cs="仿宋_GB2312" w:eastAsia="仿宋_GB2312"/>
                <w:sz w:val="24"/>
              </w:rPr>
              <w:t>+720m</w:t>
            </w:r>
            <w:r>
              <w:rPr>
                <w:rFonts w:ascii="仿宋_GB2312" w:hAnsi="仿宋_GB2312" w:cs="仿宋_GB2312" w:eastAsia="仿宋_GB2312"/>
                <w:sz w:val="24"/>
              </w:rPr>
              <w:t>至</w:t>
            </w:r>
            <w:r>
              <w:rPr>
                <w:rFonts w:ascii="仿宋_GB2312" w:hAnsi="仿宋_GB2312" w:cs="仿宋_GB2312" w:eastAsia="仿宋_GB2312"/>
                <w:sz w:val="24"/>
              </w:rPr>
              <w:t>+500m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矿井未来三年主采</w:t>
            </w:r>
            <w:r>
              <w:rPr>
                <w:rFonts w:ascii="仿宋_GB2312" w:hAnsi="仿宋_GB2312" w:cs="仿宋_GB2312" w:eastAsia="仿宋_GB2312"/>
                <w:sz w:val="24"/>
              </w:rPr>
              <w:t>5</w:t>
            </w:r>
            <w:r>
              <w:rPr>
                <w:rFonts w:ascii="仿宋_GB2312" w:hAnsi="仿宋_GB2312" w:cs="仿宋_GB2312" w:eastAsia="仿宋_GB2312"/>
                <w:sz w:val="24"/>
              </w:rPr>
              <w:t>号煤层。</w:t>
            </w:r>
            <w:r>
              <w:rPr>
                <w:rFonts w:ascii="仿宋_GB2312" w:hAnsi="仿宋_GB2312" w:cs="仿宋_GB2312" w:eastAsia="仿宋_GB2312"/>
                <w:sz w:val="24"/>
              </w:rPr>
              <w:t>5</w:t>
            </w:r>
            <w:r>
              <w:rPr>
                <w:rFonts w:ascii="仿宋_GB2312" w:hAnsi="仿宋_GB2312" w:cs="仿宋_GB2312" w:eastAsia="仿宋_GB2312"/>
                <w:sz w:val="24"/>
              </w:rPr>
              <w:t>号煤层厚度</w:t>
            </w:r>
            <w:r>
              <w:rPr>
                <w:rFonts w:ascii="仿宋_GB2312" w:hAnsi="仿宋_GB2312" w:cs="仿宋_GB2312" w:eastAsia="仿宋_GB2312"/>
                <w:sz w:val="24"/>
              </w:rPr>
              <w:t>0.32-4.56m</w:t>
            </w:r>
            <w:r>
              <w:rPr>
                <w:rFonts w:ascii="仿宋_GB2312" w:hAnsi="仿宋_GB2312" w:cs="仿宋_GB2312" w:eastAsia="仿宋_GB2312"/>
                <w:sz w:val="24"/>
              </w:rPr>
              <w:t>，平均厚度</w:t>
            </w:r>
            <w:r>
              <w:rPr>
                <w:rFonts w:ascii="仿宋_GB2312" w:hAnsi="仿宋_GB2312" w:cs="仿宋_GB2312" w:eastAsia="仿宋_GB2312"/>
                <w:sz w:val="24"/>
              </w:rPr>
              <w:t>2.02m</w:t>
            </w:r>
            <w:r>
              <w:rPr>
                <w:rFonts w:ascii="仿宋_GB2312" w:hAnsi="仿宋_GB2312" w:cs="仿宋_GB2312" w:eastAsia="仿宋_GB2312"/>
                <w:sz w:val="24"/>
              </w:rPr>
              <w:t>，大部可采。煤层埋深</w:t>
            </w:r>
            <w:r>
              <w:rPr>
                <w:rFonts w:ascii="仿宋_GB2312" w:hAnsi="仿宋_GB2312" w:cs="仿宋_GB2312" w:eastAsia="仿宋_GB2312"/>
                <w:sz w:val="24"/>
              </w:rPr>
              <w:t>45.22-481.81m</w:t>
            </w:r>
            <w:r>
              <w:rPr>
                <w:rFonts w:ascii="仿宋_GB2312" w:hAnsi="仿宋_GB2312" w:cs="仿宋_GB2312" w:eastAsia="仿宋_GB2312"/>
                <w:sz w:val="24"/>
              </w:rPr>
              <w:t>，下距</w:t>
            </w:r>
            <w:r>
              <w:rPr>
                <w:rFonts w:ascii="仿宋_GB2312" w:hAnsi="仿宋_GB2312" w:cs="仿宋_GB2312" w:eastAsia="仿宋_GB2312"/>
                <w:sz w:val="24"/>
              </w:rPr>
              <w:t>6</w:t>
            </w:r>
            <w:r>
              <w:rPr>
                <w:rFonts w:ascii="仿宋_GB2312" w:hAnsi="仿宋_GB2312" w:cs="仿宋_GB2312" w:eastAsia="仿宋_GB2312"/>
                <w:sz w:val="24"/>
              </w:rPr>
              <w:t>号煤约</w:t>
            </w:r>
            <w:r>
              <w:rPr>
                <w:rFonts w:ascii="仿宋_GB2312" w:hAnsi="仿宋_GB2312" w:cs="仿宋_GB2312" w:eastAsia="仿宋_GB2312"/>
                <w:sz w:val="24"/>
              </w:rPr>
              <w:t>7.00m</w:t>
            </w:r>
            <w:r>
              <w:rPr>
                <w:rFonts w:ascii="仿宋_GB2312" w:hAnsi="仿宋_GB2312" w:cs="仿宋_GB2312" w:eastAsia="仿宋_GB2312"/>
                <w:sz w:val="24"/>
              </w:rPr>
              <w:t>。截止</w:t>
            </w:r>
            <w:r>
              <w:rPr>
                <w:rFonts w:ascii="仿宋_GB2312" w:hAnsi="仿宋_GB2312" w:cs="仿宋_GB2312" w:eastAsia="仿宋_GB2312"/>
                <w:sz w:val="24"/>
              </w:rPr>
              <w:t>2023</w:t>
            </w:r>
            <w:r>
              <w:rPr>
                <w:rFonts w:ascii="仿宋_GB2312" w:hAnsi="仿宋_GB2312" w:cs="仿宋_GB2312" w:eastAsia="仿宋_GB2312"/>
                <w:sz w:val="24"/>
              </w:rPr>
              <w:t>年</w:t>
            </w:r>
            <w:r>
              <w:rPr>
                <w:rFonts w:ascii="仿宋_GB2312" w:hAnsi="仿宋_GB2312" w:cs="仿宋_GB2312" w:eastAsia="仿宋_GB2312"/>
                <w:sz w:val="24"/>
              </w:rPr>
              <w:t>4</w:t>
            </w:r>
            <w:r>
              <w:rPr>
                <w:rFonts w:ascii="仿宋_GB2312" w:hAnsi="仿宋_GB2312" w:cs="仿宋_GB2312" w:eastAsia="仿宋_GB2312"/>
                <w:sz w:val="24"/>
              </w:rPr>
              <w:t>月底，矿井保有地质储量为</w:t>
            </w:r>
            <w:r>
              <w:rPr>
                <w:rFonts w:ascii="仿宋_GB2312" w:hAnsi="仿宋_GB2312" w:cs="仿宋_GB2312" w:eastAsia="仿宋_GB2312"/>
                <w:sz w:val="24"/>
              </w:rPr>
              <w:t>1326.9</w:t>
            </w:r>
            <w:r>
              <w:rPr>
                <w:rFonts w:ascii="仿宋_GB2312" w:hAnsi="仿宋_GB2312" w:cs="仿宋_GB2312" w:eastAsia="仿宋_GB2312"/>
                <w:sz w:val="24"/>
              </w:rPr>
              <w:t>万</w:t>
            </w: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号煤层），剩余可采储量为</w:t>
            </w:r>
            <w:r>
              <w:rPr>
                <w:rFonts w:ascii="仿宋_GB2312" w:hAnsi="仿宋_GB2312" w:cs="仿宋_GB2312" w:eastAsia="仿宋_GB2312"/>
                <w:sz w:val="24"/>
              </w:rPr>
              <w:t>476.00</w:t>
            </w:r>
            <w:r>
              <w:rPr>
                <w:rFonts w:ascii="仿宋_GB2312" w:hAnsi="仿宋_GB2312" w:cs="仿宋_GB2312" w:eastAsia="仿宋_GB2312"/>
                <w:sz w:val="24"/>
              </w:rPr>
              <w:t>万</w:t>
            </w: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号煤层）。设计生产能力为</w:t>
            </w:r>
            <w:r>
              <w:rPr>
                <w:rFonts w:ascii="仿宋_GB2312" w:hAnsi="仿宋_GB2312" w:cs="仿宋_GB2312" w:eastAsia="仿宋_GB2312"/>
                <w:sz w:val="24"/>
              </w:rPr>
              <w:t>60</w:t>
            </w:r>
            <w:r>
              <w:rPr>
                <w:rFonts w:ascii="仿宋_GB2312" w:hAnsi="仿宋_GB2312" w:cs="仿宋_GB2312" w:eastAsia="仿宋_GB2312"/>
                <w:sz w:val="24"/>
              </w:rPr>
              <w:t>万</w:t>
            </w:r>
            <w:r>
              <w:rPr>
                <w:rFonts w:ascii="仿宋_GB2312" w:hAnsi="仿宋_GB2312" w:cs="仿宋_GB2312" w:eastAsia="仿宋_GB2312"/>
                <w:sz w:val="24"/>
              </w:rPr>
              <w:t>t/a</w:t>
            </w:r>
            <w:r>
              <w:rPr>
                <w:rFonts w:ascii="仿宋_GB2312" w:hAnsi="仿宋_GB2312" w:cs="仿宋_GB2312" w:eastAsia="仿宋_GB2312"/>
                <w:sz w:val="24"/>
              </w:rPr>
              <w:t>。剩余服务年限</w:t>
            </w:r>
            <w:r>
              <w:rPr>
                <w:rFonts w:ascii="仿宋_GB2312" w:hAnsi="仿宋_GB2312" w:cs="仿宋_GB2312" w:eastAsia="仿宋_GB2312"/>
                <w:sz w:val="24"/>
              </w:rPr>
              <w:t>6.1a</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矿井设计采用单水平开拓方式，矿井共设计</w:t>
            </w:r>
            <w:r>
              <w:rPr>
                <w:rFonts w:ascii="仿宋_GB2312" w:hAnsi="仿宋_GB2312" w:cs="仿宋_GB2312" w:eastAsia="仿宋_GB2312"/>
                <w:sz w:val="24"/>
              </w:rPr>
              <w:t>3</w:t>
            </w:r>
            <w:r>
              <w:rPr>
                <w:rFonts w:ascii="仿宋_GB2312" w:hAnsi="仿宋_GB2312" w:cs="仿宋_GB2312" w:eastAsia="仿宋_GB2312"/>
                <w:sz w:val="24"/>
              </w:rPr>
              <w:t>个井筒：主斜井、副斜井、回风斜井。</w:t>
            </w:r>
          </w:p>
          <w:p>
            <w:pPr>
              <w:pStyle w:val="null3"/>
              <w:spacing w:before="105" w:after="105"/>
              <w:ind w:firstLine="480"/>
              <w:jc w:val="both"/>
            </w:pPr>
            <w:r>
              <w:rPr>
                <w:rFonts w:ascii="仿宋_GB2312" w:hAnsi="仿宋_GB2312" w:cs="仿宋_GB2312" w:eastAsia="仿宋_GB2312"/>
                <w:sz w:val="24"/>
              </w:rPr>
              <w:t>矿井共设计三个盘区。矿井采用</w:t>
            </w:r>
            <w:r>
              <w:rPr>
                <w:rFonts w:ascii="仿宋_GB2312" w:hAnsi="仿宋_GB2312" w:cs="仿宋_GB2312" w:eastAsia="仿宋_GB2312"/>
                <w:sz w:val="24"/>
              </w:rPr>
              <w:t>“</w:t>
            </w:r>
            <w:r>
              <w:rPr>
                <w:rFonts w:ascii="仿宋_GB2312" w:hAnsi="仿宋_GB2312" w:cs="仿宋_GB2312" w:eastAsia="仿宋_GB2312"/>
                <w:sz w:val="24"/>
              </w:rPr>
              <w:t>一井一区一面两掘</w:t>
            </w:r>
            <w:r>
              <w:rPr>
                <w:rFonts w:ascii="仿宋_GB2312" w:hAnsi="仿宋_GB2312" w:cs="仿宋_GB2312" w:eastAsia="仿宋_GB2312"/>
                <w:sz w:val="24"/>
              </w:rPr>
              <w:t>”</w:t>
            </w:r>
            <w:r>
              <w:rPr>
                <w:rFonts w:ascii="仿宋_GB2312" w:hAnsi="仿宋_GB2312" w:cs="仿宋_GB2312" w:eastAsia="仿宋_GB2312"/>
                <w:sz w:val="24"/>
              </w:rPr>
              <w:t>生产模式，首采盘区为一盘区，首采工作面为</w:t>
            </w:r>
            <w:r>
              <w:rPr>
                <w:rFonts w:ascii="仿宋_GB2312" w:hAnsi="仿宋_GB2312" w:cs="仿宋_GB2312" w:eastAsia="仿宋_GB2312"/>
                <w:sz w:val="24"/>
              </w:rPr>
              <w:t>5</w:t>
            </w:r>
            <w:r>
              <w:rPr>
                <w:rFonts w:ascii="仿宋_GB2312" w:hAnsi="仿宋_GB2312" w:cs="仿宋_GB2312" w:eastAsia="仿宋_GB2312"/>
                <w:sz w:val="24"/>
              </w:rPr>
              <w:t>号煤</w:t>
            </w:r>
            <w:r>
              <w:rPr>
                <w:rFonts w:ascii="仿宋_GB2312" w:hAnsi="仿宋_GB2312" w:cs="仿宋_GB2312" w:eastAsia="仿宋_GB2312"/>
                <w:sz w:val="24"/>
              </w:rPr>
              <w:t>5101</w:t>
            </w:r>
            <w:r>
              <w:rPr>
                <w:rFonts w:ascii="仿宋_GB2312" w:hAnsi="仿宋_GB2312" w:cs="仿宋_GB2312" w:eastAsia="仿宋_GB2312"/>
                <w:sz w:val="24"/>
              </w:rPr>
              <w:t>工作面，采用走向长壁后退式，一次采全高综合机械化采煤方法，全部垮落法管理顶板。</w:t>
            </w:r>
          </w:p>
          <w:p>
            <w:pPr>
              <w:pStyle w:val="null3"/>
              <w:spacing w:before="105" w:after="105"/>
              <w:ind w:firstLine="480"/>
              <w:jc w:val="both"/>
            </w:pPr>
            <w:r>
              <w:rPr>
                <w:rFonts w:ascii="仿宋_GB2312" w:hAnsi="仿宋_GB2312" w:cs="仿宋_GB2312" w:eastAsia="仿宋_GB2312"/>
                <w:sz w:val="24"/>
              </w:rPr>
              <w:t>北关煤矿属在建矿井，目前处于矿井建设阶段，正在进行巷道掘进工作，未投入生产。目前矿井一采区主运和回风大巷已建成完毕，设计</w:t>
            </w:r>
            <w:r>
              <w:rPr>
                <w:rFonts w:ascii="仿宋_GB2312" w:hAnsi="仿宋_GB2312" w:cs="仿宋_GB2312" w:eastAsia="仿宋_GB2312"/>
                <w:sz w:val="24"/>
              </w:rPr>
              <w:t>5101</w:t>
            </w:r>
            <w:r>
              <w:rPr>
                <w:rFonts w:ascii="仿宋_GB2312" w:hAnsi="仿宋_GB2312" w:cs="仿宋_GB2312" w:eastAsia="仿宋_GB2312"/>
                <w:sz w:val="24"/>
              </w:rPr>
              <w:t>工作面运输、回风顺槽即将贯通，正在进行生产准备工作。</w:t>
            </w:r>
          </w:p>
          <w:p>
            <w:pPr>
              <w:pStyle w:val="null3"/>
              <w:spacing w:before="105" w:after="105"/>
              <w:ind w:firstLine="480"/>
              <w:jc w:val="both"/>
            </w:pPr>
            <w:r>
              <w:rPr>
                <w:rFonts w:ascii="仿宋_GB2312" w:hAnsi="仿宋_GB2312" w:cs="仿宋_GB2312" w:eastAsia="仿宋_GB2312"/>
                <w:sz w:val="24"/>
              </w:rPr>
              <w:t>矿井未来</w:t>
            </w:r>
            <w:r>
              <w:rPr>
                <w:rFonts w:ascii="仿宋_GB2312" w:hAnsi="仿宋_GB2312" w:cs="仿宋_GB2312" w:eastAsia="仿宋_GB2312"/>
                <w:sz w:val="24"/>
              </w:rPr>
              <w:t>3</w:t>
            </w:r>
            <w:r>
              <w:rPr>
                <w:rFonts w:ascii="仿宋_GB2312" w:hAnsi="仿宋_GB2312" w:cs="仿宋_GB2312" w:eastAsia="仿宋_GB2312"/>
                <w:sz w:val="24"/>
              </w:rPr>
              <w:t>年计划采掘区域位于白龙潭正断层以北，在新掘回风大巷西部，罕东铁路以南，计划开采</w:t>
            </w:r>
            <w:r>
              <w:rPr>
                <w:rFonts w:ascii="仿宋_GB2312" w:hAnsi="仿宋_GB2312" w:cs="仿宋_GB2312" w:eastAsia="仿宋_GB2312"/>
                <w:sz w:val="24"/>
              </w:rPr>
              <w:t>5</w:t>
            </w:r>
            <w:r>
              <w:rPr>
                <w:rFonts w:ascii="仿宋_GB2312" w:hAnsi="仿宋_GB2312" w:cs="仿宋_GB2312" w:eastAsia="仿宋_GB2312"/>
                <w:sz w:val="24"/>
              </w:rPr>
              <w:t>号煤层，布置</w:t>
            </w:r>
            <w:r>
              <w:rPr>
                <w:rFonts w:ascii="仿宋_GB2312" w:hAnsi="仿宋_GB2312" w:cs="仿宋_GB2312" w:eastAsia="仿宋_GB2312"/>
                <w:sz w:val="24"/>
              </w:rPr>
              <w:t>5101</w:t>
            </w:r>
            <w:r>
              <w:rPr>
                <w:rFonts w:ascii="仿宋_GB2312" w:hAnsi="仿宋_GB2312" w:cs="仿宋_GB2312" w:eastAsia="仿宋_GB2312"/>
                <w:sz w:val="24"/>
              </w:rPr>
              <w:t>、</w:t>
            </w:r>
            <w:r>
              <w:rPr>
                <w:rFonts w:ascii="仿宋_GB2312" w:hAnsi="仿宋_GB2312" w:cs="仿宋_GB2312" w:eastAsia="仿宋_GB2312"/>
                <w:sz w:val="24"/>
              </w:rPr>
              <w:t>5103</w:t>
            </w:r>
            <w:r>
              <w:rPr>
                <w:rFonts w:ascii="仿宋_GB2312" w:hAnsi="仿宋_GB2312" w:cs="仿宋_GB2312" w:eastAsia="仿宋_GB2312"/>
                <w:sz w:val="24"/>
              </w:rPr>
              <w:t>、</w:t>
            </w:r>
            <w:r>
              <w:rPr>
                <w:rFonts w:ascii="仿宋_GB2312" w:hAnsi="仿宋_GB2312" w:cs="仿宋_GB2312" w:eastAsia="仿宋_GB2312"/>
                <w:sz w:val="24"/>
              </w:rPr>
              <w:t>5105</w:t>
            </w:r>
            <w:r>
              <w:rPr>
                <w:rFonts w:ascii="仿宋_GB2312" w:hAnsi="仿宋_GB2312" w:cs="仿宋_GB2312" w:eastAsia="仿宋_GB2312"/>
                <w:sz w:val="24"/>
              </w:rPr>
              <w:t>三个回采工作面。</w:t>
            </w:r>
          </w:p>
          <w:p>
            <w:pPr>
              <w:pStyle w:val="null3"/>
              <w:spacing w:before="105" w:after="105"/>
              <w:ind w:firstLine="480"/>
              <w:jc w:val="both"/>
            </w:pPr>
            <w:r>
              <w:rPr>
                <w:rFonts w:ascii="仿宋_GB2312" w:hAnsi="仿宋_GB2312" w:cs="仿宋_GB2312" w:eastAsia="仿宋_GB2312"/>
                <w:sz w:val="24"/>
              </w:rPr>
              <w:t>根据《白水县城关镇北关煤业有限责任公司北关煤矿隐蔽致灾因素普查报告》，北关煤矿未来</w:t>
            </w:r>
            <w:r>
              <w:rPr>
                <w:rFonts w:ascii="仿宋_GB2312" w:hAnsi="仿宋_GB2312" w:cs="仿宋_GB2312" w:eastAsia="仿宋_GB2312"/>
                <w:sz w:val="24"/>
              </w:rPr>
              <w:t>5</w:t>
            </w:r>
            <w:r>
              <w:rPr>
                <w:rFonts w:ascii="仿宋_GB2312" w:hAnsi="仿宋_GB2312" w:cs="仿宋_GB2312" w:eastAsia="仿宋_GB2312"/>
                <w:sz w:val="24"/>
              </w:rPr>
              <w:t>年计划采掘区域内，主要隐蔽致灾因素为：矿井采空区、废弃老窑（井筒）及封闭不良钻孔、瓦斯、导水裂缝带、地下含水体、地表水、煤尘爆炸性、陷落柱；次要隐蔽致灾因素为：地质构造、井下火区、煤层顶板等。矿井无地质构造、井下火区、煤层顶板等致灾因素。</w:t>
            </w:r>
          </w:p>
          <w:p>
            <w:pPr>
              <w:pStyle w:val="null3"/>
              <w:spacing w:before="105" w:after="105"/>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b/>
              </w:rPr>
              <w:t>关闭矿山基本情况</w:t>
            </w:r>
          </w:p>
          <w:p>
            <w:pPr>
              <w:pStyle w:val="null3"/>
              <w:spacing w:before="105" w:after="105"/>
              <w:ind w:firstLine="480"/>
              <w:jc w:val="both"/>
            </w:pPr>
            <w:r>
              <w:rPr>
                <w:rFonts w:ascii="仿宋_GB2312" w:hAnsi="仿宋_GB2312" w:cs="仿宋_GB2312" w:eastAsia="仿宋_GB2312"/>
                <w:sz w:val="24"/>
              </w:rPr>
              <w:t>普查区涉及关闭矿山</w:t>
            </w:r>
            <w:r>
              <w:rPr>
                <w:rFonts w:ascii="仿宋_GB2312" w:hAnsi="仿宋_GB2312" w:cs="仿宋_GB2312" w:eastAsia="仿宋_GB2312"/>
                <w:sz w:val="24"/>
              </w:rPr>
              <w:t>11</w:t>
            </w:r>
            <w:r>
              <w:rPr>
                <w:rFonts w:ascii="仿宋_GB2312" w:hAnsi="仿宋_GB2312" w:cs="仿宋_GB2312" w:eastAsia="仿宋_GB2312"/>
                <w:sz w:val="24"/>
              </w:rPr>
              <w:t>个，基本情况见表</w:t>
            </w:r>
            <w:r>
              <w:rPr>
                <w:rFonts w:ascii="仿宋_GB2312" w:hAnsi="仿宋_GB2312" w:cs="仿宋_GB2312" w:eastAsia="仿宋_GB2312"/>
                <w:sz w:val="24"/>
              </w:rPr>
              <w:t>1-3-2</w:t>
            </w:r>
            <w:r>
              <w:rPr>
                <w:rFonts w:ascii="仿宋_GB2312" w:hAnsi="仿宋_GB2312" w:cs="仿宋_GB2312" w:eastAsia="仿宋_GB2312"/>
                <w:sz w:val="24"/>
              </w:rPr>
              <w:t>。</w:t>
            </w:r>
          </w:p>
          <w:p>
            <w:pPr>
              <w:pStyle w:val="null3"/>
              <w:spacing w:before="105" w:after="105"/>
              <w:jc w:val="center"/>
            </w:pPr>
            <w:r>
              <w:rPr>
                <w:rFonts w:ascii="仿宋_GB2312" w:hAnsi="仿宋_GB2312" w:cs="仿宋_GB2312" w:eastAsia="仿宋_GB2312"/>
                <w:sz w:val="24"/>
                <w:b/>
              </w:rPr>
              <w:t>表</w:t>
            </w:r>
            <w:r>
              <w:rPr>
                <w:rFonts w:ascii="仿宋_GB2312" w:hAnsi="仿宋_GB2312" w:cs="仿宋_GB2312" w:eastAsia="仿宋_GB2312"/>
                <w:sz w:val="24"/>
                <w:b/>
              </w:rPr>
              <w:t>1-</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xml:space="preserve">  </w:t>
            </w:r>
            <w:r>
              <w:rPr>
                <w:rFonts w:ascii="仿宋_GB2312" w:hAnsi="仿宋_GB2312" w:cs="仿宋_GB2312" w:eastAsia="仿宋_GB2312"/>
                <w:sz w:val="24"/>
                <w:b/>
              </w:rPr>
              <w:t>关闭矿山基本信息一览表</w:t>
            </w:r>
          </w:p>
          <w:tbl>
            <w:tblPr>
              <w:tblInd w:type="dxa" w:w="90"/>
              <w:tblBorders>
                <w:top w:val="none" w:color="000000" w:sz="4"/>
                <w:left w:val="none" w:color="000000" w:sz="4"/>
                <w:bottom w:val="none" w:color="000000" w:sz="4"/>
                <w:right w:val="none" w:color="000000" w:sz="4"/>
                <w:insideH w:val="none"/>
                <w:insideV w:val="none"/>
              </w:tblBorders>
            </w:tblPr>
            <w:tblGrid>
              <w:gridCol w:w="549"/>
              <w:gridCol w:w="358"/>
              <w:gridCol w:w="431"/>
              <w:gridCol w:w="331"/>
              <w:gridCol w:w="345"/>
              <w:gridCol w:w="526"/>
            </w:tblGrid>
            <w:tr>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关闭矿山名称</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生产规模</w:t>
                  </w:r>
                </w:p>
                <w:p>
                  <w:pPr>
                    <w:pStyle w:val="null3"/>
                    <w:spacing w:before="105" w:after="105"/>
                    <w:jc w:val="center"/>
                  </w:pPr>
                  <w:r>
                    <w:rPr>
                      <w:rFonts w:ascii="仿宋_GB2312" w:hAnsi="仿宋_GB2312" w:cs="仿宋_GB2312" w:eastAsia="仿宋_GB2312"/>
                      <w:sz w:val="24"/>
                      <w:b/>
                      <w:color w:val="000000"/>
                    </w:rPr>
                    <w:t>（万吨）</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矿区面积</w:t>
                  </w:r>
                </w:p>
                <w:p>
                  <w:pPr>
                    <w:pStyle w:val="null3"/>
                    <w:spacing w:before="105" w:after="105"/>
                    <w:jc w:val="center"/>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km</w:t>
                  </w:r>
                  <w:r>
                    <w:rPr>
                      <w:rFonts w:ascii="仿宋_GB2312" w:hAnsi="仿宋_GB2312" w:cs="仿宋_GB2312" w:eastAsia="仿宋_GB2312"/>
                      <w:sz w:val="24"/>
                      <w:b/>
                      <w:color w:val="000000"/>
                      <w:vertAlign w:val="superscript"/>
                    </w:rPr>
                    <w:t>2</w:t>
                  </w:r>
                  <w:r>
                    <w:rPr>
                      <w:rFonts w:ascii="仿宋_GB2312" w:hAnsi="仿宋_GB2312" w:cs="仿宋_GB2312" w:eastAsia="仿宋_GB2312"/>
                      <w:sz w:val="24"/>
                      <w:b/>
                      <w:color w:val="000000"/>
                    </w:rPr>
                    <w:t>）</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开采煤层</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开采标高</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关闭时间</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陕西陕煤蒲白矿业有限公司朱家河煤矿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90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37.3493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vertAlign w:val="superscript"/>
                    </w:rPr>
                    <w:t>2</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770-450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2016.12.13</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蒲城清泉煤矿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3.1549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600-480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2016.12.13</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白水县渭白煤矿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0.3619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695-520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2011.6.3</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白水县城关镇上河煤矿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0.8155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670-510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2013</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李家卓煤矿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5.9985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725-550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2021.1.6</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鑫康源煤矿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2.5296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730-620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2011.6.3</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老良煤矿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2.1586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600-440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2021.1.3</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南桥煤矿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21.3024</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560-150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2020</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白水煤矿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25.3649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580-370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2016.6.30</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冯雷镇文化煤矿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0.8815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700-560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2020</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马村煤矿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45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21.4144</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580-320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2020.10.24</w:t>
                  </w:r>
                </w:p>
              </w:tc>
            </w:tr>
          </w:tbl>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）陕西陕煤蒲白矿业有限公司朱家河煤矿</w:t>
            </w:r>
          </w:p>
          <w:p>
            <w:pPr>
              <w:pStyle w:val="null3"/>
              <w:spacing w:before="105" w:after="105"/>
              <w:ind w:firstLine="480"/>
              <w:jc w:val="both"/>
            </w:pPr>
            <w:r>
              <w:rPr>
                <w:rFonts w:ascii="仿宋_GB2312" w:hAnsi="仿宋_GB2312" w:cs="仿宋_GB2312" w:eastAsia="仿宋_GB2312"/>
                <w:sz w:val="24"/>
              </w:rPr>
              <w:t>朱家河煤矿矿山中心点坐标（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3893634</w:t>
            </w:r>
            <w:r>
              <w:rPr>
                <w:rFonts w:ascii="仿宋_GB2312" w:hAnsi="仿宋_GB2312" w:cs="仿宋_GB2312" w:eastAsia="仿宋_GB2312"/>
                <w:sz w:val="24"/>
              </w:rPr>
              <w:t>，</w:t>
            </w:r>
            <w:r>
              <w:rPr>
                <w:rFonts w:ascii="仿宋_GB2312" w:hAnsi="仿宋_GB2312" w:cs="仿宋_GB2312" w:eastAsia="仿宋_GB2312"/>
                <w:sz w:val="24"/>
              </w:rPr>
              <w:t>Y</w:t>
            </w:r>
            <w:r>
              <w:rPr>
                <w:rFonts w:ascii="仿宋_GB2312" w:hAnsi="仿宋_GB2312" w:cs="仿宋_GB2312" w:eastAsia="仿宋_GB2312"/>
                <w:sz w:val="24"/>
              </w:rPr>
              <w:t>：</w:t>
            </w:r>
            <w:r>
              <w:rPr>
                <w:rFonts w:ascii="仿宋_GB2312" w:hAnsi="仿宋_GB2312" w:cs="仿宋_GB2312" w:eastAsia="仿宋_GB2312"/>
                <w:sz w:val="24"/>
              </w:rPr>
              <w:t>37360462</w:t>
            </w:r>
            <w:r>
              <w:rPr>
                <w:rFonts w:ascii="仿宋_GB2312" w:hAnsi="仿宋_GB2312" w:cs="仿宋_GB2312" w:eastAsia="仿宋_GB2312"/>
                <w:sz w:val="24"/>
              </w:rPr>
              <w:t>。生产规模</w:t>
            </w:r>
            <w:r>
              <w:rPr>
                <w:rFonts w:ascii="仿宋_GB2312" w:hAnsi="仿宋_GB2312" w:cs="仿宋_GB2312" w:eastAsia="仿宋_GB2312"/>
                <w:sz w:val="24"/>
              </w:rPr>
              <w:t>90</w:t>
            </w:r>
            <w:r>
              <w:rPr>
                <w:rFonts w:ascii="仿宋_GB2312" w:hAnsi="仿宋_GB2312" w:cs="仿宋_GB2312" w:eastAsia="仿宋_GB2312"/>
                <w:sz w:val="24"/>
              </w:rPr>
              <w:t>万吨，矿区面积</w:t>
            </w:r>
            <w:r>
              <w:rPr>
                <w:rFonts w:ascii="仿宋_GB2312" w:hAnsi="仿宋_GB2312" w:cs="仿宋_GB2312" w:eastAsia="仿宋_GB2312"/>
                <w:sz w:val="24"/>
              </w:rPr>
              <w:t>37.3493</w:t>
            </w:r>
            <w:r>
              <w:rPr>
                <w:rFonts w:ascii="仿宋_GB2312" w:hAnsi="仿宋_GB2312" w:cs="仿宋_GB2312" w:eastAsia="仿宋_GB2312"/>
                <w:sz w:val="24"/>
              </w:rPr>
              <w:t>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770-450m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vertAlign w:val="superscript"/>
              </w:rPr>
              <w:t>-</w:t>
            </w:r>
            <w:r>
              <w:rPr>
                <w:rFonts w:ascii="仿宋_GB2312" w:hAnsi="仿宋_GB2312" w:cs="仿宋_GB2312" w:eastAsia="仿宋_GB2312"/>
                <w:sz w:val="24"/>
                <w:vertAlign w:val="superscript"/>
              </w:rPr>
              <w:t>2</w:t>
            </w:r>
            <w:r>
              <w:rPr>
                <w:rFonts w:ascii="仿宋_GB2312" w:hAnsi="仿宋_GB2312" w:cs="仿宋_GB2312" w:eastAsia="仿宋_GB2312"/>
                <w:sz w:val="24"/>
              </w:rPr>
              <w:t>煤。据</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2016</w:t>
            </w:r>
            <w:r>
              <w:rPr>
                <w:rFonts w:ascii="仿宋_GB2312" w:hAnsi="仿宋_GB2312" w:cs="仿宋_GB2312" w:eastAsia="仿宋_GB2312"/>
                <w:sz w:val="24"/>
              </w:rPr>
              <w:t>年煤炭行业化解过剩产能煤矿完成情况的公告</w:t>
            </w:r>
            <w:r>
              <w:rPr>
                <w:rFonts w:ascii="仿宋_GB2312" w:hAnsi="仿宋_GB2312" w:cs="仿宋_GB2312" w:eastAsia="仿宋_GB2312"/>
                <w:sz w:val="24"/>
              </w:rPr>
              <w:t>”</w:t>
            </w:r>
            <w:r>
              <w:rPr>
                <w:rFonts w:ascii="仿宋_GB2312" w:hAnsi="仿宋_GB2312" w:cs="仿宋_GB2312" w:eastAsia="仿宋_GB2312"/>
                <w:sz w:val="24"/>
              </w:rPr>
              <w:t>和省项目下发的</w:t>
            </w:r>
            <w:r>
              <w:rPr>
                <w:rFonts w:ascii="仿宋_GB2312" w:hAnsi="仿宋_GB2312" w:cs="仿宋_GB2312" w:eastAsia="仿宋_GB2312"/>
                <w:sz w:val="24"/>
              </w:rPr>
              <w:t>“2009-2018</w:t>
            </w:r>
            <w:r>
              <w:rPr>
                <w:rFonts w:ascii="仿宋_GB2312" w:hAnsi="仿宋_GB2312" w:cs="仿宋_GB2312" w:eastAsia="仿宋_GB2312"/>
                <w:sz w:val="24"/>
              </w:rPr>
              <w:t>年陕西省自然资源厅注销采矿许可证情况统计表</w:t>
            </w:r>
            <w:r>
              <w:rPr>
                <w:rFonts w:ascii="仿宋_GB2312" w:hAnsi="仿宋_GB2312" w:cs="仿宋_GB2312" w:eastAsia="仿宋_GB2312"/>
                <w:sz w:val="24"/>
              </w:rPr>
              <w:t>”</w:t>
            </w:r>
            <w:r>
              <w:rPr>
                <w:rFonts w:ascii="仿宋_GB2312" w:hAnsi="仿宋_GB2312" w:cs="仿宋_GB2312" w:eastAsia="仿宋_GB2312"/>
                <w:sz w:val="24"/>
              </w:rPr>
              <w:t>得之该矿山于</w:t>
            </w:r>
            <w:r>
              <w:rPr>
                <w:rFonts w:ascii="仿宋_GB2312" w:hAnsi="仿宋_GB2312" w:cs="仿宋_GB2312" w:eastAsia="仿宋_GB2312"/>
                <w:sz w:val="24"/>
              </w:rPr>
              <w:t>2016</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13</w:t>
            </w:r>
            <w:r>
              <w:rPr>
                <w:rFonts w:ascii="仿宋_GB2312" w:hAnsi="仿宋_GB2312" w:cs="仿宋_GB2312" w:eastAsia="仿宋_GB2312"/>
                <w:sz w:val="24"/>
              </w:rPr>
              <w:t>日被关闭，关闭原因：政府引导退出。</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）蒲城清泉煤矿</w:t>
            </w:r>
          </w:p>
          <w:p>
            <w:pPr>
              <w:pStyle w:val="null3"/>
              <w:spacing w:before="105" w:after="105"/>
              <w:ind w:firstLine="480"/>
              <w:jc w:val="both"/>
            </w:pPr>
            <w:r>
              <w:rPr>
                <w:rFonts w:ascii="仿宋_GB2312" w:hAnsi="仿宋_GB2312" w:cs="仿宋_GB2312" w:eastAsia="仿宋_GB2312"/>
                <w:sz w:val="24"/>
              </w:rPr>
              <w:t>清泉煤矿矿山中心点坐标（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3893548</w:t>
            </w:r>
            <w:r>
              <w:rPr>
                <w:rFonts w:ascii="仿宋_GB2312" w:hAnsi="仿宋_GB2312" w:cs="仿宋_GB2312" w:eastAsia="仿宋_GB2312"/>
                <w:sz w:val="24"/>
              </w:rPr>
              <w:t>，</w:t>
            </w:r>
            <w:r>
              <w:rPr>
                <w:rFonts w:ascii="仿宋_GB2312" w:hAnsi="仿宋_GB2312" w:cs="仿宋_GB2312" w:eastAsia="仿宋_GB2312"/>
                <w:sz w:val="24"/>
              </w:rPr>
              <w:t>Y</w:t>
            </w:r>
            <w:r>
              <w:rPr>
                <w:rFonts w:ascii="仿宋_GB2312" w:hAnsi="仿宋_GB2312" w:cs="仿宋_GB2312" w:eastAsia="仿宋_GB2312"/>
                <w:sz w:val="24"/>
              </w:rPr>
              <w:t>：</w:t>
            </w:r>
            <w:r>
              <w:rPr>
                <w:rFonts w:ascii="仿宋_GB2312" w:hAnsi="仿宋_GB2312" w:cs="仿宋_GB2312" w:eastAsia="仿宋_GB2312"/>
                <w:sz w:val="24"/>
              </w:rPr>
              <w:t>37365507</w:t>
            </w:r>
            <w:r>
              <w:rPr>
                <w:rFonts w:ascii="仿宋_GB2312" w:hAnsi="仿宋_GB2312" w:cs="仿宋_GB2312" w:eastAsia="仿宋_GB2312"/>
                <w:sz w:val="24"/>
              </w:rPr>
              <w:t>。生产规模</w:t>
            </w:r>
            <w:r>
              <w:rPr>
                <w:rFonts w:ascii="仿宋_GB2312" w:hAnsi="仿宋_GB2312" w:cs="仿宋_GB2312" w:eastAsia="仿宋_GB2312"/>
                <w:sz w:val="24"/>
              </w:rPr>
              <w:t>15</w:t>
            </w:r>
            <w:r>
              <w:rPr>
                <w:rFonts w:ascii="仿宋_GB2312" w:hAnsi="仿宋_GB2312" w:cs="仿宋_GB2312" w:eastAsia="仿宋_GB2312"/>
                <w:sz w:val="24"/>
              </w:rPr>
              <w:t>万吨，矿区面积</w:t>
            </w:r>
            <w:r>
              <w:rPr>
                <w:rFonts w:ascii="仿宋_GB2312" w:hAnsi="仿宋_GB2312" w:cs="仿宋_GB2312" w:eastAsia="仿宋_GB2312"/>
                <w:sz w:val="24"/>
              </w:rPr>
              <w:t>3.1549km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600-480m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rPr>
              <w:t>号煤层。据</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2016</w:t>
            </w:r>
            <w:r>
              <w:rPr>
                <w:rFonts w:ascii="仿宋_GB2312" w:hAnsi="仿宋_GB2312" w:cs="仿宋_GB2312" w:eastAsia="仿宋_GB2312"/>
                <w:sz w:val="24"/>
              </w:rPr>
              <w:t>年煤炭行业化解过剩产能煤矿完成情况的公告</w:t>
            </w:r>
            <w:r>
              <w:rPr>
                <w:rFonts w:ascii="仿宋_GB2312" w:hAnsi="仿宋_GB2312" w:cs="仿宋_GB2312" w:eastAsia="仿宋_GB2312"/>
                <w:sz w:val="24"/>
              </w:rPr>
              <w:t>”</w:t>
            </w:r>
            <w:r>
              <w:rPr>
                <w:rFonts w:ascii="仿宋_GB2312" w:hAnsi="仿宋_GB2312" w:cs="仿宋_GB2312" w:eastAsia="仿宋_GB2312"/>
                <w:sz w:val="24"/>
              </w:rPr>
              <w:t>和省项目下发的</w:t>
            </w:r>
            <w:r>
              <w:rPr>
                <w:rFonts w:ascii="仿宋_GB2312" w:hAnsi="仿宋_GB2312" w:cs="仿宋_GB2312" w:eastAsia="仿宋_GB2312"/>
                <w:sz w:val="24"/>
              </w:rPr>
              <w:t>“2009-2018</w:t>
            </w:r>
            <w:r>
              <w:rPr>
                <w:rFonts w:ascii="仿宋_GB2312" w:hAnsi="仿宋_GB2312" w:cs="仿宋_GB2312" w:eastAsia="仿宋_GB2312"/>
                <w:sz w:val="24"/>
              </w:rPr>
              <w:t>年陕西省自然资源厅注销采矿许可证情况统计表</w:t>
            </w:r>
            <w:r>
              <w:rPr>
                <w:rFonts w:ascii="仿宋_GB2312" w:hAnsi="仿宋_GB2312" w:cs="仿宋_GB2312" w:eastAsia="仿宋_GB2312"/>
                <w:sz w:val="24"/>
              </w:rPr>
              <w:t>”</w:t>
            </w:r>
            <w:r>
              <w:rPr>
                <w:rFonts w:ascii="仿宋_GB2312" w:hAnsi="仿宋_GB2312" w:cs="仿宋_GB2312" w:eastAsia="仿宋_GB2312"/>
                <w:sz w:val="24"/>
              </w:rPr>
              <w:t>得之：该矿山于</w:t>
            </w:r>
            <w:r>
              <w:rPr>
                <w:rFonts w:ascii="仿宋_GB2312" w:hAnsi="仿宋_GB2312" w:cs="仿宋_GB2312" w:eastAsia="仿宋_GB2312"/>
                <w:sz w:val="24"/>
              </w:rPr>
              <w:t>2016</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13</w:t>
            </w:r>
            <w:r>
              <w:rPr>
                <w:rFonts w:ascii="仿宋_GB2312" w:hAnsi="仿宋_GB2312" w:cs="仿宋_GB2312" w:eastAsia="仿宋_GB2312"/>
                <w:sz w:val="24"/>
              </w:rPr>
              <w:t>日被关闭，关闭原因：根据通知，予以关闭。</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）白水县渭白煤矿</w:t>
            </w:r>
          </w:p>
          <w:p>
            <w:pPr>
              <w:pStyle w:val="null3"/>
              <w:ind w:firstLine="480"/>
              <w:jc w:val="left"/>
            </w:pPr>
            <w:r>
              <w:rPr>
                <w:rFonts w:ascii="仿宋_GB2312" w:hAnsi="仿宋_GB2312" w:cs="仿宋_GB2312" w:eastAsia="仿宋_GB2312"/>
                <w:sz w:val="24"/>
              </w:rPr>
              <w:t>渭白煤矿矿山中心点坐标（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3895045</w:t>
            </w:r>
            <w:r>
              <w:rPr>
                <w:rFonts w:ascii="仿宋_GB2312" w:hAnsi="仿宋_GB2312" w:cs="仿宋_GB2312" w:eastAsia="仿宋_GB2312"/>
                <w:sz w:val="24"/>
              </w:rPr>
              <w:t>，</w:t>
            </w:r>
            <w:r>
              <w:rPr>
                <w:rFonts w:ascii="仿宋_GB2312" w:hAnsi="仿宋_GB2312" w:cs="仿宋_GB2312" w:eastAsia="仿宋_GB2312"/>
                <w:sz w:val="24"/>
              </w:rPr>
              <w:t>Y</w:t>
            </w:r>
            <w:r>
              <w:rPr>
                <w:rFonts w:ascii="仿宋_GB2312" w:hAnsi="仿宋_GB2312" w:cs="仿宋_GB2312" w:eastAsia="仿宋_GB2312"/>
                <w:sz w:val="24"/>
              </w:rPr>
              <w:t>：</w:t>
            </w:r>
            <w:r>
              <w:rPr>
                <w:rFonts w:ascii="仿宋_GB2312" w:hAnsi="仿宋_GB2312" w:cs="仿宋_GB2312" w:eastAsia="仿宋_GB2312"/>
                <w:sz w:val="24"/>
              </w:rPr>
              <w:t>3736</w:t>
            </w:r>
            <w:r>
              <w:rPr>
                <w:rFonts w:ascii="仿宋_GB2312" w:hAnsi="仿宋_GB2312" w:cs="仿宋_GB2312" w:eastAsia="仿宋_GB2312"/>
                <w:sz w:val="24"/>
              </w:rPr>
              <w:t>9302</w:t>
            </w:r>
            <w:r>
              <w:rPr>
                <w:rFonts w:ascii="仿宋_GB2312" w:hAnsi="仿宋_GB2312" w:cs="仿宋_GB2312" w:eastAsia="仿宋_GB2312"/>
                <w:sz w:val="24"/>
              </w:rPr>
              <w:t>。生产规模</w:t>
            </w:r>
            <w:r>
              <w:rPr>
                <w:rFonts w:ascii="仿宋_GB2312" w:hAnsi="仿宋_GB2312" w:cs="仿宋_GB2312" w:eastAsia="仿宋_GB2312"/>
                <w:sz w:val="24"/>
              </w:rPr>
              <w:t>9</w:t>
            </w:r>
            <w:r>
              <w:rPr>
                <w:rFonts w:ascii="仿宋_GB2312" w:hAnsi="仿宋_GB2312" w:cs="仿宋_GB2312" w:eastAsia="仿宋_GB2312"/>
                <w:sz w:val="24"/>
              </w:rPr>
              <w:t>万吨，矿区面积</w:t>
            </w:r>
            <w:r>
              <w:rPr>
                <w:rFonts w:ascii="仿宋_GB2312" w:hAnsi="仿宋_GB2312" w:cs="仿宋_GB2312" w:eastAsia="仿宋_GB2312"/>
                <w:sz w:val="24"/>
              </w:rPr>
              <w:t>0.3619km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695m</w:t>
            </w:r>
            <w:r>
              <w:rPr>
                <w:rFonts w:ascii="仿宋_GB2312" w:hAnsi="仿宋_GB2312" w:cs="仿宋_GB2312" w:eastAsia="仿宋_GB2312"/>
                <w:sz w:val="24"/>
              </w:rPr>
              <w:t>～</w:t>
            </w:r>
            <w:r>
              <w:rPr>
                <w:rFonts w:ascii="仿宋_GB2312" w:hAnsi="仿宋_GB2312" w:cs="仿宋_GB2312" w:eastAsia="仿宋_GB2312"/>
                <w:sz w:val="24"/>
              </w:rPr>
              <w:t>520m</w:t>
            </w:r>
            <w:r>
              <w:rPr>
                <w:rFonts w:ascii="仿宋_GB2312" w:hAnsi="仿宋_GB2312" w:cs="仿宋_GB2312" w:eastAsia="仿宋_GB2312"/>
                <w:sz w:val="24"/>
              </w:rPr>
              <w:t>，开采煤层</w:t>
            </w:r>
            <w:r>
              <w:rPr>
                <w:rFonts w:ascii="仿宋_GB2312" w:hAnsi="仿宋_GB2312" w:cs="仿宋_GB2312" w:eastAsia="仿宋_GB2312"/>
                <w:sz w:val="24"/>
              </w:rPr>
              <w:t>5</w:t>
            </w:r>
            <w:r>
              <w:rPr>
                <w:rFonts w:ascii="仿宋_GB2312" w:hAnsi="仿宋_GB2312" w:cs="仿宋_GB2312" w:eastAsia="仿宋_GB2312"/>
                <w:sz w:val="24"/>
              </w:rPr>
              <w:t>号煤层。该矿于</w:t>
            </w:r>
            <w:r>
              <w:rPr>
                <w:rFonts w:ascii="仿宋_GB2312" w:hAnsi="仿宋_GB2312" w:cs="仿宋_GB2312" w:eastAsia="仿宋_GB2312"/>
                <w:sz w:val="24"/>
              </w:rPr>
              <w:t>2011</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日停产注销关闭，注销关闭原因政府关闭。</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）白水县城关镇上河煤矿</w:t>
            </w:r>
          </w:p>
          <w:p>
            <w:pPr>
              <w:pStyle w:val="null3"/>
              <w:ind w:firstLine="480"/>
              <w:jc w:val="left"/>
            </w:pPr>
            <w:r>
              <w:rPr>
                <w:rFonts w:ascii="仿宋_GB2312" w:hAnsi="仿宋_GB2312" w:cs="仿宋_GB2312" w:eastAsia="仿宋_GB2312"/>
                <w:sz w:val="24"/>
              </w:rPr>
              <w:t>上河煤矿矿山中心点坐标（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3894605</w:t>
            </w:r>
            <w:r>
              <w:rPr>
                <w:rFonts w:ascii="仿宋_GB2312" w:hAnsi="仿宋_GB2312" w:cs="仿宋_GB2312" w:eastAsia="仿宋_GB2312"/>
                <w:sz w:val="24"/>
              </w:rPr>
              <w:t>，</w:t>
            </w:r>
            <w:r>
              <w:rPr>
                <w:rFonts w:ascii="仿宋_GB2312" w:hAnsi="仿宋_GB2312" w:cs="仿宋_GB2312" w:eastAsia="仿宋_GB2312"/>
                <w:sz w:val="24"/>
              </w:rPr>
              <w:t>Y</w:t>
            </w:r>
            <w:r>
              <w:rPr>
                <w:rFonts w:ascii="仿宋_GB2312" w:hAnsi="仿宋_GB2312" w:cs="仿宋_GB2312" w:eastAsia="仿宋_GB2312"/>
                <w:sz w:val="24"/>
              </w:rPr>
              <w:t>：</w:t>
            </w:r>
            <w:r>
              <w:rPr>
                <w:rFonts w:ascii="仿宋_GB2312" w:hAnsi="仿宋_GB2312" w:cs="仿宋_GB2312" w:eastAsia="仿宋_GB2312"/>
                <w:sz w:val="24"/>
              </w:rPr>
              <w:t>3736</w:t>
            </w:r>
            <w:r>
              <w:rPr>
                <w:rFonts w:ascii="仿宋_GB2312" w:hAnsi="仿宋_GB2312" w:cs="仿宋_GB2312" w:eastAsia="仿宋_GB2312"/>
                <w:sz w:val="24"/>
              </w:rPr>
              <w:t>9354</w:t>
            </w:r>
            <w:r>
              <w:rPr>
                <w:rFonts w:ascii="仿宋_GB2312" w:hAnsi="仿宋_GB2312" w:cs="仿宋_GB2312" w:eastAsia="仿宋_GB2312"/>
                <w:sz w:val="24"/>
              </w:rPr>
              <w:t>。生产规模</w:t>
            </w:r>
            <w:r>
              <w:rPr>
                <w:rFonts w:ascii="仿宋_GB2312" w:hAnsi="仿宋_GB2312" w:cs="仿宋_GB2312" w:eastAsia="仿宋_GB2312"/>
                <w:sz w:val="24"/>
              </w:rPr>
              <w:t>9</w:t>
            </w:r>
            <w:r>
              <w:rPr>
                <w:rFonts w:ascii="仿宋_GB2312" w:hAnsi="仿宋_GB2312" w:cs="仿宋_GB2312" w:eastAsia="仿宋_GB2312"/>
                <w:sz w:val="24"/>
              </w:rPr>
              <w:t>万吨，矿区面积</w:t>
            </w:r>
            <w:r>
              <w:rPr>
                <w:rFonts w:ascii="仿宋_GB2312" w:hAnsi="仿宋_GB2312" w:cs="仿宋_GB2312" w:eastAsia="仿宋_GB2312"/>
                <w:sz w:val="24"/>
              </w:rPr>
              <w:t>0.8155km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670m</w:t>
            </w:r>
            <w:r>
              <w:rPr>
                <w:rFonts w:ascii="仿宋_GB2312" w:hAnsi="仿宋_GB2312" w:cs="仿宋_GB2312" w:eastAsia="仿宋_GB2312"/>
                <w:sz w:val="24"/>
              </w:rPr>
              <w:t>～</w:t>
            </w:r>
            <w:r>
              <w:rPr>
                <w:rFonts w:ascii="仿宋_GB2312" w:hAnsi="仿宋_GB2312" w:cs="仿宋_GB2312" w:eastAsia="仿宋_GB2312"/>
                <w:sz w:val="24"/>
              </w:rPr>
              <w:t>510m</w:t>
            </w:r>
            <w:r>
              <w:rPr>
                <w:rFonts w:ascii="仿宋_GB2312" w:hAnsi="仿宋_GB2312" w:cs="仿宋_GB2312" w:eastAsia="仿宋_GB2312"/>
                <w:sz w:val="24"/>
              </w:rPr>
              <w:t>，开采煤层</w:t>
            </w:r>
            <w:r>
              <w:rPr>
                <w:rFonts w:ascii="仿宋_GB2312" w:hAnsi="仿宋_GB2312" w:cs="仿宋_GB2312" w:eastAsia="仿宋_GB2312"/>
                <w:sz w:val="24"/>
              </w:rPr>
              <w:t>5</w:t>
            </w:r>
            <w:r>
              <w:rPr>
                <w:rFonts w:ascii="仿宋_GB2312" w:hAnsi="仿宋_GB2312" w:cs="仿宋_GB2312" w:eastAsia="仿宋_GB2312"/>
                <w:sz w:val="24"/>
              </w:rPr>
              <w:t>号煤层。该矿于</w:t>
            </w:r>
            <w:r>
              <w:rPr>
                <w:rFonts w:ascii="仿宋_GB2312" w:hAnsi="仿宋_GB2312" w:cs="仿宋_GB2312" w:eastAsia="仿宋_GB2312"/>
                <w:sz w:val="24"/>
              </w:rPr>
              <w:t>2013</w:t>
            </w:r>
            <w:r>
              <w:rPr>
                <w:rFonts w:ascii="仿宋_GB2312" w:hAnsi="仿宋_GB2312" w:cs="仿宋_GB2312" w:eastAsia="仿宋_GB2312"/>
                <w:sz w:val="24"/>
              </w:rPr>
              <w:t>年停产注销关闭。</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）李家卓煤矿</w:t>
            </w:r>
          </w:p>
          <w:p>
            <w:pPr>
              <w:pStyle w:val="null3"/>
              <w:ind w:firstLine="480"/>
              <w:jc w:val="both"/>
            </w:pPr>
            <w:r>
              <w:rPr>
                <w:rFonts w:ascii="仿宋_GB2312" w:hAnsi="仿宋_GB2312" w:cs="仿宋_GB2312" w:eastAsia="仿宋_GB2312"/>
                <w:sz w:val="24"/>
              </w:rPr>
              <w:t>李家卓煤矿矿山中心点坐标（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 3897800</w:t>
            </w:r>
            <w:r>
              <w:rPr>
                <w:rFonts w:ascii="仿宋_GB2312" w:hAnsi="仿宋_GB2312" w:cs="仿宋_GB2312" w:eastAsia="仿宋_GB2312"/>
                <w:sz w:val="24"/>
              </w:rPr>
              <w:t>，</w:t>
            </w:r>
            <w:r>
              <w:rPr>
                <w:rFonts w:ascii="仿宋_GB2312" w:hAnsi="仿宋_GB2312" w:cs="仿宋_GB2312" w:eastAsia="仿宋_GB2312"/>
                <w:sz w:val="24"/>
              </w:rPr>
              <w:t>Y: 37371630</w:t>
            </w:r>
            <w:r>
              <w:rPr>
                <w:rFonts w:ascii="仿宋_GB2312" w:hAnsi="仿宋_GB2312" w:cs="仿宋_GB2312" w:eastAsia="仿宋_GB2312"/>
                <w:sz w:val="24"/>
              </w:rPr>
              <w:t>。生产规模</w:t>
            </w:r>
            <w:r>
              <w:rPr>
                <w:rFonts w:ascii="仿宋_GB2312" w:hAnsi="仿宋_GB2312" w:cs="仿宋_GB2312" w:eastAsia="仿宋_GB2312"/>
                <w:sz w:val="24"/>
              </w:rPr>
              <w:t>30</w:t>
            </w:r>
            <w:r>
              <w:rPr>
                <w:rFonts w:ascii="仿宋_GB2312" w:hAnsi="仿宋_GB2312" w:cs="仿宋_GB2312" w:eastAsia="仿宋_GB2312"/>
                <w:sz w:val="24"/>
              </w:rPr>
              <w:t>万吨，矿区面积</w:t>
            </w:r>
            <w:r>
              <w:rPr>
                <w:rFonts w:ascii="仿宋_GB2312" w:hAnsi="仿宋_GB2312" w:cs="仿宋_GB2312" w:eastAsia="仿宋_GB2312"/>
                <w:sz w:val="24"/>
              </w:rPr>
              <w:t>5.9985km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725-550m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rPr>
              <w:t>号煤层。该煤矿在</w:t>
            </w:r>
            <w:r>
              <w:rPr>
                <w:rFonts w:ascii="仿宋_GB2312" w:hAnsi="仿宋_GB2312" w:cs="仿宋_GB2312" w:eastAsia="仿宋_GB2312"/>
                <w:sz w:val="24"/>
              </w:rPr>
              <w:t>2021</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6</w:t>
            </w:r>
            <w:r>
              <w:rPr>
                <w:rFonts w:ascii="仿宋_GB2312" w:hAnsi="仿宋_GB2312" w:cs="仿宋_GB2312" w:eastAsia="仿宋_GB2312"/>
                <w:sz w:val="24"/>
              </w:rPr>
              <w:t>日因</w:t>
            </w:r>
            <w:r>
              <w:rPr>
                <w:rFonts w:ascii="仿宋_GB2312" w:hAnsi="仿宋_GB2312" w:cs="仿宋_GB2312" w:eastAsia="仿宋_GB2312"/>
                <w:sz w:val="24"/>
              </w:rPr>
              <w:t>“</w:t>
            </w:r>
            <w:r>
              <w:rPr>
                <w:rFonts w:ascii="仿宋_GB2312" w:hAnsi="仿宋_GB2312" w:cs="仿宋_GB2312" w:eastAsia="仿宋_GB2312"/>
                <w:sz w:val="24"/>
              </w:rPr>
              <w:t>政府引导退出</w:t>
            </w:r>
            <w:r>
              <w:rPr>
                <w:rFonts w:ascii="仿宋_GB2312" w:hAnsi="仿宋_GB2312" w:cs="仿宋_GB2312" w:eastAsia="仿宋_GB2312"/>
                <w:sz w:val="24"/>
              </w:rPr>
              <w:t>”</w:t>
            </w:r>
            <w:r>
              <w:rPr>
                <w:rFonts w:ascii="仿宋_GB2312" w:hAnsi="仿宋_GB2312" w:cs="仿宋_GB2312" w:eastAsia="仿宋_GB2312"/>
                <w:sz w:val="24"/>
              </w:rPr>
              <w:t>而注销，目前该矿山处于关闭状态。</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）鑫康源煤矿</w:t>
            </w:r>
          </w:p>
          <w:p>
            <w:pPr>
              <w:pStyle w:val="null3"/>
              <w:ind w:firstLine="480"/>
              <w:jc w:val="both"/>
            </w:pPr>
            <w:r>
              <w:rPr>
                <w:rFonts w:ascii="仿宋_GB2312" w:hAnsi="仿宋_GB2312" w:cs="仿宋_GB2312" w:eastAsia="仿宋_GB2312"/>
                <w:sz w:val="24"/>
              </w:rPr>
              <w:t>鑫康源煤矿矿山中心点坐标（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 3897456</w:t>
            </w:r>
            <w:r>
              <w:rPr>
                <w:rFonts w:ascii="仿宋_GB2312" w:hAnsi="仿宋_GB2312" w:cs="仿宋_GB2312" w:eastAsia="仿宋_GB2312"/>
                <w:sz w:val="24"/>
              </w:rPr>
              <w:t>，</w:t>
            </w:r>
            <w:r>
              <w:rPr>
                <w:rFonts w:ascii="仿宋_GB2312" w:hAnsi="仿宋_GB2312" w:cs="仿宋_GB2312" w:eastAsia="仿宋_GB2312"/>
                <w:sz w:val="24"/>
              </w:rPr>
              <w:t>Y: 37369287</w:t>
            </w:r>
            <w:r>
              <w:rPr>
                <w:rFonts w:ascii="仿宋_GB2312" w:hAnsi="仿宋_GB2312" w:cs="仿宋_GB2312" w:eastAsia="仿宋_GB2312"/>
                <w:sz w:val="24"/>
              </w:rPr>
              <w:t>。生产规模</w:t>
            </w:r>
            <w:r>
              <w:rPr>
                <w:rFonts w:ascii="仿宋_GB2312" w:hAnsi="仿宋_GB2312" w:cs="仿宋_GB2312" w:eastAsia="仿宋_GB2312"/>
                <w:sz w:val="24"/>
              </w:rPr>
              <w:t>15</w:t>
            </w:r>
            <w:r>
              <w:rPr>
                <w:rFonts w:ascii="仿宋_GB2312" w:hAnsi="仿宋_GB2312" w:cs="仿宋_GB2312" w:eastAsia="仿宋_GB2312"/>
                <w:sz w:val="24"/>
              </w:rPr>
              <w:t>万吨，矿区面积</w:t>
            </w:r>
            <w:r>
              <w:rPr>
                <w:rFonts w:ascii="仿宋_GB2312" w:hAnsi="仿宋_GB2312" w:cs="仿宋_GB2312" w:eastAsia="仿宋_GB2312"/>
                <w:sz w:val="24"/>
              </w:rPr>
              <w:t>2.5296km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730-620m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rPr>
              <w:t>号煤层。该煤矿在</w:t>
            </w:r>
            <w:r>
              <w:rPr>
                <w:rFonts w:ascii="仿宋_GB2312" w:hAnsi="仿宋_GB2312" w:cs="仿宋_GB2312" w:eastAsia="仿宋_GB2312"/>
                <w:sz w:val="24"/>
              </w:rPr>
              <w:t>2011</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日因</w:t>
            </w:r>
            <w:r>
              <w:rPr>
                <w:rFonts w:ascii="仿宋_GB2312" w:hAnsi="仿宋_GB2312" w:cs="仿宋_GB2312" w:eastAsia="仿宋_GB2312"/>
                <w:sz w:val="24"/>
              </w:rPr>
              <w:t>“</w:t>
            </w:r>
            <w:r>
              <w:rPr>
                <w:rFonts w:ascii="仿宋_GB2312" w:hAnsi="仿宋_GB2312" w:cs="仿宋_GB2312" w:eastAsia="仿宋_GB2312"/>
                <w:sz w:val="24"/>
              </w:rPr>
              <w:t>政府引导退出</w:t>
            </w:r>
            <w:r>
              <w:rPr>
                <w:rFonts w:ascii="仿宋_GB2312" w:hAnsi="仿宋_GB2312" w:cs="仿宋_GB2312" w:eastAsia="仿宋_GB2312"/>
                <w:sz w:val="24"/>
              </w:rPr>
              <w:t>”</w:t>
            </w:r>
            <w:r>
              <w:rPr>
                <w:rFonts w:ascii="仿宋_GB2312" w:hAnsi="仿宋_GB2312" w:cs="仿宋_GB2312" w:eastAsia="仿宋_GB2312"/>
                <w:sz w:val="24"/>
              </w:rPr>
              <w:t>而注销，目前该矿山处于关闭状态。</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7</w:t>
            </w:r>
            <w:r>
              <w:rPr>
                <w:rFonts w:ascii="仿宋_GB2312" w:hAnsi="仿宋_GB2312" w:cs="仿宋_GB2312" w:eastAsia="仿宋_GB2312"/>
                <w:sz w:val="24"/>
                <w:b/>
              </w:rPr>
              <w:t>）老良煤矿</w:t>
            </w:r>
          </w:p>
          <w:p>
            <w:pPr>
              <w:pStyle w:val="null3"/>
              <w:ind w:firstLine="480"/>
              <w:jc w:val="both"/>
            </w:pPr>
            <w:r>
              <w:rPr>
                <w:rFonts w:ascii="仿宋_GB2312" w:hAnsi="仿宋_GB2312" w:cs="仿宋_GB2312" w:eastAsia="仿宋_GB2312"/>
                <w:sz w:val="24"/>
              </w:rPr>
              <w:t>老良煤矿矿山中心点坐标（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3896339</w:t>
            </w:r>
            <w:r>
              <w:rPr>
                <w:rFonts w:ascii="仿宋_GB2312" w:hAnsi="仿宋_GB2312" w:cs="仿宋_GB2312" w:eastAsia="仿宋_GB2312"/>
                <w:sz w:val="24"/>
              </w:rPr>
              <w:t>，</w:t>
            </w:r>
            <w:r>
              <w:rPr>
                <w:rFonts w:ascii="仿宋_GB2312" w:hAnsi="仿宋_GB2312" w:cs="仿宋_GB2312" w:eastAsia="仿宋_GB2312"/>
                <w:sz w:val="24"/>
              </w:rPr>
              <w:t>Y</w:t>
            </w:r>
            <w:r>
              <w:rPr>
                <w:rFonts w:ascii="仿宋_GB2312" w:hAnsi="仿宋_GB2312" w:cs="仿宋_GB2312" w:eastAsia="仿宋_GB2312"/>
                <w:sz w:val="24"/>
              </w:rPr>
              <w:t>：</w:t>
            </w:r>
            <w:r>
              <w:rPr>
                <w:rFonts w:ascii="仿宋_GB2312" w:hAnsi="仿宋_GB2312" w:cs="仿宋_GB2312" w:eastAsia="仿宋_GB2312"/>
                <w:sz w:val="24"/>
              </w:rPr>
              <w:t>37379489</w:t>
            </w:r>
            <w:r>
              <w:rPr>
                <w:rFonts w:ascii="仿宋_GB2312" w:hAnsi="仿宋_GB2312" w:cs="仿宋_GB2312" w:eastAsia="仿宋_GB2312"/>
                <w:sz w:val="24"/>
              </w:rPr>
              <w:t>。生产规模</w:t>
            </w:r>
            <w:r>
              <w:rPr>
                <w:rFonts w:ascii="仿宋_GB2312" w:hAnsi="仿宋_GB2312" w:cs="仿宋_GB2312" w:eastAsia="仿宋_GB2312"/>
                <w:sz w:val="24"/>
              </w:rPr>
              <w:t>30</w:t>
            </w:r>
            <w:r>
              <w:rPr>
                <w:rFonts w:ascii="仿宋_GB2312" w:hAnsi="仿宋_GB2312" w:cs="仿宋_GB2312" w:eastAsia="仿宋_GB2312"/>
                <w:sz w:val="24"/>
              </w:rPr>
              <w:t>万吨，矿区面积</w:t>
            </w:r>
            <w:r>
              <w:rPr>
                <w:rFonts w:ascii="仿宋_GB2312" w:hAnsi="仿宋_GB2312" w:cs="仿宋_GB2312" w:eastAsia="仿宋_GB2312"/>
                <w:sz w:val="24"/>
              </w:rPr>
              <w:t>2.1586km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600-440m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rPr>
              <w:t>号煤层。据陕西省发改委文件</w:t>
            </w:r>
            <w:r>
              <w:rPr>
                <w:rFonts w:ascii="仿宋_GB2312" w:hAnsi="仿宋_GB2312" w:cs="仿宋_GB2312" w:eastAsia="仿宋_GB2312"/>
                <w:sz w:val="24"/>
              </w:rPr>
              <w:t>“</w:t>
            </w:r>
            <w:r>
              <w:rPr>
                <w:rFonts w:ascii="仿宋_GB2312" w:hAnsi="仿宋_GB2312" w:cs="仿宋_GB2312" w:eastAsia="仿宋_GB2312"/>
                <w:sz w:val="24"/>
              </w:rPr>
              <w:t>陕发改运行</w:t>
            </w:r>
            <w:r>
              <w:rPr>
                <w:rFonts w:ascii="仿宋_GB2312" w:hAnsi="仿宋_GB2312" w:cs="仿宋_GB2312" w:eastAsia="仿宋_GB2312"/>
                <w:sz w:val="24"/>
              </w:rPr>
              <w:t>[2020]1592</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文，老良煤矿于</w:t>
            </w:r>
            <w:r>
              <w:rPr>
                <w:rFonts w:ascii="仿宋_GB2312" w:hAnsi="仿宋_GB2312" w:cs="仿宋_GB2312" w:eastAsia="仿宋_GB2312"/>
                <w:sz w:val="24"/>
              </w:rPr>
              <w:t>2020</w:t>
            </w:r>
            <w:r>
              <w:rPr>
                <w:rFonts w:ascii="仿宋_GB2312" w:hAnsi="仿宋_GB2312" w:cs="仿宋_GB2312" w:eastAsia="仿宋_GB2312"/>
                <w:sz w:val="24"/>
              </w:rPr>
              <w:t>年</w:t>
            </w:r>
            <w:r>
              <w:rPr>
                <w:rFonts w:ascii="仿宋_GB2312" w:hAnsi="仿宋_GB2312" w:cs="仿宋_GB2312" w:eastAsia="仿宋_GB2312"/>
                <w:sz w:val="24"/>
              </w:rPr>
              <w:t>11</w:t>
            </w:r>
            <w:r>
              <w:rPr>
                <w:rFonts w:ascii="仿宋_GB2312" w:hAnsi="仿宋_GB2312" w:cs="仿宋_GB2312" w:eastAsia="仿宋_GB2312"/>
                <w:sz w:val="24"/>
              </w:rPr>
              <w:t>月</w:t>
            </w:r>
            <w:r>
              <w:rPr>
                <w:rFonts w:ascii="仿宋_GB2312" w:hAnsi="仿宋_GB2312" w:cs="仿宋_GB2312" w:eastAsia="仿宋_GB2312"/>
                <w:sz w:val="24"/>
              </w:rPr>
              <w:t>18</w:t>
            </w:r>
            <w:r>
              <w:rPr>
                <w:rFonts w:ascii="仿宋_GB2312" w:hAnsi="仿宋_GB2312" w:cs="仿宋_GB2312" w:eastAsia="仿宋_GB2312"/>
                <w:sz w:val="24"/>
              </w:rPr>
              <w:t>日因</w:t>
            </w:r>
            <w:r>
              <w:rPr>
                <w:rFonts w:ascii="仿宋_GB2312" w:hAnsi="仿宋_GB2312" w:cs="仿宋_GB2312" w:eastAsia="仿宋_GB2312"/>
                <w:sz w:val="24"/>
              </w:rPr>
              <w:t>“</w:t>
            </w:r>
            <w:r>
              <w:rPr>
                <w:rFonts w:ascii="仿宋_GB2312" w:hAnsi="仿宋_GB2312" w:cs="仿宋_GB2312" w:eastAsia="仿宋_GB2312"/>
                <w:sz w:val="24"/>
              </w:rPr>
              <w:t>去产能被关闭</w:t>
            </w:r>
            <w:r>
              <w:rPr>
                <w:rFonts w:ascii="仿宋_GB2312" w:hAnsi="仿宋_GB2312" w:cs="仿宋_GB2312" w:eastAsia="仿宋_GB2312"/>
                <w:sz w:val="24"/>
              </w:rPr>
              <w:t>”</w:t>
            </w:r>
            <w:r>
              <w:rPr>
                <w:rFonts w:ascii="仿宋_GB2312" w:hAnsi="仿宋_GB2312" w:cs="仿宋_GB2312" w:eastAsia="仿宋_GB2312"/>
                <w:sz w:val="24"/>
              </w:rPr>
              <w:t>，据外业调查所见的现场公示牌显示：老良煤矿于</w:t>
            </w:r>
            <w:r>
              <w:rPr>
                <w:rFonts w:ascii="仿宋_GB2312" w:hAnsi="仿宋_GB2312" w:cs="仿宋_GB2312" w:eastAsia="仿宋_GB2312"/>
                <w:sz w:val="24"/>
              </w:rPr>
              <w:t>2021</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日关闭到位。</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）南桥煤矿</w:t>
            </w:r>
          </w:p>
          <w:p>
            <w:pPr>
              <w:pStyle w:val="null3"/>
              <w:ind w:left="420" w:firstLine="480"/>
              <w:jc w:val="both"/>
            </w:pPr>
            <w:r>
              <w:rPr>
                <w:rFonts w:ascii="仿宋_GB2312" w:hAnsi="仿宋_GB2312" w:cs="仿宋_GB2312" w:eastAsia="仿宋_GB2312"/>
                <w:sz w:val="24"/>
              </w:rPr>
              <w:t>南桥煤矿矿山中心点坐标：</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3891897</w:t>
            </w:r>
            <w:r>
              <w:rPr>
                <w:rFonts w:ascii="仿宋_GB2312" w:hAnsi="仿宋_GB2312" w:cs="仿宋_GB2312" w:eastAsia="仿宋_GB2312"/>
                <w:sz w:val="24"/>
              </w:rPr>
              <w:t>，</w:t>
            </w:r>
            <w:r>
              <w:rPr>
                <w:rFonts w:ascii="仿宋_GB2312" w:hAnsi="仿宋_GB2312" w:cs="仿宋_GB2312" w:eastAsia="仿宋_GB2312"/>
                <w:sz w:val="24"/>
              </w:rPr>
              <w:t>Y</w:t>
            </w:r>
            <w:r>
              <w:rPr>
                <w:rFonts w:ascii="仿宋_GB2312" w:hAnsi="仿宋_GB2312" w:cs="仿宋_GB2312" w:eastAsia="仿宋_GB2312"/>
                <w:sz w:val="24"/>
              </w:rPr>
              <w:t>：</w:t>
            </w:r>
            <w:r>
              <w:rPr>
                <w:rFonts w:ascii="仿宋_GB2312" w:hAnsi="仿宋_GB2312" w:cs="仿宋_GB2312" w:eastAsia="仿宋_GB2312"/>
                <w:sz w:val="24"/>
              </w:rPr>
              <w:t>37373520</w:t>
            </w:r>
            <w:r>
              <w:rPr>
                <w:rFonts w:ascii="仿宋_GB2312" w:hAnsi="仿宋_GB2312" w:cs="仿宋_GB2312" w:eastAsia="仿宋_GB2312"/>
                <w:sz w:val="24"/>
              </w:rPr>
              <w:t>，生产规模</w:t>
            </w:r>
            <w:r>
              <w:rPr>
                <w:rFonts w:ascii="仿宋_GB2312" w:hAnsi="仿宋_GB2312" w:cs="仿宋_GB2312" w:eastAsia="仿宋_GB2312"/>
                <w:sz w:val="24"/>
              </w:rPr>
              <w:t>60</w:t>
            </w:r>
            <w:r>
              <w:rPr>
                <w:rFonts w:ascii="仿宋_GB2312" w:hAnsi="仿宋_GB2312" w:cs="仿宋_GB2312" w:eastAsia="仿宋_GB2312"/>
                <w:sz w:val="24"/>
              </w:rPr>
              <w:t>万吨，矿区面积</w:t>
            </w:r>
            <w:r>
              <w:rPr>
                <w:rFonts w:ascii="仿宋_GB2312" w:hAnsi="仿宋_GB2312" w:cs="仿宋_GB2312" w:eastAsia="仿宋_GB2312"/>
                <w:sz w:val="24"/>
              </w:rPr>
              <w:t>21.3024km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560-150m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rPr>
              <w:t>号煤层。该矿山据陕西省自然资源厅文件</w:t>
            </w:r>
            <w:r>
              <w:rPr>
                <w:rFonts w:ascii="仿宋_GB2312" w:hAnsi="仿宋_GB2312" w:cs="仿宋_GB2312" w:eastAsia="仿宋_GB2312"/>
                <w:sz w:val="24"/>
              </w:rPr>
              <w:t>“</w:t>
            </w:r>
            <w:r>
              <w:rPr>
                <w:rFonts w:ascii="仿宋_GB2312" w:hAnsi="仿宋_GB2312" w:cs="仿宋_GB2312" w:eastAsia="仿宋_GB2312"/>
                <w:sz w:val="24"/>
              </w:rPr>
              <w:t>陕自然资矿函</w:t>
            </w:r>
            <w:r>
              <w:rPr>
                <w:rFonts w:ascii="仿宋_GB2312" w:hAnsi="仿宋_GB2312" w:cs="仿宋_GB2312" w:eastAsia="仿宋_GB2312"/>
                <w:sz w:val="24"/>
              </w:rPr>
              <w:t>[2020]77</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被注销、据陕西省发改委文件</w:t>
            </w:r>
            <w:r>
              <w:rPr>
                <w:rFonts w:ascii="仿宋_GB2312" w:hAnsi="仿宋_GB2312" w:cs="仿宋_GB2312" w:eastAsia="仿宋_GB2312"/>
                <w:sz w:val="24"/>
              </w:rPr>
              <w:t>“</w:t>
            </w:r>
            <w:r>
              <w:rPr>
                <w:rFonts w:ascii="仿宋_GB2312" w:hAnsi="仿宋_GB2312" w:cs="仿宋_GB2312" w:eastAsia="仿宋_GB2312"/>
                <w:sz w:val="24"/>
              </w:rPr>
              <w:t>陕发改</w:t>
            </w:r>
            <w:r>
              <w:rPr>
                <w:rFonts w:ascii="仿宋_GB2312" w:hAnsi="仿宋_GB2312" w:cs="仿宋_GB2312" w:eastAsia="仿宋_GB2312"/>
                <w:sz w:val="24"/>
              </w:rPr>
              <w:t>[2020]1592</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去产能而被注销。</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9</w:t>
            </w:r>
            <w:r>
              <w:rPr>
                <w:rFonts w:ascii="仿宋_GB2312" w:hAnsi="仿宋_GB2312" w:cs="仿宋_GB2312" w:eastAsia="仿宋_GB2312"/>
                <w:sz w:val="24"/>
                <w:b/>
              </w:rPr>
              <w:t>）白水煤矿</w:t>
            </w:r>
          </w:p>
          <w:p>
            <w:pPr>
              <w:pStyle w:val="null3"/>
              <w:ind w:left="420" w:firstLine="480"/>
              <w:jc w:val="both"/>
            </w:pPr>
            <w:r>
              <w:rPr>
                <w:rFonts w:ascii="仿宋_GB2312" w:hAnsi="仿宋_GB2312" w:cs="仿宋_GB2312" w:eastAsia="仿宋_GB2312"/>
                <w:sz w:val="24"/>
              </w:rPr>
              <w:t>白水煤矿矿山中心点坐标（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X:3895596</w:t>
            </w:r>
            <w:r>
              <w:rPr>
                <w:rFonts w:ascii="仿宋_GB2312" w:hAnsi="仿宋_GB2312" w:cs="仿宋_GB2312" w:eastAsia="仿宋_GB2312"/>
                <w:sz w:val="24"/>
              </w:rPr>
              <w:t>，</w:t>
            </w:r>
            <w:r>
              <w:rPr>
                <w:rFonts w:ascii="仿宋_GB2312" w:hAnsi="仿宋_GB2312" w:cs="仿宋_GB2312" w:eastAsia="仿宋_GB2312"/>
                <w:sz w:val="24"/>
              </w:rPr>
              <w:t>Y:37376728</w:t>
            </w:r>
            <w:r>
              <w:rPr>
                <w:rFonts w:ascii="仿宋_GB2312" w:hAnsi="仿宋_GB2312" w:cs="仿宋_GB2312" w:eastAsia="仿宋_GB2312"/>
                <w:sz w:val="24"/>
              </w:rPr>
              <w:t>。生产规模</w:t>
            </w:r>
            <w:r>
              <w:rPr>
                <w:rFonts w:ascii="仿宋_GB2312" w:hAnsi="仿宋_GB2312" w:cs="仿宋_GB2312" w:eastAsia="仿宋_GB2312"/>
                <w:sz w:val="24"/>
              </w:rPr>
              <w:t>88</w:t>
            </w:r>
            <w:r>
              <w:rPr>
                <w:rFonts w:ascii="仿宋_GB2312" w:hAnsi="仿宋_GB2312" w:cs="仿宋_GB2312" w:eastAsia="仿宋_GB2312"/>
                <w:sz w:val="24"/>
              </w:rPr>
              <w:t>万吨，矿区面积</w:t>
            </w:r>
            <w:r>
              <w:rPr>
                <w:rFonts w:ascii="仿宋_GB2312" w:hAnsi="仿宋_GB2312" w:cs="仿宋_GB2312" w:eastAsia="仿宋_GB2312"/>
                <w:sz w:val="24"/>
              </w:rPr>
              <w:t>25.3649km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580-370m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rPr>
              <w:t>号煤层。该煤矿在</w:t>
            </w:r>
            <w:r>
              <w:rPr>
                <w:rFonts w:ascii="仿宋_GB2312" w:hAnsi="仿宋_GB2312" w:cs="仿宋_GB2312" w:eastAsia="仿宋_GB2312"/>
                <w:sz w:val="24"/>
              </w:rPr>
              <w:t>2016</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30</w:t>
            </w:r>
            <w:r>
              <w:rPr>
                <w:rFonts w:ascii="仿宋_GB2312" w:hAnsi="仿宋_GB2312" w:cs="仿宋_GB2312" w:eastAsia="仿宋_GB2312"/>
                <w:sz w:val="24"/>
              </w:rPr>
              <w:t>日因</w:t>
            </w:r>
            <w:r>
              <w:rPr>
                <w:rFonts w:ascii="仿宋_GB2312" w:hAnsi="仿宋_GB2312" w:cs="仿宋_GB2312" w:eastAsia="仿宋_GB2312"/>
                <w:sz w:val="24"/>
              </w:rPr>
              <w:t>“</w:t>
            </w:r>
            <w:r>
              <w:rPr>
                <w:rFonts w:ascii="仿宋_GB2312" w:hAnsi="仿宋_GB2312" w:cs="仿宋_GB2312" w:eastAsia="仿宋_GB2312"/>
                <w:sz w:val="24"/>
              </w:rPr>
              <w:t>政府引导退出</w:t>
            </w:r>
            <w:r>
              <w:rPr>
                <w:rFonts w:ascii="仿宋_GB2312" w:hAnsi="仿宋_GB2312" w:cs="仿宋_GB2312" w:eastAsia="仿宋_GB2312"/>
                <w:sz w:val="24"/>
              </w:rPr>
              <w:t>”</w:t>
            </w:r>
            <w:r>
              <w:rPr>
                <w:rFonts w:ascii="仿宋_GB2312" w:hAnsi="仿宋_GB2312" w:cs="仿宋_GB2312" w:eastAsia="仿宋_GB2312"/>
                <w:sz w:val="24"/>
              </w:rPr>
              <w:t>而注销，目前该矿山处于关闭状态。</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）冯雷镇文化煤矿</w:t>
            </w:r>
          </w:p>
          <w:p>
            <w:pPr>
              <w:pStyle w:val="null3"/>
              <w:spacing w:before="105" w:after="105"/>
              <w:ind w:firstLine="480"/>
              <w:jc w:val="both"/>
            </w:pPr>
            <w:r>
              <w:rPr>
                <w:rFonts w:ascii="仿宋_GB2312" w:hAnsi="仿宋_GB2312" w:cs="仿宋_GB2312" w:eastAsia="仿宋_GB2312"/>
                <w:sz w:val="24"/>
              </w:rPr>
              <w:t>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3893898</w:t>
            </w:r>
            <w:r>
              <w:rPr>
                <w:rFonts w:ascii="仿宋_GB2312" w:hAnsi="仿宋_GB2312" w:cs="仿宋_GB2312" w:eastAsia="仿宋_GB2312"/>
                <w:sz w:val="24"/>
              </w:rPr>
              <w:t>，</w:t>
            </w:r>
            <w:r>
              <w:rPr>
                <w:rFonts w:ascii="仿宋_GB2312" w:hAnsi="仿宋_GB2312" w:cs="仿宋_GB2312" w:eastAsia="仿宋_GB2312"/>
                <w:sz w:val="24"/>
              </w:rPr>
              <w:t>Y</w:t>
            </w:r>
            <w:r>
              <w:rPr>
                <w:rFonts w:ascii="仿宋_GB2312" w:hAnsi="仿宋_GB2312" w:cs="仿宋_GB2312" w:eastAsia="仿宋_GB2312"/>
                <w:sz w:val="24"/>
              </w:rPr>
              <w:t>：</w:t>
            </w:r>
            <w:r>
              <w:rPr>
                <w:rFonts w:ascii="仿宋_GB2312" w:hAnsi="仿宋_GB2312" w:cs="仿宋_GB2312" w:eastAsia="仿宋_GB2312"/>
                <w:sz w:val="24"/>
              </w:rPr>
              <w:t>37376643</w:t>
            </w:r>
            <w:r>
              <w:rPr>
                <w:rFonts w:ascii="仿宋_GB2312" w:hAnsi="仿宋_GB2312" w:cs="仿宋_GB2312" w:eastAsia="仿宋_GB2312"/>
                <w:sz w:val="24"/>
              </w:rPr>
              <w:t>。据文件</w:t>
            </w:r>
            <w:r>
              <w:rPr>
                <w:rFonts w:ascii="仿宋_GB2312" w:hAnsi="仿宋_GB2312" w:cs="仿宋_GB2312" w:eastAsia="仿宋_GB2312"/>
                <w:sz w:val="24"/>
              </w:rPr>
              <w:t>“</w:t>
            </w:r>
            <w:r>
              <w:rPr>
                <w:rFonts w:ascii="仿宋_GB2312" w:hAnsi="仿宋_GB2312" w:cs="仿宋_GB2312" w:eastAsia="仿宋_GB2312"/>
                <w:sz w:val="24"/>
              </w:rPr>
              <w:t>陕自然资矿函</w:t>
            </w:r>
            <w:r>
              <w:rPr>
                <w:rFonts w:ascii="仿宋_GB2312" w:hAnsi="仿宋_GB2312" w:cs="仿宋_GB2312" w:eastAsia="仿宋_GB2312"/>
                <w:sz w:val="24"/>
              </w:rPr>
              <w:t>[2020]77</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被注销，据陕西省发改委文件</w:t>
            </w:r>
            <w:r>
              <w:rPr>
                <w:rFonts w:ascii="仿宋_GB2312" w:hAnsi="仿宋_GB2312" w:cs="仿宋_GB2312" w:eastAsia="仿宋_GB2312"/>
                <w:sz w:val="24"/>
              </w:rPr>
              <w:t>“</w:t>
            </w:r>
            <w:r>
              <w:rPr>
                <w:rFonts w:ascii="仿宋_GB2312" w:hAnsi="仿宋_GB2312" w:cs="仿宋_GB2312" w:eastAsia="仿宋_GB2312"/>
                <w:sz w:val="24"/>
              </w:rPr>
              <w:t>陕发改</w:t>
            </w:r>
            <w:r>
              <w:rPr>
                <w:rFonts w:ascii="仿宋_GB2312" w:hAnsi="仿宋_GB2312" w:cs="仿宋_GB2312" w:eastAsia="仿宋_GB2312"/>
                <w:sz w:val="24"/>
              </w:rPr>
              <w:t>[2020]1592</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，因去产能而被注销，目前该煤矿处于关闭状态。</w:t>
            </w:r>
          </w:p>
          <w:p>
            <w:pPr>
              <w:pStyle w:val="null3"/>
              <w:spacing w:before="105" w:after="105"/>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1</w:t>
            </w:r>
            <w:r>
              <w:rPr>
                <w:rFonts w:ascii="仿宋_GB2312" w:hAnsi="仿宋_GB2312" w:cs="仿宋_GB2312" w:eastAsia="仿宋_GB2312"/>
                <w:sz w:val="24"/>
                <w:b/>
              </w:rPr>
              <w:t>）马村煤矿</w:t>
            </w:r>
          </w:p>
          <w:p>
            <w:pPr>
              <w:pStyle w:val="null3"/>
              <w:spacing w:before="105" w:after="105"/>
              <w:ind w:firstLine="480"/>
              <w:jc w:val="both"/>
            </w:pPr>
            <w:r>
              <w:rPr>
                <w:rFonts w:ascii="仿宋_GB2312" w:hAnsi="仿宋_GB2312" w:cs="仿宋_GB2312" w:eastAsia="仿宋_GB2312"/>
                <w:sz w:val="24"/>
              </w:rPr>
              <w:t>马村煤矿矿山中心点坐标（</w:t>
            </w:r>
            <w:r>
              <w:rPr>
                <w:rFonts w:ascii="仿宋_GB2312" w:hAnsi="仿宋_GB2312" w:cs="仿宋_GB2312" w:eastAsia="仿宋_GB2312"/>
                <w:sz w:val="24"/>
              </w:rPr>
              <w:t>2000</w:t>
            </w:r>
            <w:r>
              <w:rPr>
                <w:rFonts w:ascii="仿宋_GB2312" w:hAnsi="仿宋_GB2312" w:cs="仿宋_GB2312" w:eastAsia="仿宋_GB2312"/>
                <w:sz w:val="24"/>
              </w:rPr>
              <w:t>国家大地坐标）：</w:t>
            </w:r>
            <w:r>
              <w:rPr>
                <w:rFonts w:ascii="仿宋_GB2312" w:hAnsi="仿宋_GB2312" w:cs="仿宋_GB2312" w:eastAsia="仿宋_GB2312"/>
                <w:sz w:val="24"/>
              </w:rPr>
              <w:t>X:3891217</w:t>
            </w:r>
            <w:r>
              <w:rPr>
                <w:rFonts w:ascii="仿宋_GB2312" w:hAnsi="仿宋_GB2312" w:cs="仿宋_GB2312" w:eastAsia="仿宋_GB2312"/>
                <w:sz w:val="24"/>
              </w:rPr>
              <w:t>，</w:t>
            </w:r>
            <w:r>
              <w:rPr>
                <w:rFonts w:ascii="仿宋_GB2312" w:hAnsi="仿宋_GB2312" w:cs="仿宋_GB2312" w:eastAsia="仿宋_GB2312"/>
                <w:sz w:val="24"/>
              </w:rPr>
              <w:t>Y:37375426</w:t>
            </w:r>
            <w:r>
              <w:rPr>
                <w:rFonts w:ascii="仿宋_GB2312" w:hAnsi="仿宋_GB2312" w:cs="仿宋_GB2312" w:eastAsia="仿宋_GB2312"/>
                <w:sz w:val="24"/>
              </w:rPr>
              <w:t>。生产规模</w:t>
            </w:r>
            <w:r>
              <w:rPr>
                <w:rFonts w:ascii="仿宋_GB2312" w:hAnsi="仿宋_GB2312" w:cs="仿宋_GB2312" w:eastAsia="仿宋_GB2312"/>
                <w:sz w:val="24"/>
              </w:rPr>
              <w:t>45</w:t>
            </w:r>
            <w:r>
              <w:rPr>
                <w:rFonts w:ascii="仿宋_GB2312" w:hAnsi="仿宋_GB2312" w:cs="仿宋_GB2312" w:eastAsia="仿宋_GB2312"/>
                <w:sz w:val="24"/>
              </w:rPr>
              <w:t>万吨，矿区面积</w:t>
            </w:r>
            <w:r>
              <w:rPr>
                <w:rFonts w:ascii="仿宋_GB2312" w:hAnsi="仿宋_GB2312" w:cs="仿宋_GB2312" w:eastAsia="仿宋_GB2312"/>
                <w:sz w:val="24"/>
              </w:rPr>
              <w:t>21.4144km</w:t>
            </w:r>
            <w:r>
              <w:rPr>
                <w:rFonts w:ascii="仿宋_GB2312" w:hAnsi="仿宋_GB2312" w:cs="仿宋_GB2312" w:eastAsia="仿宋_GB2312"/>
                <w:sz w:val="24"/>
                <w:vertAlign w:val="superscript"/>
              </w:rPr>
              <w:t>2</w:t>
            </w:r>
            <w:r>
              <w:rPr>
                <w:rFonts w:ascii="仿宋_GB2312" w:hAnsi="仿宋_GB2312" w:cs="仿宋_GB2312" w:eastAsia="仿宋_GB2312"/>
                <w:sz w:val="24"/>
              </w:rPr>
              <w:t>，开采标高</w:t>
            </w:r>
            <w:r>
              <w:rPr>
                <w:rFonts w:ascii="仿宋_GB2312" w:hAnsi="仿宋_GB2312" w:cs="仿宋_GB2312" w:eastAsia="仿宋_GB2312"/>
                <w:sz w:val="24"/>
              </w:rPr>
              <w:t>580-320m</w:t>
            </w:r>
            <w:r>
              <w:rPr>
                <w:rFonts w:ascii="仿宋_GB2312" w:hAnsi="仿宋_GB2312" w:cs="仿宋_GB2312" w:eastAsia="仿宋_GB2312"/>
                <w:sz w:val="24"/>
              </w:rPr>
              <w:t>，开采煤层为</w:t>
            </w:r>
            <w:r>
              <w:rPr>
                <w:rFonts w:ascii="仿宋_GB2312" w:hAnsi="仿宋_GB2312" w:cs="仿宋_GB2312" w:eastAsia="仿宋_GB2312"/>
                <w:sz w:val="24"/>
              </w:rPr>
              <w:t>5</w:t>
            </w:r>
            <w:r>
              <w:rPr>
                <w:rFonts w:ascii="仿宋_GB2312" w:hAnsi="仿宋_GB2312" w:cs="仿宋_GB2312" w:eastAsia="仿宋_GB2312"/>
                <w:sz w:val="24"/>
              </w:rPr>
              <w:t>号煤层。该煤矿在</w:t>
            </w:r>
            <w:r>
              <w:rPr>
                <w:rFonts w:ascii="仿宋_GB2312" w:hAnsi="仿宋_GB2312" w:cs="仿宋_GB2312" w:eastAsia="仿宋_GB2312"/>
                <w:sz w:val="24"/>
              </w:rPr>
              <w:t>2020</w:t>
            </w:r>
            <w:r>
              <w:rPr>
                <w:rFonts w:ascii="仿宋_GB2312" w:hAnsi="仿宋_GB2312" w:cs="仿宋_GB2312" w:eastAsia="仿宋_GB2312"/>
                <w:sz w:val="24"/>
              </w:rPr>
              <w:t>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24</w:t>
            </w:r>
            <w:r>
              <w:rPr>
                <w:rFonts w:ascii="仿宋_GB2312" w:hAnsi="仿宋_GB2312" w:cs="仿宋_GB2312" w:eastAsia="仿宋_GB2312"/>
                <w:sz w:val="24"/>
              </w:rPr>
              <w:t>日因</w:t>
            </w:r>
            <w:r>
              <w:rPr>
                <w:rFonts w:ascii="仿宋_GB2312" w:hAnsi="仿宋_GB2312" w:cs="仿宋_GB2312" w:eastAsia="仿宋_GB2312"/>
                <w:sz w:val="24"/>
              </w:rPr>
              <w:t>“</w:t>
            </w:r>
            <w:r>
              <w:rPr>
                <w:rFonts w:ascii="仿宋_GB2312" w:hAnsi="仿宋_GB2312" w:cs="仿宋_GB2312" w:eastAsia="仿宋_GB2312"/>
                <w:sz w:val="24"/>
              </w:rPr>
              <w:t>政府引导退出</w:t>
            </w:r>
            <w:r>
              <w:rPr>
                <w:rFonts w:ascii="仿宋_GB2312" w:hAnsi="仿宋_GB2312" w:cs="仿宋_GB2312" w:eastAsia="仿宋_GB2312"/>
                <w:sz w:val="24"/>
              </w:rPr>
              <w:t>”</w:t>
            </w:r>
            <w:r>
              <w:rPr>
                <w:rFonts w:ascii="仿宋_GB2312" w:hAnsi="仿宋_GB2312" w:cs="仿宋_GB2312" w:eastAsia="仿宋_GB2312"/>
                <w:sz w:val="24"/>
              </w:rPr>
              <w:t>而注销，目前该矿山处于关闭状态。</w:t>
            </w:r>
          </w:p>
          <w:p>
            <w:pPr>
              <w:pStyle w:val="null3"/>
              <w:spacing w:before="105" w:after="105"/>
              <w:ind w:firstLine="480"/>
              <w:jc w:val="both"/>
            </w:pPr>
            <w:r>
              <w:rPr>
                <w:rFonts w:ascii="仿宋_GB2312" w:hAnsi="仿宋_GB2312" w:cs="仿宋_GB2312" w:eastAsia="仿宋_GB2312"/>
                <w:sz w:val="24"/>
              </w:rPr>
              <w:t>7、前期普查结果</w:t>
            </w:r>
          </w:p>
          <w:p>
            <w:pPr>
              <w:pStyle w:val="null3"/>
              <w:ind w:firstLine="480"/>
              <w:jc w:val="both"/>
            </w:pPr>
            <w:r>
              <w:rPr>
                <w:rFonts w:ascii="仿宋_GB2312" w:hAnsi="仿宋_GB2312" w:cs="仿宋_GB2312" w:eastAsia="仿宋_GB2312"/>
                <w:sz w:val="24"/>
              </w:rPr>
              <w:t>通过对区内采空破坏区开展地表调查、瞬变电磁及钻探验证工作，形成的各类原始资料。并结合已收集的资料进行综合整理及分析，得出如下结论</w:t>
            </w:r>
            <w:r>
              <w:rPr>
                <w:rFonts w:ascii="仿宋_GB2312" w:hAnsi="仿宋_GB2312" w:cs="仿宋_GB2312" w:eastAsia="仿宋_GB2312"/>
                <w:sz w:val="24"/>
              </w:rPr>
              <w:t>（区块一）</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普查区范围内通过瞬变电磁工作查明采空破坏区</w:t>
            </w:r>
            <w:r>
              <w:rPr>
                <w:rFonts w:ascii="仿宋_GB2312" w:hAnsi="仿宋_GB2312" w:cs="仿宋_GB2312" w:eastAsia="仿宋_GB2312"/>
                <w:sz w:val="24"/>
              </w:rPr>
              <w:t>7</w:t>
            </w:r>
            <w:r>
              <w:rPr>
                <w:rFonts w:ascii="仿宋_GB2312" w:hAnsi="仿宋_GB2312" w:cs="仿宋_GB2312" w:eastAsia="仿宋_GB2312"/>
                <w:sz w:val="24"/>
              </w:rPr>
              <w:t>处，采空区富水异常区</w:t>
            </w:r>
            <w:r>
              <w:rPr>
                <w:rFonts w:ascii="仿宋_GB2312" w:hAnsi="仿宋_GB2312" w:cs="仿宋_GB2312" w:eastAsia="仿宋_GB2312"/>
                <w:sz w:val="24"/>
              </w:rPr>
              <w:t>9</w:t>
            </w:r>
            <w:r>
              <w:rPr>
                <w:rFonts w:ascii="仿宋_GB2312" w:hAnsi="仿宋_GB2312" w:cs="仿宋_GB2312" w:eastAsia="仿宋_GB2312"/>
                <w:sz w:val="24"/>
              </w:rPr>
              <w:t>处，各采空破坏区位置、大小均已查明。结合实地调查成果、以往资料分析及钻探工程验证，认为瞬变电磁形成的成果资料可靠。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本次查明的</w:t>
            </w:r>
            <w:r>
              <w:rPr>
                <w:rFonts w:ascii="仿宋_GB2312" w:hAnsi="仿宋_GB2312" w:cs="仿宋_GB2312" w:eastAsia="仿宋_GB2312"/>
                <w:sz w:val="24"/>
              </w:rPr>
              <w:t>13</w:t>
            </w:r>
            <w:r>
              <w:rPr>
                <w:rFonts w:ascii="仿宋_GB2312" w:hAnsi="仿宋_GB2312" w:cs="仿宋_GB2312" w:eastAsia="仿宋_GB2312"/>
                <w:sz w:val="24"/>
              </w:rPr>
              <w:t>处采空破坏区中，除瞬</w:t>
            </w:r>
            <w:r>
              <w:rPr>
                <w:rFonts w:ascii="仿宋_GB2312" w:hAnsi="仿宋_GB2312" w:cs="仿宋_GB2312" w:eastAsia="仿宋_GB2312"/>
                <w:sz w:val="24"/>
              </w:rPr>
              <w:t>5</w:t>
            </w:r>
            <w:r>
              <w:rPr>
                <w:rFonts w:ascii="仿宋_GB2312" w:hAnsi="仿宋_GB2312" w:cs="仿宋_GB2312" w:eastAsia="仿宋_GB2312"/>
                <w:sz w:val="24"/>
              </w:rPr>
              <w:t>区内查明的采空破坏区</w:t>
            </w:r>
            <w:r>
              <w:rPr>
                <w:rFonts w:ascii="仿宋_GB2312" w:hAnsi="仿宋_GB2312" w:cs="仿宋_GB2312" w:eastAsia="仿宋_GB2312"/>
                <w:sz w:val="24"/>
              </w:rPr>
              <w:t>SCP5-1</w:t>
            </w:r>
            <w:r>
              <w:rPr>
                <w:rFonts w:ascii="仿宋_GB2312" w:hAnsi="仿宋_GB2312" w:cs="仿宋_GB2312" w:eastAsia="仿宋_GB2312"/>
                <w:sz w:val="24"/>
              </w:rPr>
              <w:t>外，其余采空破坏区均距离</w:t>
            </w:r>
            <w:r>
              <w:rPr>
                <w:rFonts w:ascii="仿宋_GB2312" w:hAnsi="仿宋_GB2312" w:cs="仿宋_GB2312" w:eastAsia="仿宋_GB2312"/>
                <w:sz w:val="24"/>
              </w:rPr>
              <w:t>6</w:t>
            </w:r>
            <w:r>
              <w:rPr>
                <w:rFonts w:ascii="仿宋_GB2312" w:hAnsi="仿宋_GB2312" w:cs="仿宋_GB2312" w:eastAsia="仿宋_GB2312"/>
                <w:sz w:val="24"/>
              </w:rPr>
              <w:t>个生产矿山较远，不会对矿山未来</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年的生产规划产生影响。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针对采空破坏区探查过程中，发现各采空破坏区均存在积水情况，大多数采空破坏区均距离相邻矿山未来</w:t>
            </w:r>
            <w:r>
              <w:rPr>
                <w:rFonts w:ascii="仿宋_GB2312" w:hAnsi="仿宋_GB2312" w:cs="仿宋_GB2312" w:eastAsia="仿宋_GB2312"/>
                <w:sz w:val="24"/>
              </w:rPr>
              <w:t>5</w:t>
            </w:r>
            <w:r>
              <w:rPr>
                <w:rFonts w:ascii="仿宋_GB2312" w:hAnsi="仿宋_GB2312" w:cs="仿宋_GB2312" w:eastAsia="仿宋_GB2312"/>
                <w:sz w:val="24"/>
              </w:rPr>
              <w:t>年生产规划区较远，对矿山未来</w:t>
            </w:r>
            <w:r>
              <w:rPr>
                <w:rFonts w:ascii="仿宋_GB2312" w:hAnsi="仿宋_GB2312" w:cs="仿宋_GB2312" w:eastAsia="仿宋_GB2312"/>
                <w:sz w:val="24"/>
              </w:rPr>
              <w:t>5</w:t>
            </w:r>
            <w:r>
              <w:rPr>
                <w:rFonts w:ascii="仿宋_GB2312" w:hAnsi="仿宋_GB2312" w:cs="仿宋_GB2312" w:eastAsia="仿宋_GB2312"/>
                <w:sz w:val="24"/>
              </w:rPr>
              <w:t>年煤矿生产影响较小。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根据本次调查，采用地面瞬变电磁的工作手段，发现地下未形成大面积空腔，并经钻探工作验证，采空区内未形成大面积悬顶。</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采空破坏区地表均已发现不同程度的地裂缝、地基塌陷及房屋墙体裂缝等现象，对周边居民的生活产生一定的影响。随着时间推移或者是雨季的到来，此问题将会诱发普查区域内各类灾害的发生，需加强监测。</w:t>
            </w:r>
          </w:p>
          <w:p>
            <w:pPr>
              <w:pStyle w:val="null3"/>
              <w:spacing w:before="105" w:after="105"/>
              <w:ind w:firstLine="480"/>
              <w:jc w:val="both"/>
            </w:pPr>
            <w:r>
              <w:rPr>
                <w:rFonts w:ascii="仿宋_GB2312" w:hAnsi="仿宋_GB2312" w:cs="仿宋_GB2312" w:eastAsia="仿宋_GB2312"/>
                <w:sz w:val="24"/>
              </w:rPr>
              <w:t>8、</w:t>
            </w:r>
            <w:r>
              <w:rPr>
                <w:rFonts w:ascii="仿宋_GB2312" w:hAnsi="仿宋_GB2312" w:cs="仿宋_GB2312" w:eastAsia="仿宋_GB2312"/>
                <w:sz w:val="24"/>
              </w:rPr>
              <w:t>工作计划</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1）对城关镇进行1:5000野外地面调查</w:t>
            </w:r>
            <w:r>
              <w:rPr>
                <w:rFonts w:ascii="仿宋_GB2312" w:hAnsi="仿宋_GB2312" w:cs="仿宋_GB2312" w:eastAsia="仿宋_GB2312"/>
                <w:sz w:val="24"/>
              </w:rPr>
              <w:t>：</w:t>
            </w:r>
            <w:r>
              <w:rPr>
                <w:rFonts w:ascii="仿宋_GB2312" w:hAnsi="仿宋_GB2312" w:cs="仿宋_GB2312" w:eastAsia="仿宋_GB2312"/>
                <w:sz w:val="24"/>
              </w:rPr>
              <w:t>对城关镇外扩</w:t>
            </w:r>
            <w:r>
              <w:rPr>
                <w:rFonts w:ascii="仿宋_GB2312" w:hAnsi="仿宋_GB2312" w:cs="仿宋_GB2312" w:eastAsia="仿宋_GB2312"/>
                <w:sz w:val="24"/>
              </w:rPr>
              <w:t>200m</w:t>
            </w:r>
            <w:r>
              <w:rPr>
                <w:rFonts w:ascii="仿宋_GB2312" w:hAnsi="仿宋_GB2312" w:cs="仿宋_GB2312" w:eastAsia="仿宋_GB2312"/>
                <w:sz w:val="24"/>
              </w:rPr>
              <w:t>进行野外地面调查，查清采空区塌陷及地裂缝位置、形态，调查面积</w:t>
            </w:r>
            <w:r>
              <w:rPr>
                <w:rFonts w:ascii="仿宋_GB2312" w:hAnsi="仿宋_GB2312" w:cs="仿宋_GB2312" w:eastAsia="仿宋_GB2312"/>
                <w:sz w:val="24"/>
              </w:rPr>
              <w:t>48.08km</w:t>
            </w:r>
            <w:r>
              <w:rPr>
                <w:rFonts w:ascii="仿宋_GB2312" w:hAnsi="仿宋_GB2312" w:cs="仿宋_GB2312" w:eastAsia="仿宋_GB2312"/>
                <w:sz w:val="24"/>
                <w:vertAlign w:val="superscript"/>
              </w:rPr>
              <w:t>2</w:t>
            </w:r>
            <w:r>
              <w:rPr>
                <w:rFonts w:ascii="仿宋_GB2312" w:hAnsi="仿宋_GB2312" w:cs="仿宋_GB2312" w:eastAsia="仿宋_GB2312"/>
                <w:sz w:val="24"/>
                <w:vertAlign w:val="superscript"/>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2）制作城关镇无人机倾斜数字航空摄影遥感图（1:1000）</w:t>
            </w:r>
            <w:r>
              <w:rPr>
                <w:rFonts w:ascii="仿宋_GB2312" w:hAnsi="仿宋_GB2312" w:cs="仿宋_GB2312" w:eastAsia="仿宋_GB2312"/>
                <w:sz w:val="24"/>
              </w:rPr>
              <w:t>：</w:t>
            </w:r>
            <w:r>
              <w:rPr>
                <w:rFonts w:ascii="仿宋_GB2312" w:hAnsi="仿宋_GB2312" w:cs="仿宋_GB2312" w:eastAsia="仿宋_GB2312"/>
                <w:sz w:val="24"/>
              </w:rPr>
              <w:t>无人机倾斜数字航空摄影</w:t>
            </w:r>
            <w:r>
              <w:rPr>
                <w:rFonts w:ascii="仿宋_GB2312" w:hAnsi="仿宋_GB2312" w:cs="仿宋_GB2312" w:eastAsia="仿宋_GB2312"/>
                <w:sz w:val="24"/>
              </w:rPr>
              <w:t>是遥感影像经过几何精校正后形成的高精度影像产品，核心是消除了地形起伏、传感器倾斜、地球曲率等因素导致的影像畸变，使其具有与地图一致的几何精度。</w:t>
            </w:r>
            <w:r>
              <w:rPr>
                <w:rFonts w:ascii="仿宋_GB2312" w:hAnsi="仿宋_GB2312" w:cs="仿宋_GB2312" w:eastAsia="仿宋_GB2312"/>
                <w:sz w:val="24"/>
              </w:rPr>
              <w:t>它使得影像上任意点都对应真实地面的精确坐标，可直接用于测量距离、面积、坡度等地理参数；保留了原始遥感影像的纹理、色彩等细节，地物形状与实际一致，既直观又精准；整幅影像比例尺固定，没有像普通遥感影像那样因地形高低导致的局部比例失真。在灾害评估中，可准确比对灾前灾后地物变化。</w:t>
            </w:r>
          </w:p>
          <w:p>
            <w:pPr>
              <w:pStyle w:val="null3"/>
              <w:spacing w:before="105" w:after="105"/>
              <w:ind w:firstLine="480"/>
              <w:jc w:val="both"/>
            </w:pPr>
            <w:r>
              <w:rPr>
                <w:rFonts w:ascii="仿宋_GB2312" w:hAnsi="仿宋_GB2312" w:cs="仿宋_GB2312" w:eastAsia="仿宋_GB2312"/>
                <w:sz w:val="24"/>
              </w:rPr>
              <w:t>本次对城关镇进行一次无人机倾斜数字航空摄影遥感解译，并制作无人机倾斜数字航空摄影遥感图（</w:t>
            </w:r>
            <w:r>
              <w:rPr>
                <w:rFonts w:ascii="仿宋_GB2312" w:hAnsi="仿宋_GB2312" w:cs="仿宋_GB2312" w:eastAsia="仿宋_GB2312"/>
                <w:sz w:val="24"/>
              </w:rPr>
              <w:t>1:1000</w:t>
            </w:r>
            <w:r>
              <w:rPr>
                <w:rFonts w:ascii="仿宋_GB2312" w:hAnsi="仿宋_GB2312" w:cs="仿宋_GB2312" w:eastAsia="仿宋_GB2312"/>
                <w:sz w:val="24"/>
              </w:rPr>
              <w:t>），面积</w:t>
            </w:r>
            <w:r>
              <w:rPr>
                <w:rFonts w:ascii="仿宋_GB2312" w:hAnsi="仿宋_GB2312" w:cs="仿宋_GB2312" w:eastAsia="仿宋_GB2312"/>
                <w:sz w:val="24"/>
              </w:rPr>
              <w:t>48.08km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为后续监测提供准确的基础地理信息数据。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3）对城关镇近5年每年进行一次InSAR遥感卫星监测解译</w:t>
            </w:r>
            <w:r>
              <w:rPr>
                <w:rFonts w:ascii="仿宋_GB2312" w:hAnsi="仿宋_GB2312" w:cs="仿宋_GB2312" w:eastAsia="仿宋_GB2312"/>
                <w:sz w:val="24"/>
              </w:rPr>
              <w:t>：</w:t>
            </w:r>
            <w:r>
              <w:rPr>
                <w:rFonts w:ascii="仿宋_GB2312" w:hAnsi="仿宋_GB2312" w:cs="仿宋_GB2312" w:eastAsia="仿宋_GB2312"/>
                <w:sz w:val="24"/>
              </w:rPr>
              <w:t>InSAR</w:t>
            </w:r>
            <w:r>
              <w:rPr>
                <w:rFonts w:ascii="仿宋_GB2312" w:hAnsi="仿宋_GB2312" w:cs="仿宋_GB2312" w:eastAsia="仿宋_GB2312"/>
                <w:sz w:val="24"/>
              </w:rPr>
              <w:t>（合成孔径雷达干涉测量）是一种利用雷达卫星获取地表形变信息的遥感技术，通过分析同一区域不同时间拍摄的雷达影像，计算地表微小的位移变化，广泛应用于地质灾害监测、地壳运动研究等领域。它精度高，能捕捉到毫米级的地表形变，远超光学遥感，不受云层、光照影响，可在恶劣天气或夜间工作，单幅影像可覆盖数百至数千平方公里，适合区域尺度研究。</w:t>
            </w:r>
          </w:p>
          <w:p>
            <w:pPr>
              <w:pStyle w:val="null3"/>
              <w:ind w:firstLine="480"/>
              <w:jc w:val="both"/>
            </w:pPr>
            <w:r>
              <w:rPr>
                <w:rFonts w:ascii="仿宋_GB2312" w:hAnsi="仿宋_GB2312" w:cs="仿宋_GB2312" w:eastAsia="仿宋_GB2312"/>
                <w:sz w:val="24"/>
              </w:rPr>
              <w:t>本次利用</w:t>
            </w:r>
            <w:r>
              <w:rPr>
                <w:rFonts w:ascii="仿宋_GB2312" w:hAnsi="仿宋_GB2312" w:cs="仿宋_GB2312" w:eastAsia="仿宋_GB2312"/>
                <w:sz w:val="24"/>
              </w:rPr>
              <w:t>InSAR</w:t>
            </w:r>
            <w:r>
              <w:rPr>
                <w:rFonts w:ascii="仿宋_GB2312" w:hAnsi="仿宋_GB2312" w:cs="仿宋_GB2312" w:eastAsia="仿宋_GB2312"/>
                <w:sz w:val="24"/>
              </w:rPr>
              <w:t>遥感卫星监测解译采空区地面变形情况，解译面积</w:t>
            </w:r>
            <w:r>
              <w:rPr>
                <w:rFonts w:ascii="仿宋_GB2312" w:hAnsi="仿宋_GB2312" w:cs="仿宋_GB2312" w:eastAsia="仿宋_GB2312"/>
                <w:sz w:val="24"/>
              </w:rPr>
              <w:t>48.08km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每年一次，持续五年，对不同时间的解译结果进行对比，得到采空区地面变形的发展变化情况，为是否需要进行进一步治理提供依据。</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4）初步选择4~5处地面塌陷典型区进行至少五年地质灾害普适化监测</w:t>
            </w:r>
            <w:r>
              <w:rPr>
                <w:rFonts w:ascii="仿宋_GB2312" w:hAnsi="仿宋_GB2312" w:cs="仿宋_GB2312" w:eastAsia="仿宋_GB2312"/>
                <w:sz w:val="24"/>
              </w:rPr>
              <w:t>：</w:t>
            </w:r>
            <w:r>
              <w:rPr>
                <w:rFonts w:ascii="仿宋_GB2312" w:hAnsi="仿宋_GB2312" w:cs="仿宋_GB2312" w:eastAsia="仿宋_GB2312"/>
                <w:sz w:val="24"/>
              </w:rPr>
              <w:t>地质灾害普适化监测是指通过标准化、规模化、低成本的技术手段，对广泛区域内的地质灾害进行常态化、全覆盖的监测预警。突破单点监测的局限，实现对县域、市域等大区域内隐患点的批量监测；建立长期监测机制，持续捕捉灾害体的微小变化，实现从</w:t>
            </w:r>
            <w:r>
              <w:rPr>
                <w:rFonts w:ascii="仿宋_GB2312" w:hAnsi="仿宋_GB2312" w:cs="仿宋_GB2312" w:eastAsia="仿宋_GB2312"/>
                <w:sz w:val="24"/>
              </w:rPr>
              <w:t>“被动应急”到“主动预警”的转变。</w:t>
            </w:r>
          </w:p>
          <w:p>
            <w:pPr>
              <w:pStyle w:val="null3"/>
              <w:ind w:firstLine="480"/>
              <w:jc w:val="both"/>
            </w:pPr>
            <w:r>
              <w:rPr>
                <w:rFonts w:ascii="仿宋_GB2312" w:hAnsi="仿宋_GB2312" w:cs="仿宋_GB2312" w:eastAsia="仿宋_GB2312"/>
                <w:sz w:val="24"/>
              </w:rPr>
              <w:t>卫星遥感（如</w:t>
            </w:r>
            <w:r>
              <w:rPr>
                <w:rFonts w:ascii="仿宋_GB2312" w:hAnsi="仿宋_GB2312" w:cs="仿宋_GB2312" w:eastAsia="仿宋_GB2312"/>
                <w:sz w:val="24"/>
              </w:rPr>
              <w:t>InSAR</w:t>
            </w:r>
            <w:r>
              <w:rPr>
                <w:rFonts w:ascii="仿宋_GB2312" w:hAnsi="仿宋_GB2312" w:cs="仿宋_GB2312" w:eastAsia="仿宋_GB2312"/>
                <w:sz w:val="24"/>
              </w:rPr>
              <w:t>）进行大范围形变筛查，无人机航拍识别局部隐患，地面传感器监测关键指标，实现空天地一体化监测。</w:t>
            </w:r>
          </w:p>
          <w:p>
            <w:pPr>
              <w:pStyle w:val="null3"/>
              <w:spacing w:before="105" w:after="105"/>
              <w:ind w:firstLine="480"/>
              <w:jc w:val="both"/>
            </w:pPr>
            <w:r>
              <w:rPr>
                <w:rFonts w:ascii="仿宋_GB2312" w:hAnsi="仿宋_GB2312" w:cs="仿宋_GB2312" w:eastAsia="仿宋_GB2312"/>
                <w:sz w:val="24"/>
              </w:rPr>
              <w:t>本次对地面调查及</w:t>
            </w:r>
            <w:r>
              <w:rPr>
                <w:rFonts w:ascii="仿宋_GB2312" w:hAnsi="仿宋_GB2312" w:cs="仿宋_GB2312" w:eastAsia="仿宋_GB2312"/>
                <w:sz w:val="24"/>
              </w:rPr>
              <w:t>InSAR</w:t>
            </w:r>
            <w:r>
              <w:rPr>
                <w:rFonts w:ascii="仿宋_GB2312" w:hAnsi="仿宋_GB2312" w:cs="仿宋_GB2312" w:eastAsia="仿宋_GB2312"/>
                <w:sz w:val="24"/>
              </w:rPr>
              <w:t>遥感卫星监测解译确定的地面塌陷及地裂缝，选择</w:t>
            </w:r>
            <w:r>
              <w:rPr>
                <w:rFonts w:ascii="仿宋_GB2312" w:hAnsi="仿宋_GB2312" w:cs="仿宋_GB2312" w:eastAsia="仿宋_GB2312"/>
                <w:sz w:val="24"/>
              </w:rPr>
              <w:t>4~5</w:t>
            </w:r>
            <w:r>
              <w:rPr>
                <w:rFonts w:ascii="仿宋_GB2312" w:hAnsi="仿宋_GB2312" w:cs="仿宋_GB2312" w:eastAsia="仿宋_GB2312"/>
                <w:sz w:val="24"/>
              </w:rPr>
              <w:t>处典型区域进行至少五年地质灾害普适化监测。</w:t>
            </w:r>
          </w:p>
          <w:p>
            <w:pPr>
              <w:pStyle w:val="null3"/>
              <w:spacing w:before="105" w:after="105"/>
              <w:ind w:firstLine="480"/>
              <w:jc w:val="both"/>
            </w:pPr>
            <w:r>
              <w:rPr>
                <w:rFonts w:ascii="仿宋_GB2312" w:hAnsi="仿宋_GB2312" w:cs="仿宋_GB2312" w:eastAsia="仿宋_GB2312"/>
                <w:sz w:val="24"/>
              </w:rPr>
              <w:t>9</w:t>
            </w:r>
            <w:r>
              <w:rPr>
                <w:rFonts w:ascii="仿宋_GB2312" w:hAnsi="仿宋_GB2312" w:cs="仿宋_GB2312" w:eastAsia="仿宋_GB2312"/>
                <w:sz w:val="24"/>
              </w:rPr>
              <w:t>、普查治理工程量</w:t>
            </w:r>
          </w:p>
          <w:p>
            <w:pPr>
              <w:pStyle w:val="null3"/>
              <w:ind w:firstLine="480"/>
              <w:jc w:val="left"/>
            </w:pPr>
            <w:r>
              <w:rPr>
                <w:rFonts w:ascii="仿宋_GB2312" w:hAnsi="仿宋_GB2312" w:cs="仿宋_GB2312" w:eastAsia="仿宋_GB2312"/>
                <w:sz w:val="24"/>
              </w:rPr>
              <w:t>主要工程量为：野外调查</w:t>
            </w:r>
            <w:r>
              <w:rPr>
                <w:rFonts w:ascii="仿宋_GB2312" w:hAnsi="仿宋_GB2312" w:cs="仿宋_GB2312" w:eastAsia="仿宋_GB2312"/>
                <w:sz w:val="24"/>
              </w:rPr>
              <w:t>48.08km</w:t>
            </w:r>
            <w:r>
              <w:rPr>
                <w:rFonts w:ascii="仿宋_GB2312" w:hAnsi="仿宋_GB2312" w:cs="仿宋_GB2312" w:eastAsia="仿宋_GB2312"/>
                <w:sz w:val="24"/>
                <w:vertAlign w:val="superscript"/>
              </w:rPr>
              <w:t>2</w:t>
            </w:r>
            <w:r>
              <w:rPr>
                <w:rFonts w:ascii="仿宋_GB2312" w:hAnsi="仿宋_GB2312" w:cs="仿宋_GB2312" w:eastAsia="仿宋_GB2312"/>
                <w:sz w:val="24"/>
              </w:rPr>
              <w:t>，无人机倾斜数字航空摄影遥感</w:t>
            </w:r>
            <w:r>
              <w:rPr>
                <w:rFonts w:ascii="仿宋_GB2312" w:hAnsi="仿宋_GB2312" w:cs="仿宋_GB2312" w:eastAsia="仿宋_GB2312"/>
                <w:sz w:val="24"/>
              </w:rPr>
              <w:t>48.08km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InSAR</w:t>
            </w:r>
            <w:r>
              <w:rPr>
                <w:rFonts w:ascii="仿宋_GB2312" w:hAnsi="仿宋_GB2312" w:cs="仿宋_GB2312" w:eastAsia="仿宋_GB2312"/>
                <w:sz w:val="24"/>
              </w:rPr>
              <w:t>遥感卫星监测解译每年一次，共计</w:t>
            </w:r>
            <w:r>
              <w:rPr>
                <w:rFonts w:ascii="仿宋_GB2312" w:hAnsi="仿宋_GB2312" w:cs="仿宋_GB2312" w:eastAsia="仿宋_GB2312"/>
                <w:sz w:val="24"/>
              </w:rPr>
              <w:t>5</w:t>
            </w:r>
            <w:r>
              <w:rPr>
                <w:rFonts w:ascii="仿宋_GB2312" w:hAnsi="仿宋_GB2312" w:cs="仿宋_GB2312" w:eastAsia="仿宋_GB2312"/>
                <w:sz w:val="24"/>
              </w:rPr>
              <w:t>次，</w:t>
            </w:r>
            <w:r>
              <w:rPr>
                <w:rFonts w:ascii="仿宋_GB2312" w:hAnsi="仿宋_GB2312" w:cs="仿宋_GB2312" w:eastAsia="仿宋_GB2312"/>
                <w:sz w:val="24"/>
              </w:rPr>
              <w:t>4~5</w:t>
            </w:r>
            <w:r>
              <w:rPr>
                <w:rFonts w:ascii="仿宋_GB2312" w:hAnsi="仿宋_GB2312" w:cs="仿宋_GB2312" w:eastAsia="仿宋_GB2312"/>
                <w:sz w:val="24"/>
              </w:rPr>
              <w:t>处地面塌陷典型区进行至少五年地质灾害普适化监测。</w:t>
            </w:r>
            <w:r>
              <w:rPr>
                <w:rFonts w:ascii="仿宋_GB2312" w:hAnsi="仿宋_GB2312" w:cs="仿宋_GB2312" w:eastAsia="仿宋_GB2312"/>
                <w:sz w:val="24"/>
              </w:rPr>
              <w:t>详见表</w:t>
            </w:r>
            <w:r>
              <w:rPr>
                <w:rFonts w:ascii="仿宋_GB2312" w:hAnsi="仿宋_GB2312" w:cs="仿宋_GB2312" w:eastAsia="仿宋_GB2312"/>
                <w:sz w:val="24"/>
              </w:rPr>
              <w:t>2-3-1</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2-3</w:t>
            </w:r>
            <w:r>
              <w:rPr>
                <w:rFonts w:ascii="仿宋_GB2312" w:hAnsi="仿宋_GB2312" w:cs="仿宋_GB2312" w:eastAsia="仿宋_GB2312"/>
                <w:sz w:val="24"/>
                <w:b/>
              </w:rPr>
              <w:t xml:space="preserve">-1  </w:t>
            </w:r>
            <w:r>
              <w:rPr>
                <w:rFonts w:ascii="仿宋_GB2312" w:hAnsi="仿宋_GB2312" w:cs="仿宋_GB2312" w:eastAsia="仿宋_GB2312"/>
                <w:sz w:val="24"/>
                <w:b/>
              </w:rPr>
              <w:t>区域性煤矿</w:t>
            </w:r>
            <w:r>
              <w:rPr>
                <w:rFonts w:ascii="仿宋_GB2312" w:hAnsi="仿宋_GB2312" w:cs="仿宋_GB2312" w:eastAsia="仿宋_GB2312"/>
                <w:sz w:val="24"/>
                <w:b/>
              </w:rPr>
              <w:t>隐蔽致灾因素普查</w:t>
            </w:r>
            <w:r>
              <w:rPr>
                <w:rFonts w:ascii="仿宋_GB2312" w:hAnsi="仿宋_GB2312" w:cs="仿宋_GB2312" w:eastAsia="仿宋_GB2312"/>
                <w:sz w:val="24"/>
                <w:b/>
              </w:rPr>
              <w:t>治理</w:t>
            </w:r>
            <w:r>
              <w:rPr>
                <w:rFonts w:ascii="仿宋_GB2312" w:hAnsi="仿宋_GB2312" w:cs="仿宋_GB2312" w:eastAsia="仿宋_GB2312"/>
                <w:sz w:val="24"/>
                <w:b/>
              </w:rPr>
              <w:t>方案拟投入主要实物工作量表</w:t>
            </w:r>
          </w:p>
          <w:tbl>
            <w:tblPr>
              <w:tblBorders>
                <w:top w:val="none" w:color="000000" w:sz="4"/>
                <w:left w:val="none" w:color="000000" w:sz="4"/>
                <w:bottom w:val="none" w:color="000000" w:sz="4"/>
                <w:right w:val="none" w:color="000000" w:sz="4"/>
                <w:insideH w:val="none"/>
                <w:insideV w:val="none"/>
              </w:tblBorders>
            </w:tblPr>
            <w:tblGrid>
              <w:gridCol w:w="274"/>
              <w:gridCol w:w="872"/>
              <w:gridCol w:w="586"/>
              <w:gridCol w:w="820"/>
            </w:tblGrid>
            <w:tr>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治理</w:t>
                  </w:r>
                  <w:r>
                    <w:rPr>
                      <w:rFonts w:ascii="仿宋_GB2312" w:hAnsi="仿宋_GB2312" w:cs="仿宋_GB2312" w:eastAsia="仿宋_GB2312"/>
                      <w:sz w:val="24"/>
                      <w:color w:val="000000"/>
                    </w:rPr>
                    <w:t>工作</w:t>
                  </w:r>
                </w:p>
              </w:tc>
              <w:tc>
                <w:tcPr>
                  <w:tcW w:type="dxa" w:w="5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w:t>
                  </w:r>
                  <w:r>
                    <w:rPr>
                      <w:rFonts w:ascii="仿宋_GB2312" w:hAnsi="仿宋_GB2312" w:cs="仿宋_GB2312" w:eastAsia="仿宋_GB2312"/>
                      <w:sz w:val="24"/>
                      <w:color w:val="000000"/>
                    </w:rPr>
                    <w:t>位</w:t>
                  </w:r>
                </w:p>
              </w:tc>
              <w:tc>
                <w:tcPr>
                  <w:tcW w:type="dxa" w:w="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工程量</w:t>
                  </w:r>
                </w:p>
              </w:tc>
            </w:tr>
            <w:tr>
              <w:tc>
                <w:tcPr>
                  <w:tcW w:type="dxa" w:w="274"/>
                  <w:vMerge/>
                  <w:tcBorders>
                    <w:top w:val="single" w:color="000000" w:sz="4"/>
                    <w:left w:val="single" w:color="000000" w:sz="4"/>
                    <w:bottom w:val="single" w:color="000000" w:sz="4"/>
                    <w:right w:val="single" w:color="000000" w:sz="4"/>
                  </w:tcBorders>
                </w:tcPr>
                <w:p/>
              </w:tc>
              <w:tc>
                <w:tcPr>
                  <w:tcW w:type="dxa" w:w="872"/>
                  <w:vMerge/>
                  <w:tcBorders>
                    <w:top w:val="single" w:color="000000" w:sz="4"/>
                    <w:left w:val="single" w:color="000000" w:sz="4"/>
                    <w:bottom w:val="single" w:color="000000" w:sz="4"/>
                    <w:right w:val="single" w:color="000000" w:sz="4"/>
                  </w:tcBorders>
                </w:tcPr>
                <w:p/>
              </w:tc>
              <w:tc>
                <w:tcPr>
                  <w:tcW w:type="dxa" w:w="586"/>
                  <w:vMerge/>
                  <w:tcBorders>
                    <w:top w:val="single" w:color="000000" w:sz="4"/>
                    <w:left w:val="single" w:color="000000" w:sz="4"/>
                    <w:bottom w:val="single" w:color="000000" w:sz="4"/>
                    <w:right w:val="single" w:color="000000" w:sz="4"/>
                  </w:tcBorders>
                </w:tcP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本次设计工程量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w:t>
                  </w:r>
                  <w:r>
                    <w:rPr>
                      <w:rFonts w:ascii="仿宋_GB2312" w:hAnsi="仿宋_GB2312" w:cs="仿宋_GB2312" w:eastAsia="仿宋_GB2312"/>
                      <w:sz w:val="24"/>
                    </w:rPr>
                    <w:t>调查</w:t>
                  </w:r>
                  <w:r>
                    <w:rPr>
                      <w:rFonts w:ascii="仿宋_GB2312" w:hAnsi="仿宋_GB2312" w:cs="仿宋_GB2312" w:eastAsia="仿宋_GB2312"/>
                      <w:sz w:val="24"/>
                    </w:rPr>
                    <w:t>（</w:t>
                  </w:r>
                  <w:r>
                    <w:rPr>
                      <w:rFonts w:ascii="仿宋_GB2312" w:hAnsi="仿宋_GB2312" w:cs="仿宋_GB2312" w:eastAsia="仿宋_GB2312"/>
                      <w:sz w:val="24"/>
                    </w:rPr>
                    <w:t>地质灾害</w:t>
                  </w:r>
                  <w:r>
                    <w:rPr>
                      <w:rFonts w:ascii="仿宋_GB2312" w:hAnsi="仿宋_GB2312" w:cs="仿宋_GB2312" w:eastAsia="仿宋_GB2312"/>
                      <w:sz w:val="24"/>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km</w:t>
                  </w:r>
                  <w:r>
                    <w:rPr>
                      <w:rFonts w:ascii="仿宋_GB2312" w:hAnsi="仿宋_GB2312" w:cs="仿宋_GB2312" w:eastAsia="仿宋_GB2312"/>
                      <w:sz w:val="24"/>
                      <w:vertAlign w:val="superscript"/>
                    </w:rPr>
                    <w:t>2</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48.08</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无人机倾斜数字航空摄影</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km</w:t>
                  </w:r>
                  <w:r>
                    <w:rPr>
                      <w:rFonts w:ascii="仿宋_GB2312" w:hAnsi="仿宋_GB2312" w:cs="仿宋_GB2312" w:eastAsia="仿宋_GB2312"/>
                      <w:sz w:val="24"/>
                      <w:vertAlign w:val="superscript"/>
                    </w:rPr>
                    <w:t>2</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48.08</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InSAR</w:t>
                  </w:r>
                  <w:r>
                    <w:rPr>
                      <w:rFonts w:ascii="仿宋_GB2312" w:hAnsi="仿宋_GB2312" w:cs="仿宋_GB2312" w:eastAsia="仿宋_GB2312"/>
                      <w:sz w:val="24"/>
                    </w:rPr>
                    <w:t>遥感卫星监测解译</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地质灾害普适化监测</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bl>
          <w:p>
            <w:pPr>
              <w:pStyle w:val="null3"/>
              <w:spacing w:before="105" w:after="105"/>
              <w:ind w:firstLine="482"/>
              <w:jc w:val="both"/>
            </w:pPr>
            <w:r>
              <w:rPr>
                <w:rFonts w:ascii="仿宋_GB2312" w:hAnsi="仿宋_GB2312" w:cs="仿宋_GB2312" w:eastAsia="仿宋_GB2312"/>
                <w:sz w:val="24"/>
                <w:b/>
              </w:rPr>
              <w:t>三、拟投入本项目的预算</w:t>
            </w:r>
          </w:p>
          <w:p>
            <w:pPr>
              <w:pStyle w:val="null3"/>
              <w:spacing w:before="105" w:after="105"/>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1470581.00元</w:t>
            </w:r>
          </w:p>
          <w:p>
            <w:pPr>
              <w:pStyle w:val="null3"/>
              <w:spacing w:before="105" w:after="105"/>
              <w:ind w:firstLine="482"/>
              <w:jc w:val="both"/>
            </w:pPr>
            <w:r>
              <w:rPr>
                <w:rFonts w:ascii="仿宋_GB2312" w:hAnsi="仿宋_GB2312" w:cs="仿宋_GB2312" w:eastAsia="仿宋_GB2312"/>
                <w:sz w:val="24"/>
                <w:b/>
              </w:rPr>
              <w:t>四、合同履行期限：</w:t>
            </w:r>
            <w:r>
              <w:rPr>
                <w:rFonts w:ascii="仿宋_GB2312" w:hAnsi="仿宋_GB2312" w:cs="仿宋_GB2312" w:eastAsia="仿宋_GB2312"/>
                <w:sz w:val="24"/>
              </w:rPr>
              <w:t>合同签订后</w:t>
            </w:r>
            <w:r>
              <w:rPr>
                <w:rFonts w:ascii="仿宋_GB2312" w:hAnsi="仿宋_GB2312" w:cs="仿宋_GB2312" w:eastAsia="仿宋_GB2312"/>
                <w:sz w:val="24"/>
                <w:u w:val="single"/>
              </w:rPr>
              <w:t>180</w:t>
            </w:r>
            <w:r>
              <w:rPr>
                <w:rFonts w:ascii="仿宋_GB2312" w:hAnsi="仿宋_GB2312" w:cs="仿宋_GB2312" w:eastAsia="仿宋_GB2312"/>
                <w:sz w:val="24"/>
              </w:rPr>
              <w:t>日历天内完成并提交成果文件</w:t>
            </w:r>
          </w:p>
          <w:p>
            <w:pPr>
              <w:pStyle w:val="null3"/>
              <w:spacing w:before="105" w:after="105"/>
              <w:ind w:firstLine="482"/>
              <w:jc w:val="both"/>
            </w:pPr>
            <w:r>
              <w:rPr>
                <w:rFonts w:ascii="仿宋_GB2312" w:hAnsi="仿宋_GB2312" w:cs="仿宋_GB2312" w:eastAsia="仿宋_GB2312"/>
                <w:sz w:val="24"/>
                <w:b/>
              </w:rPr>
              <w:t>五、成果文件要求</w:t>
            </w:r>
          </w:p>
          <w:p>
            <w:pPr>
              <w:pStyle w:val="null3"/>
              <w:spacing w:before="105" w:after="105"/>
              <w:ind w:firstLine="480"/>
              <w:jc w:val="both"/>
            </w:pPr>
            <w:r>
              <w:rPr>
                <w:rFonts w:ascii="仿宋_GB2312" w:hAnsi="仿宋_GB2312" w:cs="仿宋_GB2312" w:eastAsia="仿宋_GB2312"/>
                <w:sz w:val="24"/>
              </w:rPr>
              <w:t>1、成果文件编制根据国家、陕西省有关规定及现行有关法律、法规和行业标准；</w:t>
            </w:r>
          </w:p>
          <w:p>
            <w:pPr>
              <w:pStyle w:val="null3"/>
              <w:spacing w:before="105" w:after="105"/>
              <w:ind w:firstLine="480"/>
              <w:jc w:val="both"/>
            </w:pPr>
            <w:r>
              <w:rPr>
                <w:rFonts w:ascii="仿宋_GB2312" w:hAnsi="仿宋_GB2312" w:cs="仿宋_GB2312" w:eastAsia="仿宋_GB2312"/>
                <w:sz w:val="24"/>
              </w:rPr>
              <w:t>2、规范要求开展最终成果文件以电子版PDF格式及纸质版体现；</w:t>
            </w:r>
          </w:p>
          <w:p>
            <w:pPr>
              <w:pStyle w:val="null3"/>
              <w:spacing w:before="105" w:after="105"/>
              <w:ind w:firstLine="480"/>
              <w:jc w:val="both"/>
            </w:pPr>
            <w:r>
              <w:rPr>
                <w:rFonts w:ascii="仿宋_GB2312" w:hAnsi="仿宋_GB2312" w:cs="仿宋_GB2312" w:eastAsia="仿宋_GB2312"/>
                <w:sz w:val="24"/>
              </w:rPr>
              <w:t>3、成果文件数量：3套。</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合同签订后180日历天内完成并提交成果文件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符合国家及省市相关要求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验收合格后(提交最终成果文件之后)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供应商具有独立承担民事责任能力的法人、其他组织，出具合法有效的营业执照或事业单位法人证书等国家规定的相关证明</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供具有财务审计资质单位出具的2024年度财务报告或磋商前六个月内其基本账户银行出具的资信证明或政府采购信用担保机构出具的磋商担保函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提供2025年1月起至磋商截止时间任意一个月的纳税证明或完税证明（时间以税款所属日期为准，凭据应有税务机关或代收机关的公章或业务专用章。依法免税或无须缴纳税收的供应商，应提供相应证明文件）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提供2025年1月起至磋商截止时间任意一个月的社保缴费凭据或社保机构开具的社会保险参保缴费情况证明；（依法不需要交纳社会保障资金的供应商应提供相关证明）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投标的，须提供法定代表人授权委托书、授权代表身份证。响应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供应商不得被“信用中国”（www.creditchina.gov.cn）列入重大税收违法失信主体； 不得被“中国执行信息公开网”（zxgk.court.gov.cn）列入失信被执行人名单； 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供应商须具有自然资源部门颁发的地质灾害防治单位资质证书（地质灾害评估和治理工程勘察设计资质）乙级及以上资质</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项目负责人须具有相关专业中级及以上技术职称</w:t>
            </w:r>
          </w:p>
        </w:tc>
        <w:tc>
          <w:tcPr>
            <w:tcW w:type="dxa" w:w="1661"/>
          </w:tcPr>
          <w:p>
            <w:pPr>
              <w:pStyle w:val="null3"/>
            </w:pPr>
            <w:r>
              <w:rPr>
                <w:rFonts w:ascii="仿宋_GB2312" w:hAnsi="仿宋_GB2312" w:cs="仿宋_GB2312" w:eastAsia="仿宋_GB2312"/>
              </w:rPr>
              <w:t>拟派项目负责人资质和专业要求.docx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响应文件内容未出现重大负偏差</w:t>
            </w:r>
          </w:p>
        </w:tc>
        <w:tc>
          <w:tcPr>
            <w:tcW w:type="dxa" w:w="1661"/>
          </w:tcPr>
          <w:p>
            <w:pPr>
              <w:pStyle w:val="null3"/>
            </w:pPr>
            <w:r>
              <w:rPr>
                <w:rFonts w:ascii="仿宋_GB2312" w:hAnsi="仿宋_GB2312" w:cs="仿宋_GB2312" w:eastAsia="仿宋_GB2312"/>
              </w:rPr>
              <w:t>响应文件封面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响应文件的签署、加盖公章有效</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信誉要求.docx 报价表 具有独立承担民事责任能力.docx 业绩的有关证明材料.docx 响应文件封面 企业资质.docx 拟派项目负责人资质和专业要求.docx 残疾人福利性单位声明函 服务方案 标的清单 响应函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磋商响应文件有效期达到磋商文件的要</w:t>
            </w:r>
          </w:p>
        </w:tc>
        <w:tc>
          <w:tcPr>
            <w:tcW w:type="dxa" w:w="1661"/>
          </w:tcPr>
          <w:p>
            <w:pPr>
              <w:pStyle w:val="null3"/>
            </w:pPr>
            <w:r>
              <w:rPr>
                <w:rFonts w:ascii="仿宋_GB2312" w:hAnsi="仿宋_GB2312" w:cs="仿宋_GB2312" w:eastAsia="仿宋_GB2312"/>
              </w:rPr>
              <w:t>响应文件封面 响应函 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信誉要求.docx 报价表 具有独立承担民事责任能力.docx 业绩的有关证明材料.docx 响应文件封面 企业资质.docx 拟派项目负责人资质和专业要求.docx 残疾人福利性单位声明函 服务方案 标的清单 响应函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评审内容： 根据供应商提供的服务方案进行综合判断，结合矿井实际情况，针对项目背景以及建设目标等的理解，根据内容响应程度计分。 赋分标准 ①项目背景、依据、实施目标等描述深刻，理解到位：计5分； ②对项目背景、依据、实施目标等描述深刻，理解一般：计3分； ③对项目背景、依据、实施目标等描述深刻，理解不足：计1分。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内容至少包括①前期准备;②工作方法；③相关技术措施; 评审标准: 1.完整性:响应全面，对评审内容中的各项要求有详细描述: 2.可实施性:内容科学，步骤清晰、合理，可实施性强; 2.针对性:能够紧扣项目实际情况，满足具体要求。 赋分标准(27分): ①每一项评审内容完全满足评审标准得9分; ②每一项评审内容，若存在不明确、不合理、不完整、针对性不强等方面，扣2.5分;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评审内容及赋分标准: 根据本项目实际情况投入相关设备。 ①具有完成项目实施所需技术装备，设备配置科学合理、适用性强：计10分； ②具有完成项目实施所需技术装备，设备配置科学合理程度一般、适用性一般：计7分； ③具有完成项目实施所需技术装备，设备配置科学合理程度差、适用性差：计3分；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供应商针对本项目编制科学的项目管理机构，内容包含:①管理机构组织图②组织机构的岗位职责③项目管理机构人员配备情况。 评审标准： 1.完整性：响应全面，对评审内容中的各项要求有详细描述； 2.可实施性：内容科学，步骤清晰、合理，可实施性强； 3.针对性：能够紧扣项目实际情况，满足具体要求。 赋分标准（12分）： ①每一项评审内容完全满足评审标准得4分； ②每一项评审内容，若存在不明确、不合理、不完整、针对性不强等方面，扣1分； ③每一项评审内容不提供或完全背离评审标准得0分。 注：需提供项目团队成员（含项目负责人）身份证、注册证或职称证、学位/毕业证书扫描件。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评审内容及赋分标准 ①能够正确识别本项目重点难点，针对重点难点进行分析并提出解决方案，措施完善、合理可行：计10分； ②措施完整，能保证项目顺利实施：计7分；. ③措施考虑欠缺，实施困难：计3分；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评审内容：①质量管理体系；②质量保障措施。 评审标准： 1.完整性：响应全面，对评审内容中的各项要求有详细描述； 2.可实施性：内容科学，步骤清晰、合理，可实施性强； 3.针对性：能够紧扣项目实际情况，满足具体要求。 赋分标准（10分）： ①每一项评审内容完全满足评审标准得5分；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评审内容：①进度计划；②实施进度管控措施 评审标准： 1.完整性：响应全面，对评审内容中的各项要求有详细描述； 2.可实施性：内容科学，步骤清晰、合理，可实施性强； 3.针对性：能够紧扣项目实际情况，满足具体要求。 赋分标准（10分）： ①每一项评审内容完全满足评审标准得5分； ②每一项评审内容，若存在不明确、不合理、不完整、针对性不强等方面，扣2分；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供应商提供2022年1月1日至今的类似业绩，每提供一份得2分，最多得6分，未提供得0分。（提供合同扫描件加盖公章，时间以合同签订时间为准）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价格评分采用低价优先法计算，即满足磋商要求且磋商报价最低的供应商的价格为评标基准价，其价格分为满分。 报价得分＝（评标基准价/磋商最终报价）×10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详见附件：拟派项目负责人资质和专业要求.docx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