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89C9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jc w:val="center"/>
        <w:textAlignment w:val="auto"/>
        <w:outlineLvl w:val="1"/>
        <w:rPr>
          <w:rFonts w:hint="eastAsia" w:ascii="宋体" w:hAnsi="宋体" w:eastAsia="宋体" w:cs="宋体"/>
          <w:b/>
          <w:sz w:val="30"/>
          <w:szCs w:val="30"/>
          <w:highlight w:val="none"/>
          <w:lang w:eastAsia="zh-CN"/>
        </w:rPr>
      </w:pPr>
      <w:bookmarkStart w:id="0" w:name="_Toc23240"/>
      <w:bookmarkStart w:id="1" w:name="_Toc2286"/>
      <w:bookmarkStart w:id="2" w:name="_Toc10199"/>
      <w:r>
        <w:rPr>
          <w:rFonts w:hint="eastAsia" w:ascii="宋体" w:hAnsi="宋体" w:cs="宋体"/>
          <w:b/>
          <w:sz w:val="30"/>
          <w:szCs w:val="30"/>
          <w:highlight w:val="none"/>
        </w:rPr>
        <w:t>分项报价</w:t>
      </w:r>
      <w:bookmarkEnd w:id="0"/>
      <w:bookmarkEnd w:id="1"/>
      <w:bookmarkEnd w:id="2"/>
      <w:r>
        <w:rPr>
          <w:rFonts w:hint="eastAsia" w:ascii="宋体" w:hAnsi="宋体" w:cs="宋体"/>
          <w:b/>
          <w:sz w:val="30"/>
          <w:szCs w:val="30"/>
          <w:highlight w:val="none"/>
          <w:lang w:val="en-US" w:eastAsia="zh-CN"/>
        </w:rPr>
        <w:t>明细</w:t>
      </w:r>
    </w:p>
    <w:p w14:paraId="60F5584F"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项目名称：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highlight w:val="none"/>
        </w:rPr>
        <w:t xml:space="preserve">                   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sz w:val="24"/>
          <w:highlight w:val="none"/>
        </w:rPr>
        <w:t>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sz w:val="24"/>
          <w:highlight w:val="none"/>
        </w:rPr>
        <w:t xml:space="preserve"> </w:t>
      </w:r>
    </w:p>
    <w:tbl>
      <w:tblPr>
        <w:tblStyle w:val="6"/>
        <w:tblW w:w="5127" w:type="pct"/>
        <w:tblInd w:w="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1642"/>
        <w:gridCol w:w="1626"/>
        <w:gridCol w:w="1128"/>
        <w:gridCol w:w="1128"/>
        <w:gridCol w:w="772"/>
        <w:gridCol w:w="1257"/>
        <w:gridCol w:w="629"/>
      </w:tblGrid>
      <w:tr w14:paraId="63586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FF2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4E73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产品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A2F4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品牌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型号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F2C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产地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CEE4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单价（元）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D62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F597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合计（元）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BD1BF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备注</w:t>
            </w:r>
          </w:p>
        </w:tc>
      </w:tr>
      <w:tr w14:paraId="3C98E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6DF7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5E7EC"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highlight w:val="none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AD07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BE3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997E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0862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1D2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D3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2F6D6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1DC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96307"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highlight w:val="none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7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E4B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75D4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1C91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24E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DAE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658EF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231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B15D0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5461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3BE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577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bookmarkStart w:id="3" w:name="_GoBack"/>
            <w:bookmarkEnd w:id="3"/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90B0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5D3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98E5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4ABCC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BE8BF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EDD7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244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FE7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838D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5FF3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857C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F68E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16863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1DDEE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5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77AEB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5ABF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40FD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C3B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F58E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AEE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8CDB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69A1E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ED81D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6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F4221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68B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19F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E0F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FB27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770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264A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3B1CF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3EA08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0798E"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FB9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467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8C4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D381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1312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B23A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</w:tr>
      <w:tr w14:paraId="0D700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2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FDAA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合计（元）</w:t>
            </w:r>
          </w:p>
        </w:tc>
        <w:tc>
          <w:tcPr>
            <w:tcW w:w="374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3D128"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大写：</w:t>
            </w:r>
          </w:p>
          <w:p w14:paraId="65D1F23D">
            <w:pPr>
              <w:widowControl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小写：</w:t>
            </w:r>
          </w:p>
        </w:tc>
      </w:tr>
    </w:tbl>
    <w:p w14:paraId="4F01C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注 ：</w:t>
      </w:r>
    </w:p>
    <w:p w14:paraId="4F9BA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1、如果按单价计算的结果与总价不一致，以单价为准修正总价。</w:t>
      </w:r>
    </w:p>
    <w:p w14:paraId="535E3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2、所有报价均以人民币作为货币单位填写及计算（保留至两位小数点）。</w:t>
      </w:r>
    </w:p>
    <w:p w14:paraId="7B313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3、本表投标报价应与“开标一览表”中“投标报价”金额一致，如果按单价计算的结果与总价不一致，以单价为准修正总价。</w:t>
      </w:r>
    </w:p>
    <w:p w14:paraId="1FC95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highlight w:val="red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4、分项报价应包含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第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章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 xml:space="preserve">  3.3技术要求”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中的产品，此表可在不改变格式前提下根据实际情况进行扩充。</w:t>
      </w:r>
    </w:p>
    <w:p w14:paraId="09498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jc w:val="right"/>
        <w:textAlignment w:val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投标人名称：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highlight w:val="none"/>
        </w:rPr>
        <w:t xml:space="preserve"> （单位公章）</w:t>
      </w:r>
    </w:p>
    <w:p w14:paraId="300D401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ind w:firstLine="0"/>
        <w:jc w:val="right"/>
        <w:textAlignment w:val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或</w:t>
      </w:r>
      <w:r>
        <w:rPr>
          <w:rFonts w:hint="eastAsia" w:ascii="宋体" w:hAnsi="宋体" w:cs="宋体"/>
          <w:sz w:val="24"/>
          <w:highlight w:val="none"/>
        </w:rPr>
        <w:t>被授权人：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highlight w:val="none"/>
        </w:rPr>
        <w:t>（签字或盖章）</w:t>
      </w:r>
    </w:p>
    <w:p w14:paraId="46AE6E0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ind w:firstLine="120" w:firstLineChars="50"/>
        <w:jc w:val="right"/>
        <w:textAlignment w:val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718FE7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6617D"/>
    <w:rsid w:val="080D2E02"/>
    <w:rsid w:val="1646617D"/>
    <w:rsid w:val="2A4712F9"/>
    <w:rsid w:val="38EC7AC3"/>
    <w:rsid w:val="54EF4F47"/>
    <w:rsid w:val="7784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pPr>
      <w:widowControl/>
      <w:jc w:val="left"/>
    </w:pPr>
    <w:rPr>
      <w:kern w:val="0"/>
      <w:sz w:val="24"/>
      <w:szCs w:val="20"/>
    </w:rPr>
  </w:style>
  <w:style w:type="paragraph" w:styleId="4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5">
    <w:name w:val="footer"/>
    <w:basedOn w:val="1"/>
    <w:next w:val="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283</Characters>
  <Lines>0</Lines>
  <Paragraphs>0</Paragraphs>
  <TotalTime>3</TotalTime>
  <ScaleCrop>false</ScaleCrop>
  <LinksUpToDate>false</LinksUpToDate>
  <CharactersWithSpaces>390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2025-10-22T02:41:00Z</dcterms:created>
  <dc:creator>超级刀刀贼</dc:creator>
  <cp:lastModifiedBy>超级刀刀贼</cp:lastModifiedBy>
  <dcterms:modified xsi:type="dcterms:W3CDTF">2026-01-21T08:59:51Z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2B46B95FCEB64285AC0A85E52C9EB118_11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