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3"/>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p>
    <w:p w14:paraId="2D6F9A70">
      <w:pPr>
        <w:rPr>
          <w:rFonts w:hint="eastAsia" w:ascii="宋体" w:hAnsi="宋体" w:eastAsia="宋体" w:cs="宋体"/>
          <w:b w:val="0"/>
          <w:bCs/>
        </w:rPr>
      </w:pPr>
    </w:p>
    <w:p w14:paraId="284B3C07">
      <w:pPr>
        <w:pStyle w:val="8"/>
        <w:spacing w:before="0" w:after="0" w:line="500" w:lineRule="exact"/>
        <w:jc w:val="center"/>
        <w:rPr>
          <w:rFonts w:hint="eastAsia" w:ascii="宋体" w:hAnsi="宋体" w:eastAsia="宋体" w:cs="宋体"/>
          <w:b w:val="0"/>
          <w:bCs/>
          <w:sz w:val="32"/>
          <w:szCs w:val="32"/>
          <w:lang w:val="zh-CN"/>
        </w:rPr>
      </w:pPr>
      <w:bookmarkStart w:id="0" w:name="_Toc29333"/>
      <w:bookmarkStart w:id="1" w:name="_Toc296503025"/>
      <w:bookmarkStart w:id="2" w:name="_Toc296890982"/>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default" w:ascii="宋体" w:hAnsi="宋体" w:eastAsia="宋体" w:cs="宋体"/>
          <w:b w:val="0"/>
          <w:bCs/>
          <w:sz w:val="24"/>
          <w:u w:val="single"/>
          <w:lang w:val="en-US" w:eastAsia="zh-CN"/>
        </w:rPr>
      </w:pPr>
      <w:r>
        <w:rPr>
          <w:rFonts w:hint="eastAsia" w:ascii="宋体" w:hAnsi="宋体" w:eastAsia="宋体" w:cs="宋体"/>
          <w:b w:val="0"/>
          <w:bCs/>
          <w:sz w:val="24"/>
        </w:rPr>
        <w:t>1.工程名称：</w:t>
      </w:r>
      <w:r>
        <w:rPr>
          <w:rFonts w:hint="eastAsia" w:ascii="宋体" w:hAnsi="宋体" w:cs="宋体"/>
          <w:b w:val="0"/>
          <w:bCs/>
          <w:sz w:val="24"/>
          <w:u w:val="single"/>
          <w:lang w:val="en-US" w:eastAsia="zh-CN"/>
        </w:rPr>
        <w:t xml:space="preserve">                                        </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3360;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default" w:ascii="宋体" w:hAnsi="宋体" w:eastAsia="宋体" w:cs="宋体"/>
          <w:b w:val="0"/>
          <w:bCs/>
          <w:sz w:val="24"/>
          <w:u w:val="single"/>
          <w:lang w:val="en-US" w:eastAsia="zh-CN"/>
        </w:rPr>
      </w:pPr>
      <w:r>
        <w:rPr>
          <w:rFonts w:hint="eastAsia" w:ascii="宋体" w:hAnsi="宋体" w:eastAsia="宋体" w:cs="宋体"/>
          <w:b w:val="0"/>
          <w:bCs/>
          <w:sz w:val="24"/>
        </w:rPr>
        <w:t>4.资金来源：</w:t>
      </w:r>
      <w:r>
        <w:rPr>
          <w:rFonts w:hint="eastAsia" w:ascii="宋体" w:hAnsi="宋体" w:cs="宋体"/>
          <w:b w:val="0"/>
          <w:bCs/>
          <w:sz w:val="24"/>
          <w:u w:val="single"/>
          <w:lang w:val="en-US" w:eastAsia="zh-CN"/>
        </w:rPr>
        <w:t xml:space="preserve">                                        </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4384;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5408"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5408;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r>
        <w:rPr>
          <w:rFonts w:hint="eastAsia" w:ascii="宋体" w:hAnsi="宋体" w:eastAsia="宋体" w:cs="宋体"/>
          <w:b w:val="0"/>
          <w:bCs/>
          <w:sz w:val="24"/>
          <w:u w:val="single"/>
        </w:rPr>
        <w:t xml:space="preserve">                  </w:t>
      </w:r>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66432"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66432;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default" w:ascii="宋体" w:hAnsi="宋体" w:eastAsia="宋体" w:cs="宋体"/>
          <w:b w:val="0"/>
          <w:bCs/>
          <w:sz w:val="24"/>
          <w:lang w:val="en-US" w:eastAsia="zh-CN"/>
        </w:rPr>
      </w:pP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6745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848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6848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default" w:ascii="宋体" w:hAnsi="宋体" w:eastAsia="宋体" w:cs="宋体"/>
          <w:b w:val="0"/>
          <w:bCs/>
          <w:sz w:val="24"/>
          <w:u w:val="single"/>
          <w:lang w:val="en-US" w:eastAsia="zh-CN"/>
        </w:rPr>
      </w:pP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r>
        <w:rPr>
          <w:rFonts w:hint="eastAsia" w:ascii="宋体" w:hAnsi="宋体" w:cs="宋体"/>
          <w:b w:val="0"/>
          <w:bCs/>
          <w:sz w:val="24"/>
          <w:u w:val="single"/>
          <w:lang w:val="en-US" w:eastAsia="zh-CN"/>
        </w:rPr>
        <w:t xml:space="preserve">                  </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6346657"/>
      <w:bookmarkStart w:id="22" w:name="_Toc292559361"/>
      <w:bookmarkStart w:id="23" w:name="_Toc292559866"/>
      <w:bookmarkStart w:id="24" w:name="_Toc297048342"/>
      <w:bookmarkStart w:id="25" w:name="_Toc297120456"/>
      <w:bookmarkStart w:id="26" w:name="_Toc296347155"/>
      <w:bookmarkStart w:id="27" w:name="_Toc296890984"/>
      <w:bookmarkStart w:id="28" w:name="_Toc296891196"/>
      <w:bookmarkStart w:id="29" w:name="_Toc296503156"/>
      <w:bookmarkStart w:id="30" w:name="_Toc296944495"/>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12677986"/>
      <w:bookmarkStart w:id="32" w:name="_Toc300934943"/>
      <w:bookmarkStart w:id="33" w:name="_Toc318581155"/>
      <w:bookmarkStart w:id="34" w:name="_Toc303539100"/>
      <w:bookmarkStart w:id="35" w:name="_Toc304295521"/>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12677987"/>
      <w:bookmarkStart w:id="37" w:name="_Toc318581156"/>
      <w:bookmarkStart w:id="38" w:name="_Toc303539101"/>
      <w:bookmarkStart w:id="39" w:name="_Toc304295522"/>
      <w:bookmarkStart w:id="40" w:name="_Toc300934944"/>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按《陕西省建设工</w:t>
      </w:r>
      <w:r>
        <w:rPr>
          <w:rFonts w:hint="eastAsia" w:ascii="宋体" w:hAnsi="宋体" w:eastAsia="宋体" w:cs="宋体"/>
          <w:b w:val="0"/>
          <w:bCs/>
          <w:sz w:val="24"/>
          <w:u w:val="single"/>
          <w:lang w:eastAsia="zh-CN"/>
        </w:rPr>
        <w:t>贺工</w:t>
      </w:r>
      <w:r>
        <w:rPr>
          <w:rFonts w:hint="eastAsia" w:ascii="宋体" w:hAnsi="宋体" w:eastAsia="宋体" w:cs="宋体"/>
          <w:b w:val="0"/>
          <w:bCs/>
          <w:sz w:val="24"/>
          <w:u w:val="single"/>
        </w:rPr>
        <w:t xml:space="preserve">程量清单计价规则（2009）》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按《陕西省建设工</w:t>
      </w:r>
      <w:r>
        <w:rPr>
          <w:rFonts w:hint="eastAsia" w:ascii="宋体" w:hAnsi="宋体" w:eastAsia="宋体" w:cs="宋体"/>
          <w:b w:val="0"/>
          <w:bCs/>
          <w:sz w:val="24"/>
          <w:u w:val="single"/>
          <w:lang w:eastAsia="zh-CN"/>
        </w:rPr>
        <w:t>贺工</w:t>
      </w:r>
      <w:r>
        <w:rPr>
          <w:rFonts w:hint="eastAsia" w:ascii="宋体" w:hAnsi="宋体" w:eastAsia="宋体" w:cs="宋体"/>
          <w:b w:val="0"/>
          <w:bCs/>
          <w:sz w:val="24"/>
          <w:u w:val="single"/>
        </w:rPr>
        <w:t xml:space="preserve">程量清单计价规则（2009）》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6890985"/>
      <w:bookmarkStart w:id="44" w:name="_Toc296891197"/>
      <w:bookmarkStart w:id="45" w:name="_Toc296347156"/>
      <w:bookmarkStart w:id="46" w:name="_Toc297048343"/>
      <w:bookmarkStart w:id="47" w:name="_Toc297120457"/>
      <w:bookmarkStart w:id="48" w:name="_Toc296944496"/>
      <w:bookmarkStart w:id="49" w:name="_Toc292559362"/>
      <w:bookmarkStart w:id="50" w:name="_Toc296503157"/>
      <w:bookmarkStart w:id="51" w:name="_Toc292559867"/>
      <w:bookmarkStart w:id="52" w:name="_Toc296346658"/>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6891198"/>
      <w:bookmarkStart w:id="55" w:name="_Toc292559868"/>
      <w:bookmarkStart w:id="56" w:name="_Toc296890986"/>
      <w:bookmarkStart w:id="57" w:name="_Toc292559363"/>
      <w:bookmarkStart w:id="58" w:name="_Toc296503158"/>
      <w:bookmarkStart w:id="59" w:name="_Toc296346659"/>
      <w:bookmarkStart w:id="60" w:name="_Toc296347157"/>
      <w:bookmarkStart w:id="61" w:name="_Toc297048344"/>
      <w:bookmarkStart w:id="62" w:name="_Toc296944497"/>
      <w:bookmarkStart w:id="63" w:name="_Toc297120458"/>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5"/>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5"/>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5"/>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296944498"/>
      <w:bookmarkStart w:id="65" w:name="_Toc296890987"/>
      <w:bookmarkStart w:id="66" w:name="_Toc300934945"/>
      <w:bookmarkStart w:id="67" w:name="_Toc297216151"/>
      <w:bookmarkStart w:id="68" w:name="_Toc292559869"/>
      <w:bookmarkStart w:id="69" w:name="_Toc297123492"/>
      <w:bookmarkStart w:id="70" w:name="_Toc297120459"/>
      <w:bookmarkStart w:id="71" w:name="_Toc304295523"/>
      <w:bookmarkStart w:id="72" w:name="_Toc296346660"/>
      <w:bookmarkStart w:id="73" w:name="_Toc292559364"/>
      <w:bookmarkStart w:id="74" w:name="_Toc312677988"/>
      <w:bookmarkStart w:id="75" w:name="_Toc303539102"/>
      <w:bookmarkStart w:id="76" w:name="_Toc297048345"/>
      <w:bookmarkStart w:id="77" w:name="_Toc296891199"/>
      <w:bookmarkStart w:id="78" w:name="_Toc296503159"/>
      <w:bookmarkStart w:id="79" w:name="_Toc296347158"/>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292559365"/>
      <w:bookmarkStart w:id="81" w:name="_Toc296944499"/>
      <w:bookmarkStart w:id="82" w:name="_Toc296347159"/>
      <w:bookmarkStart w:id="83" w:name="_Toc292559870"/>
      <w:bookmarkStart w:id="84" w:name="_Toc296346661"/>
      <w:bookmarkStart w:id="85" w:name="_Toc304295524"/>
      <w:bookmarkStart w:id="86" w:name="_Toc296891200"/>
      <w:bookmarkStart w:id="87" w:name="_Toc296890988"/>
      <w:bookmarkStart w:id="88" w:name="_Toc297216152"/>
      <w:bookmarkStart w:id="89" w:name="_Toc297048346"/>
      <w:bookmarkStart w:id="90" w:name="_Toc297120460"/>
      <w:bookmarkStart w:id="91" w:name="_Toc300934946"/>
      <w:bookmarkStart w:id="92" w:name="_Toc297123493"/>
      <w:bookmarkStart w:id="93" w:name="_Toc303539103"/>
      <w:bookmarkStart w:id="94" w:name="_Toc296503160"/>
      <w:bookmarkStart w:id="95" w:name="_Toc312677989"/>
      <w:bookmarkStart w:id="96" w:name="_Toc318581158"/>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300934947"/>
      <w:bookmarkStart w:id="98" w:name="_Toc296944500"/>
      <w:bookmarkStart w:id="99" w:name="_Toc296891201"/>
      <w:bookmarkStart w:id="100" w:name="_Toc297123494"/>
      <w:bookmarkStart w:id="101" w:name="_Toc303539104"/>
      <w:bookmarkStart w:id="102" w:name="_Toc297048347"/>
      <w:bookmarkStart w:id="103" w:name="_Toc297120461"/>
      <w:bookmarkStart w:id="104" w:name="_Toc304295525"/>
      <w:bookmarkStart w:id="105" w:name="_Toc296890989"/>
      <w:bookmarkStart w:id="106" w:name="_Toc296346662"/>
      <w:bookmarkStart w:id="107" w:name="_Toc296503161"/>
      <w:bookmarkStart w:id="108" w:name="_Toc297216153"/>
      <w:bookmarkStart w:id="109" w:name="_Toc296347160"/>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8581159"/>
      <w:bookmarkStart w:id="111" w:name="_Toc312677990"/>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7048348"/>
      <w:bookmarkStart w:id="114" w:name="_Toc292559366"/>
      <w:bookmarkStart w:id="115" w:name="_Toc296346663"/>
      <w:bookmarkStart w:id="116" w:name="_Toc267251413"/>
      <w:bookmarkStart w:id="117" w:name="_Toc296347161"/>
      <w:bookmarkStart w:id="118" w:name="_Toc296890990"/>
      <w:bookmarkStart w:id="119" w:name="_Toc296891202"/>
      <w:bookmarkStart w:id="120" w:name="_Toc296944501"/>
      <w:bookmarkStart w:id="121" w:name="_Toc297120462"/>
      <w:bookmarkStart w:id="122" w:name="_Toc292559871"/>
      <w:bookmarkStart w:id="123" w:name="_Toc296503162"/>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7120463"/>
      <w:bookmarkStart w:id="127" w:name="_Toc296944502"/>
      <w:bookmarkStart w:id="128" w:name="_Toc296347162"/>
      <w:bookmarkStart w:id="129" w:name="_Toc296891203"/>
      <w:bookmarkStart w:id="130" w:name="_Toc297048349"/>
      <w:bookmarkStart w:id="131" w:name="_Toc296346664"/>
      <w:bookmarkStart w:id="132" w:name="_Toc292559367"/>
      <w:bookmarkStart w:id="133" w:name="_Toc296890991"/>
      <w:bookmarkStart w:id="134" w:name="_Toc292559872"/>
      <w:bookmarkStart w:id="135" w:name="_Toc296503163"/>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300934949"/>
      <w:bookmarkStart w:id="137" w:name="_Toc312677997"/>
      <w:bookmarkStart w:id="138" w:name="_Toc297123496"/>
      <w:bookmarkStart w:id="139" w:name="_Toc303539106"/>
      <w:bookmarkStart w:id="140" w:name="_Toc297216155"/>
      <w:bookmarkStart w:id="141" w:name="_Toc304295527"/>
      <w:bookmarkStart w:id="142" w:name="_Toc318581164"/>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文件约定，</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304295541"/>
      <w:bookmarkStart w:id="146" w:name="_Toc312677479"/>
      <w:bookmarkStart w:id="147" w:name="_Toc312678005"/>
      <w:bookmarkStart w:id="148" w:name="_Toc300934966"/>
      <w:bookmarkStart w:id="149" w:name="_Toc303539123"/>
      <w:bookmarkStart w:id="150" w:name="_Toc297216173"/>
      <w:bookmarkStart w:id="151" w:name="_Toc297123514"/>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12678010"/>
      <w:bookmarkStart w:id="153" w:name="_Toc304295546"/>
      <w:bookmarkStart w:id="154" w:name="_Toc297216175"/>
      <w:bookmarkStart w:id="155" w:name="_Toc297123516"/>
      <w:bookmarkStart w:id="156" w:name="_Toc312677484"/>
      <w:bookmarkStart w:id="157" w:name="_Toc303539125"/>
      <w:bookmarkStart w:id="158" w:name="_Toc300934968"/>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2678012"/>
      <w:bookmarkStart w:id="160" w:name="_Toc312677486"/>
      <w:bookmarkStart w:id="161" w:name="_Toc318581169"/>
      <w:bookmarkStart w:id="162" w:name="_Toc297216177"/>
      <w:bookmarkStart w:id="163" w:name="_Toc303539127"/>
      <w:bookmarkStart w:id="164" w:name="_Toc304295548"/>
      <w:bookmarkStart w:id="165" w:name="_Toc297123518"/>
      <w:bookmarkStart w:id="166" w:name="_Toc300934970"/>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8013"/>
      <w:bookmarkStart w:id="168" w:name="_Toc312677487"/>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2678014"/>
      <w:bookmarkStart w:id="171" w:name="_Toc318581171"/>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297123519"/>
      <w:bookmarkStart w:id="173" w:name="_Toc300934971"/>
      <w:bookmarkStart w:id="174" w:name="_Toc297216178"/>
      <w:bookmarkStart w:id="175" w:name="_Toc304295549"/>
      <w:bookmarkStart w:id="176" w:name="_Toc303539128"/>
      <w:bookmarkStart w:id="177" w:name="_Toc312678015"/>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297216179"/>
      <w:bookmarkStart w:id="179" w:name="_Toc297123520"/>
      <w:bookmarkStart w:id="180" w:name="_Toc300934972"/>
      <w:bookmarkStart w:id="181" w:name="_Toc318581172"/>
      <w:bookmarkStart w:id="182" w:name="_Toc312678016"/>
      <w:bookmarkStart w:id="183" w:name="_Toc303539129"/>
      <w:bookmarkStart w:id="184" w:name="_Toc304295550"/>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300934973"/>
      <w:bookmarkStart w:id="186" w:name="_Toc304295551"/>
      <w:bookmarkStart w:id="187" w:name="_Toc297123521"/>
      <w:bookmarkStart w:id="188" w:name="_Toc312678017"/>
      <w:bookmarkStart w:id="189" w:name="_Toc303539130"/>
      <w:bookmarkStart w:id="190" w:name="_Toc297216180"/>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296944506"/>
      <w:bookmarkStart w:id="193" w:name="_Toc297123527"/>
      <w:bookmarkStart w:id="194" w:name="_Toc297048353"/>
      <w:bookmarkStart w:id="195" w:name="_Toc296891207"/>
      <w:bookmarkStart w:id="196" w:name="_Toc280868654"/>
      <w:bookmarkStart w:id="197" w:name="_Toc297120467"/>
      <w:bookmarkStart w:id="198" w:name="_Toc296347166"/>
      <w:bookmarkStart w:id="199" w:name="_Toc297216186"/>
      <w:bookmarkStart w:id="200" w:name="_Toc292559372"/>
      <w:bookmarkStart w:id="201" w:name="_Toc312678019"/>
      <w:bookmarkStart w:id="202" w:name="_Toc303539136"/>
      <w:bookmarkStart w:id="203" w:name="_Toc296890995"/>
      <w:bookmarkStart w:id="204" w:name="_Toc296503167"/>
      <w:bookmarkStart w:id="205" w:name="_Toc312677493"/>
      <w:bookmarkStart w:id="206" w:name="_Toc300934979"/>
      <w:bookmarkStart w:id="207" w:name="_Toc292559877"/>
      <w:bookmarkStart w:id="208" w:name="_Toc296346668"/>
      <w:bookmarkStart w:id="209" w:name="_Toc304295556"/>
      <w:bookmarkStart w:id="210" w:name="_Toc267251424"/>
      <w:bookmarkStart w:id="211" w:name="_Toc280868655"/>
      <w:bookmarkStart w:id="212" w:name="_Toc280868656"/>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373"/>
      <w:bookmarkStart w:id="214" w:name="_Toc292559878"/>
      <w:bookmarkStart w:id="215" w:name="_Toc303539137"/>
      <w:bookmarkStart w:id="216" w:name="_Toc296944507"/>
      <w:bookmarkStart w:id="217" w:name="_Toc296891208"/>
      <w:bookmarkStart w:id="218" w:name="_Toc296890996"/>
      <w:bookmarkStart w:id="219" w:name="_Toc297123528"/>
      <w:bookmarkStart w:id="220" w:name="_Toc297048354"/>
      <w:bookmarkStart w:id="221" w:name="_Toc304295557"/>
      <w:bookmarkStart w:id="222" w:name="_Toc312677494"/>
      <w:bookmarkStart w:id="223" w:name="_Toc296346669"/>
      <w:bookmarkStart w:id="224" w:name="_Toc296347167"/>
      <w:bookmarkStart w:id="225" w:name="_Toc300934980"/>
      <w:bookmarkStart w:id="226" w:name="_Toc297216187"/>
      <w:bookmarkStart w:id="227" w:name="_Toc297120468"/>
      <w:bookmarkStart w:id="228" w:name="_Toc318581173"/>
      <w:bookmarkStart w:id="229" w:name="_Toc312678020"/>
      <w:bookmarkStart w:id="230" w:name="_Toc296503168"/>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312677495"/>
      <w:bookmarkStart w:id="233" w:name="_Toc297216192"/>
      <w:bookmarkStart w:id="234" w:name="_Toc304295559"/>
      <w:bookmarkStart w:id="235" w:name="_Toc300934982"/>
      <w:bookmarkStart w:id="236" w:name="_Toc312678021"/>
      <w:bookmarkStart w:id="237" w:name="_Toc297123533"/>
      <w:bookmarkStart w:id="238" w:name="_Toc303539139"/>
      <w:bookmarkStart w:id="239" w:name="_Toc296944512"/>
      <w:bookmarkStart w:id="240" w:name="_Toc297120473"/>
      <w:bookmarkStart w:id="241" w:name="_Toc292559883"/>
      <w:bookmarkStart w:id="242" w:name="_Toc267251428"/>
      <w:bookmarkStart w:id="243" w:name="_Toc267251427"/>
      <w:bookmarkStart w:id="244" w:name="_Toc292559378"/>
      <w:bookmarkStart w:id="245" w:name="_Toc296347172"/>
      <w:bookmarkStart w:id="246" w:name="_Toc296346674"/>
      <w:bookmarkStart w:id="247" w:name="_Toc297048359"/>
      <w:bookmarkStart w:id="248" w:name="_Toc296891213"/>
      <w:bookmarkStart w:id="249" w:name="_Toc296891001"/>
      <w:bookmarkStart w:id="250" w:name="_Toc296503173"/>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300934983"/>
      <w:bookmarkStart w:id="252" w:name="_Toc297123534"/>
      <w:bookmarkStart w:id="253" w:name="_Toc312678022"/>
      <w:bookmarkStart w:id="254" w:name="_Toc303539140"/>
      <w:bookmarkStart w:id="255" w:name="_Toc297216193"/>
      <w:bookmarkStart w:id="256" w:name="_Toc304295560"/>
      <w:bookmarkStart w:id="257" w:name="_Toc312677496"/>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312677497"/>
      <w:bookmarkStart w:id="259" w:name="_Toc312678023"/>
      <w:bookmarkStart w:id="260" w:name="_Toc303539141"/>
      <w:bookmarkStart w:id="261" w:name="_Toc297123535"/>
      <w:bookmarkStart w:id="262" w:name="_Toc297216194"/>
      <w:bookmarkStart w:id="263" w:name="_Toc304295561"/>
      <w:bookmarkStart w:id="264" w:name="_Toc300934984"/>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300934985"/>
      <w:bookmarkStart w:id="267" w:name="_Toc303539142"/>
      <w:bookmarkStart w:id="268" w:name="_Toc304295562"/>
      <w:bookmarkStart w:id="269" w:name="_Toc297216195"/>
      <w:bookmarkStart w:id="270" w:name="_Toc312677498"/>
      <w:bookmarkStart w:id="271" w:name="_Toc297123536"/>
      <w:bookmarkStart w:id="272" w:name="_Toc312678024"/>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296346694"/>
      <w:bookmarkStart w:id="275" w:name="_Toc296891233"/>
      <w:bookmarkStart w:id="276" w:name="_Toc296891021"/>
      <w:bookmarkStart w:id="277" w:name="_Toc296503193"/>
      <w:bookmarkStart w:id="278" w:name="_Toc292559398"/>
      <w:bookmarkStart w:id="279" w:name="_Toc303539146"/>
      <w:bookmarkStart w:id="280" w:name="_Toc304295566"/>
      <w:bookmarkStart w:id="281" w:name="_Toc297216199"/>
      <w:bookmarkStart w:id="282" w:name="_Toc300934989"/>
      <w:bookmarkStart w:id="283" w:name="_Toc297120493"/>
      <w:bookmarkStart w:id="284" w:name="_Toc297048379"/>
      <w:bookmarkStart w:id="285" w:name="_Toc296347192"/>
      <w:bookmarkStart w:id="286" w:name="_Toc297123540"/>
      <w:bookmarkStart w:id="287" w:name="_Toc292559903"/>
      <w:bookmarkStart w:id="288" w:name="_Toc296944532"/>
      <w:bookmarkStart w:id="289" w:name="_Toc312678025"/>
      <w:bookmarkStart w:id="290" w:name="_Toc312677499"/>
      <w:bookmarkStart w:id="291" w:name="_Toc267251441"/>
      <w:bookmarkStart w:id="292" w:name="_Toc267251439"/>
      <w:bookmarkStart w:id="293" w:name="_Toc267251437"/>
      <w:bookmarkStart w:id="294" w:name="_Toc267251435"/>
      <w:bookmarkStart w:id="295" w:name="_Toc267251433"/>
      <w:bookmarkStart w:id="296" w:name="_Toc267251440"/>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297120494"/>
      <w:bookmarkStart w:id="299" w:name="_Toc296891234"/>
      <w:bookmarkStart w:id="300" w:name="_Toc300934990"/>
      <w:bookmarkStart w:id="301" w:name="_Toc296891022"/>
      <w:bookmarkStart w:id="302" w:name="_Toc303539147"/>
      <w:bookmarkStart w:id="303" w:name="_Toc292559904"/>
      <w:bookmarkStart w:id="304" w:name="_Toc297123541"/>
      <w:bookmarkStart w:id="305" w:name="_Toc297048380"/>
      <w:bookmarkStart w:id="306" w:name="_Toc296346695"/>
      <w:bookmarkStart w:id="307" w:name="_Toc296347193"/>
      <w:bookmarkStart w:id="308" w:name="_Toc296503194"/>
      <w:bookmarkStart w:id="309" w:name="_Toc304295567"/>
      <w:bookmarkStart w:id="310" w:name="_Toc312677500"/>
      <w:bookmarkStart w:id="311" w:name="_Toc296944533"/>
      <w:bookmarkStart w:id="312" w:name="_Toc312678026"/>
      <w:bookmarkStart w:id="313" w:name="_Toc292559399"/>
      <w:bookmarkStart w:id="314" w:name="_Toc297216200"/>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303539150"/>
      <w:bookmarkStart w:id="316" w:name="_Toc297120497"/>
      <w:bookmarkStart w:id="317" w:name="_Toc296346698"/>
      <w:bookmarkStart w:id="318" w:name="_Toc296347196"/>
      <w:bookmarkStart w:id="319" w:name="_Toc300934993"/>
      <w:bookmarkStart w:id="320" w:name="_Toc296503197"/>
      <w:bookmarkStart w:id="321" w:name="_Toc292559402"/>
      <w:bookmarkStart w:id="322" w:name="_Toc296891237"/>
      <w:bookmarkStart w:id="323" w:name="_Toc297123544"/>
      <w:bookmarkStart w:id="324" w:name="_Toc297048383"/>
      <w:bookmarkStart w:id="325" w:name="_Toc297216203"/>
      <w:bookmarkStart w:id="326" w:name="_Toc296891025"/>
      <w:bookmarkStart w:id="327" w:name="_Toc296944536"/>
      <w:bookmarkStart w:id="328" w:name="_Toc292559907"/>
      <w:bookmarkStart w:id="329" w:name="_Toc304295570"/>
      <w:bookmarkStart w:id="330" w:name="_Toc312677503"/>
      <w:bookmarkStart w:id="331" w:name="_Toc312678029"/>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6891243"/>
      <w:bookmarkStart w:id="333" w:name="_Toc296891031"/>
      <w:bookmarkStart w:id="334" w:name="_Toc296346704"/>
      <w:bookmarkStart w:id="335" w:name="_Toc292559913"/>
      <w:bookmarkStart w:id="336" w:name="_Toc296503203"/>
      <w:bookmarkStart w:id="337" w:name="_Toc297048389"/>
      <w:bookmarkStart w:id="338" w:name="_Toc296347202"/>
      <w:bookmarkStart w:id="339" w:name="_Toc296944542"/>
      <w:bookmarkStart w:id="340" w:name="_Toc297120503"/>
      <w:bookmarkStart w:id="341" w:name="_Toc292559408"/>
      <w:bookmarkStart w:id="342" w:name="_Toc303539151"/>
      <w:bookmarkStart w:id="343" w:name="_Toc300934994"/>
      <w:bookmarkStart w:id="344" w:name="_Toc297123545"/>
      <w:bookmarkStart w:id="345" w:name="_Toc297216204"/>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312678030"/>
      <w:bookmarkStart w:id="347" w:name="_Toc297123546"/>
      <w:bookmarkStart w:id="348" w:name="_Toc296944543"/>
      <w:bookmarkStart w:id="349" w:name="_Toc296346705"/>
      <w:bookmarkStart w:id="350" w:name="_Toc300934995"/>
      <w:bookmarkStart w:id="351" w:name="_Toc312677504"/>
      <w:bookmarkStart w:id="352" w:name="_Toc318581175"/>
      <w:bookmarkStart w:id="353" w:name="_Toc296891032"/>
      <w:bookmarkStart w:id="354" w:name="_Toc297048390"/>
      <w:bookmarkStart w:id="355" w:name="_Toc296891244"/>
      <w:bookmarkStart w:id="356" w:name="_Toc303539152"/>
      <w:bookmarkStart w:id="357" w:name="_Toc296347203"/>
      <w:bookmarkStart w:id="358" w:name="_Toc292559914"/>
      <w:bookmarkStart w:id="359" w:name="_Toc292559409"/>
      <w:bookmarkStart w:id="360" w:name="_Toc296503204"/>
      <w:bookmarkStart w:id="361" w:name="_Toc297216205"/>
      <w:bookmarkStart w:id="362" w:name="_Toc304295571"/>
      <w:bookmarkStart w:id="363" w:name="_Toc297120504"/>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296944538"/>
      <w:bookmarkStart w:id="365" w:name="_Toc297120499"/>
      <w:bookmarkStart w:id="366" w:name="_Toc296891239"/>
      <w:bookmarkStart w:id="367" w:name="_Toc292559404"/>
      <w:bookmarkStart w:id="368" w:name="_Toc300934997"/>
      <w:bookmarkStart w:id="369" w:name="_Toc304295574"/>
      <w:bookmarkStart w:id="370" w:name="_Toc312678033"/>
      <w:bookmarkStart w:id="371" w:name="_Toc297123548"/>
      <w:bookmarkStart w:id="372" w:name="_Toc312677507"/>
      <w:bookmarkStart w:id="373" w:name="_Toc296891027"/>
      <w:bookmarkStart w:id="374" w:name="_Toc296346700"/>
      <w:bookmarkStart w:id="375" w:name="_Toc297048385"/>
      <w:bookmarkStart w:id="376" w:name="_Toc292559909"/>
      <w:bookmarkStart w:id="377" w:name="_Toc303539154"/>
      <w:bookmarkStart w:id="378" w:name="_Toc296347198"/>
      <w:bookmarkStart w:id="379" w:name="_Toc296503199"/>
      <w:bookmarkStart w:id="380" w:name="_Toc297216207"/>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8581176"/>
      <w:bookmarkStart w:id="382" w:name="_Toc312677508"/>
      <w:bookmarkStart w:id="383" w:name="_Toc312678034"/>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2677509"/>
      <w:bookmarkStart w:id="385" w:name="_Toc318581177"/>
      <w:bookmarkStart w:id="386" w:name="_Toc312678035"/>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eastAsia="宋体" w:cs="宋体"/>
          <w:b w:val="0"/>
          <w:bCs/>
          <w:kern w:val="2"/>
          <w:sz w:val="24"/>
          <w:lang w:val="en-US" w:eastAsia="zh-CN"/>
        </w:rPr>
        <w:t>磋商</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6891029"/>
      <w:bookmarkStart w:id="389" w:name="_Toc297048387"/>
      <w:bookmarkStart w:id="390" w:name="_Toc292559406"/>
      <w:bookmarkStart w:id="391" w:name="_Toc296891241"/>
      <w:bookmarkStart w:id="392" w:name="_Toc292559911"/>
      <w:bookmarkStart w:id="393" w:name="_Toc296503201"/>
      <w:bookmarkStart w:id="394" w:name="_Toc297123550"/>
      <w:bookmarkStart w:id="395" w:name="_Toc303539157"/>
      <w:bookmarkStart w:id="396" w:name="_Toc296347200"/>
      <w:bookmarkStart w:id="397" w:name="_Toc300935000"/>
      <w:bookmarkStart w:id="398" w:name="_Toc297120501"/>
      <w:bookmarkStart w:id="399" w:name="_Toc312678039"/>
      <w:bookmarkStart w:id="400" w:name="_Toc297216209"/>
      <w:bookmarkStart w:id="401" w:name="_Toc304295577"/>
      <w:bookmarkStart w:id="402" w:name="_Toc296346702"/>
      <w:bookmarkStart w:id="403" w:name="_Toc296944540"/>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2559915"/>
      <w:bookmarkStart w:id="405" w:name="_Toc296346706"/>
      <w:bookmarkStart w:id="406" w:name="_Toc296347204"/>
      <w:bookmarkStart w:id="407" w:name="_Toc296891245"/>
      <w:bookmarkStart w:id="408" w:name="_Toc296891033"/>
      <w:bookmarkStart w:id="409" w:name="_Toc297048391"/>
      <w:bookmarkStart w:id="410" w:name="_Toc297120505"/>
      <w:bookmarkStart w:id="411" w:name="_Toc296944544"/>
      <w:bookmarkStart w:id="412" w:name="_Toc292559410"/>
      <w:bookmarkStart w:id="413" w:name="_Toc296503205"/>
      <w:bookmarkStart w:id="414" w:name="_Toc351203644"/>
      <w:bookmarkStart w:id="415" w:name="_Toc297216211"/>
      <w:bookmarkStart w:id="416" w:name="_Toc300935002"/>
      <w:bookmarkStart w:id="417" w:name="_Toc304295579"/>
      <w:bookmarkStart w:id="418" w:name="_Toc312678040"/>
      <w:bookmarkStart w:id="419" w:name="_Toc303539159"/>
      <w:bookmarkStart w:id="420" w:name="_Toc297123552"/>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92559916"/>
      <w:bookmarkStart w:id="422" w:name="_Toc292559411"/>
      <w:bookmarkStart w:id="423" w:name="_Toc267251461"/>
      <w:bookmarkStart w:id="424" w:name="_Toc296503206"/>
      <w:bookmarkStart w:id="425" w:name="_Toc297120506"/>
      <w:bookmarkStart w:id="426" w:name="_Toc296891246"/>
      <w:bookmarkStart w:id="427" w:name="_Toc296891034"/>
      <w:bookmarkStart w:id="428" w:name="_Toc296347205"/>
      <w:bookmarkStart w:id="429" w:name="_Toc296346707"/>
      <w:bookmarkStart w:id="430" w:name="_Toc297048392"/>
      <w:bookmarkStart w:id="431" w:name="_Toc296944545"/>
      <w:bookmarkStart w:id="432" w:name="_Toc303539160"/>
      <w:bookmarkStart w:id="433" w:name="_Toc297216212"/>
      <w:bookmarkStart w:id="434" w:name="_Toc304295580"/>
      <w:bookmarkStart w:id="435" w:name="_Toc297123553"/>
      <w:bookmarkStart w:id="436" w:name="_Toc300935003"/>
      <w:bookmarkStart w:id="437" w:name="_Toc312678041"/>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eastAsia="宋体" w:cs="宋体"/>
          <w:b w:val="0"/>
          <w:bCs/>
          <w:sz w:val="24"/>
          <w:u w:val="single"/>
          <w:lang w:val="en-US" w:eastAsia="zh-CN"/>
        </w:rPr>
        <w:t>磋商</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3"/>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303539161"/>
      <w:bookmarkStart w:id="439" w:name="_Toc304295581"/>
      <w:bookmarkStart w:id="440" w:name="_Toc297123554"/>
      <w:bookmarkStart w:id="441" w:name="_Toc312678042"/>
      <w:bookmarkStart w:id="442" w:name="_Toc297216213"/>
      <w:bookmarkStart w:id="443" w:name="_Toc300935004"/>
      <w:bookmarkStart w:id="444" w:name="_Toc292559412"/>
      <w:bookmarkStart w:id="445" w:name="_Toc297120507"/>
      <w:bookmarkStart w:id="446" w:name="_Toc296891247"/>
      <w:bookmarkStart w:id="447" w:name="_Toc296891035"/>
      <w:bookmarkStart w:id="448" w:name="_Toc296346708"/>
      <w:bookmarkStart w:id="449" w:name="_Toc297048393"/>
      <w:bookmarkStart w:id="450" w:name="_Toc292559917"/>
      <w:bookmarkStart w:id="451" w:name="_Toc296347206"/>
      <w:bookmarkStart w:id="452" w:name="_Toc296503207"/>
      <w:bookmarkStart w:id="453" w:name="_Toc296944546"/>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陕西省建设工</w:t>
      </w:r>
      <w:r>
        <w:rPr>
          <w:rFonts w:hint="eastAsia" w:ascii="宋体" w:hAnsi="宋体" w:eastAsia="宋体" w:cs="宋体"/>
          <w:b w:val="0"/>
          <w:bCs/>
          <w:kern w:val="2"/>
          <w:sz w:val="24"/>
          <w:u w:val="single"/>
          <w:lang w:eastAsia="zh-CN"/>
        </w:rPr>
        <w:t>贺工</w:t>
      </w:r>
      <w:r>
        <w:rPr>
          <w:rFonts w:hint="eastAsia" w:ascii="宋体" w:hAnsi="宋体" w:eastAsia="宋体" w:cs="宋体"/>
          <w:b w:val="0"/>
          <w:bCs/>
          <w:kern w:val="2"/>
          <w:sz w:val="24"/>
          <w:u w:val="single"/>
        </w:rPr>
        <w:t>程量清单计价规则（2009）</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7120511"/>
      <w:bookmarkStart w:id="455" w:name="_Toc297123556"/>
      <w:bookmarkStart w:id="456" w:name="_Toc296944550"/>
      <w:bookmarkStart w:id="457" w:name="_Toc296891251"/>
      <w:bookmarkStart w:id="458" w:name="_Toc292559416"/>
      <w:bookmarkStart w:id="459" w:name="_Toc297048397"/>
      <w:bookmarkStart w:id="460" w:name="_Toc296347210"/>
      <w:bookmarkStart w:id="461" w:name="_Toc300935006"/>
      <w:bookmarkStart w:id="462" w:name="_Toc296891039"/>
      <w:bookmarkStart w:id="463" w:name="_Toc292559921"/>
      <w:bookmarkStart w:id="464" w:name="_Toc296503211"/>
      <w:bookmarkStart w:id="465" w:name="_Toc296346712"/>
      <w:bookmarkStart w:id="466" w:name="_Toc303539163"/>
      <w:bookmarkStart w:id="467" w:name="_Toc297216215"/>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p>
    <w:p w14:paraId="6EF568D6">
      <w:pPr>
        <w:spacing w:line="360" w:lineRule="auto"/>
        <w:ind w:firstLine="480" w:firstLineChars="200"/>
        <w:rPr>
          <w:rFonts w:hint="eastAsia" w:ascii="宋体" w:hAnsi="宋体" w:eastAsia="宋体" w:cs="宋体"/>
          <w:b w:val="0"/>
          <w:bCs/>
          <w:color w:val="auto"/>
          <w:sz w:val="24"/>
          <w:u w:val="single"/>
        </w:rPr>
      </w:pPr>
      <w:r>
        <w:rPr>
          <w:rFonts w:hint="eastAsia" w:ascii="宋体" w:hAnsi="宋体" w:eastAsia="宋体" w:cs="宋体"/>
          <w:b w:val="0"/>
          <w:bCs/>
          <w:color w:val="auto"/>
          <w:sz w:val="24"/>
          <w:u w:val="single"/>
        </w:rPr>
        <w:t>进度款计算时，暂列金额部分、暂估价部分（即发包人划定分包及划定供应单位的款项）不作阶段支付的计算基数；新增工程量和变更项目的工程量在进度款中暂不予计算，统一在结算时计算支付。</w:t>
      </w:r>
    </w:p>
    <w:p w14:paraId="1BD901E5">
      <w:pPr>
        <w:spacing w:line="360" w:lineRule="auto"/>
        <w:ind w:firstLine="480" w:firstLineChars="200"/>
        <w:rPr>
          <w:rFonts w:hint="eastAsia" w:ascii="宋体" w:hAnsi="宋体" w:eastAsia="宋体" w:cs="宋体"/>
          <w:b w:val="0"/>
          <w:bCs/>
          <w:color w:val="auto"/>
          <w:sz w:val="24"/>
        </w:rPr>
      </w:pPr>
      <w:r>
        <w:rPr>
          <w:rFonts w:hint="eastAsia" w:ascii="宋体" w:hAnsi="宋体" w:eastAsia="宋体" w:cs="宋体"/>
          <w:b w:val="0"/>
          <w:bCs/>
          <w:color w:val="auto"/>
          <w:sz w:val="24"/>
          <w:u w:val="single"/>
        </w:rPr>
        <w:t>由于其它零星项目、总包服务费所需增加的支付款项，统一在结算时支付。</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300935015"/>
      <w:bookmarkStart w:id="470" w:name="_Toc296891047"/>
      <w:bookmarkStart w:id="471" w:name="_Toc303539172"/>
      <w:bookmarkStart w:id="472" w:name="_Toc297123564"/>
      <w:bookmarkStart w:id="473" w:name="_Toc304295593"/>
      <w:bookmarkStart w:id="474" w:name="_Toc292559929"/>
      <w:bookmarkStart w:id="475" w:name="_Toc296503219"/>
      <w:bookmarkStart w:id="476" w:name="_Toc312678053"/>
      <w:bookmarkStart w:id="477" w:name="_Toc297216223"/>
      <w:bookmarkStart w:id="478" w:name="_Toc296347218"/>
      <w:bookmarkStart w:id="479" w:name="_Toc296944558"/>
      <w:bookmarkStart w:id="480" w:name="_Toc297120519"/>
      <w:bookmarkStart w:id="481" w:name="_Toc296346720"/>
      <w:bookmarkStart w:id="482" w:name="_Toc292559424"/>
      <w:bookmarkStart w:id="483" w:name="_Toc296891259"/>
      <w:bookmarkStart w:id="484" w:name="_Toc297048405"/>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297120523"/>
      <w:bookmarkStart w:id="486" w:name="_Toc300935016"/>
      <w:bookmarkStart w:id="487" w:name="_Toc296891051"/>
      <w:bookmarkStart w:id="488" w:name="_Toc297123565"/>
      <w:bookmarkStart w:id="489" w:name="_Toc296944562"/>
      <w:bookmarkStart w:id="490" w:name="_Toc297048409"/>
      <w:bookmarkStart w:id="491" w:name="_Toc292559428"/>
      <w:bookmarkStart w:id="492" w:name="_Toc292559933"/>
      <w:bookmarkStart w:id="493" w:name="_Toc297216224"/>
      <w:bookmarkStart w:id="494" w:name="_Toc296346724"/>
      <w:bookmarkStart w:id="495" w:name="_Toc303539173"/>
      <w:bookmarkStart w:id="496" w:name="_Toc296503223"/>
      <w:bookmarkStart w:id="497" w:name="_Toc296891263"/>
      <w:bookmarkStart w:id="498" w:name="_Toc304295596"/>
      <w:bookmarkStart w:id="499" w:name="_Toc296347222"/>
      <w:bookmarkStart w:id="500" w:name="_Toc312678056"/>
      <w:bookmarkStart w:id="501" w:name="_Toc267251474"/>
      <w:bookmarkStart w:id="502" w:name="_Toc267251470"/>
      <w:bookmarkStart w:id="503" w:name="_Toc267251473"/>
      <w:bookmarkStart w:id="504" w:name="_Toc267251476"/>
      <w:bookmarkStart w:id="505" w:name="_Toc267251471"/>
      <w:bookmarkStart w:id="506" w:name="_Toc267251472"/>
      <w:bookmarkStart w:id="507" w:name="_Toc267251475"/>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4"/>
      <w:bookmarkStart w:id="518" w:name="_Toc267251482"/>
      <w:bookmarkStart w:id="519" w:name="_Toc267251485"/>
      <w:bookmarkStart w:id="520" w:name="_Toc267251490"/>
      <w:bookmarkStart w:id="521" w:name="_Toc267251486"/>
      <w:bookmarkStart w:id="522" w:name="_Toc267251489"/>
      <w:bookmarkStart w:id="523" w:name="_Toc267251488"/>
      <w:bookmarkStart w:id="524" w:name="_Toc267251493"/>
      <w:bookmarkStart w:id="525" w:name="_Toc267251503"/>
      <w:bookmarkStart w:id="526" w:name="_Toc267251498"/>
      <w:bookmarkStart w:id="527" w:name="_Toc267251497"/>
      <w:bookmarkStart w:id="528" w:name="_Toc267251499"/>
      <w:bookmarkStart w:id="529" w:name="_Toc267251501"/>
      <w:bookmarkStart w:id="530" w:name="_Toc267251494"/>
      <w:bookmarkStart w:id="531" w:name="_Toc267251491"/>
      <w:bookmarkStart w:id="532" w:name="_Toc267251495"/>
      <w:bookmarkStart w:id="533" w:name="_Toc267251496"/>
      <w:bookmarkStart w:id="534" w:name="_Toc267251492"/>
      <w:bookmarkStart w:id="535" w:name="_Toc267251502"/>
      <w:bookmarkStart w:id="536" w:name="_Toc267251504"/>
      <w:bookmarkStart w:id="537" w:name="_Toc267251506"/>
      <w:bookmarkStart w:id="538" w:name="_Toc267251507"/>
      <w:bookmarkStart w:id="539" w:name="_Toc267251508"/>
      <w:bookmarkStart w:id="540" w:name="_Toc267251509"/>
      <w:bookmarkStart w:id="541" w:name="_Toc267251511"/>
      <w:bookmarkStart w:id="542" w:name="_Toc267251514"/>
      <w:bookmarkStart w:id="543" w:name="_Toc267251515"/>
      <w:bookmarkStart w:id="544" w:name="_Toc267251513"/>
      <w:bookmarkStart w:id="545" w:name="_Toc267251510"/>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白水县</w:t>
      </w:r>
      <w:r>
        <w:rPr>
          <w:rFonts w:hint="eastAsia" w:ascii="宋体" w:hAnsi="宋体" w:eastAsia="宋体" w:cs="宋体"/>
          <w:b w:val="0"/>
          <w:bCs/>
          <w:sz w:val="24"/>
          <w:u w:val="single"/>
        </w:rPr>
        <w:t xml:space="preserve">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白水县</w:t>
      </w:r>
      <w:r>
        <w:rPr>
          <w:rFonts w:hint="eastAsia" w:ascii="宋体" w:hAnsi="宋体" w:eastAsia="宋体" w:cs="宋体"/>
          <w:b w:val="0"/>
          <w:bCs/>
          <w:sz w:val="24"/>
          <w:u w:val="single"/>
        </w:rPr>
        <w:t xml:space="preserve">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3"/>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72E2747C">
      <w:pPr>
        <w:widowControl/>
        <w:spacing w:line="460" w:lineRule="exact"/>
        <w:jc w:val="left"/>
        <w:rPr>
          <w:rFonts w:hint="eastAsia" w:ascii="宋体" w:hAnsi="宋体" w:eastAsia="宋体" w:cs="宋体"/>
          <w:b w:val="0"/>
          <w:bCs/>
          <w:sz w:val="24"/>
        </w:rPr>
        <w:sectPr>
          <w:footerReference r:id="rId4" w:type="first"/>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96944564"/>
      <w:bookmarkStart w:id="554" w:name="_Toc296346726"/>
      <w:bookmarkStart w:id="555" w:name="_Toc267261692"/>
      <w:bookmarkStart w:id="556" w:name="_Toc296347224"/>
      <w:bookmarkStart w:id="557" w:name="_Toc296503225"/>
      <w:bookmarkStart w:id="558" w:name="_Toc296891053"/>
      <w:bookmarkStart w:id="559" w:name="_Toc296891265"/>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3"/>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3"/>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3"/>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3"/>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3"/>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3"/>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3"/>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3"/>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3"/>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3"/>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3"/>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3"/>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3"/>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3"/>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3"/>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3"/>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3"/>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3"/>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3"/>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3"/>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3"/>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3"/>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3"/>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3"/>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3"/>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3"/>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3"/>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3"/>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3"/>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3"/>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503226"/>
      <w:bookmarkStart w:id="561" w:name="_Toc296944565"/>
      <w:bookmarkStart w:id="562" w:name="_Toc267261693"/>
      <w:bookmarkStart w:id="563" w:name="_Toc296891266"/>
      <w:bookmarkStart w:id="564" w:name="_Toc296347225"/>
      <w:bookmarkStart w:id="565" w:name="_Toc296346727"/>
      <w:bookmarkStart w:id="566" w:name="_Toc296891054"/>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12</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保修费用由造成质量缺陷的责任方承担。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68CF8F3D">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sz w:val="24"/>
        </w:rPr>
      </w:pPr>
      <w:r>
        <w:rPr>
          <w:rFonts w:hint="eastAsia" w:ascii="宋体" w:hAnsi="宋体"/>
          <w:sz w:val="24"/>
        </w:rPr>
        <w:t>1．本工程质量保修金为工程结算价款的</w:t>
      </w:r>
      <w:r>
        <w:rPr>
          <w:rFonts w:hint="eastAsia" w:ascii="宋体" w:hAnsi="宋体"/>
          <w:sz w:val="24"/>
          <w:u w:val="single"/>
          <w:lang w:val="en-US" w:eastAsia="zh-CN"/>
        </w:rPr>
        <w:t xml:space="preserve">  / </w:t>
      </w:r>
      <w:r>
        <w:rPr>
          <w:rFonts w:hint="eastAsia" w:ascii="宋体" w:hAnsi="宋体"/>
          <w:sz w:val="24"/>
        </w:rPr>
        <w:t>％。</w:t>
      </w:r>
    </w:p>
    <w:p w14:paraId="21B2CAC1">
      <w:pPr>
        <w:keepNext w:val="0"/>
        <w:keepLines w:val="0"/>
        <w:pageBreakBefore w:val="0"/>
        <w:widowControl/>
        <w:kinsoku/>
        <w:wordWrap/>
        <w:overflowPunct/>
        <w:topLinePunct w:val="0"/>
        <w:autoSpaceDE/>
        <w:autoSpaceDN/>
        <w:bidi w:val="0"/>
        <w:adjustRightInd/>
        <w:snapToGrid w:val="0"/>
        <w:spacing w:line="500" w:lineRule="exact"/>
        <w:ind w:firstLine="480" w:firstLineChars="200"/>
        <w:textAlignment w:val="auto"/>
        <w:outlineLvl w:val="9"/>
        <w:rPr>
          <w:rFonts w:hint="eastAsia" w:ascii="宋体" w:hAnsi="宋体"/>
          <w:sz w:val="24"/>
        </w:rPr>
      </w:pPr>
      <w:r>
        <w:rPr>
          <w:rFonts w:hint="eastAsia" w:ascii="宋体" w:hAnsi="宋体"/>
          <w:sz w:val="24"/>
        </w:rPr>
        <w:t>2.本工程双方约定承包人向发包人支付工程质量保修金金额为</w:t>
      </w:r>
      <w:r>
        <w:rPr>
          <w:rFonts w:hint="eastAsia" w:ascii="宋体" w:hAnsi="宋体"/>
          <w:sz w:val="24"/>
          <w:u w:val="single"/>
        </w:rPr>
        <w:t xml:space="preserve">            </w:t>
      </w:r>
      <w:r>
        <w:rPr>
          <w:rFonts w:hint="eastAsia" w:ascii="宋体" w:hAnsi="宋体"/>
          <w:sz w:val="24"/>
        </w:rPr>
        <w:t>（大写）。质量保修金不计利息。</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tabs>
          <w:tab w:val="left" w:pos="7538"/>
        </w:tabs>
        <w:spacing w:line="360" w:lineRule="auto"/>
        <w:ind w:firstLine="480" w:firstLineChars="200"/>
        <w:rPr>
          <w:rFonts w:hint="default" w:ascii="宋体" w:hAnsi="宋体" w:eastAsia="宋体" w:cs="宋体"/>
          <w:b w:val="0"/>
          <w:bCs/>
          <w:sz w:val="24"/>
          <w:u w:val="single"/>
          <w:lang w:val="en-US" w:eastAsia="zh-CN"/>
        </w:rPr>
      </w:pP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r>
        <w:rPr>
          <w:rFonts w:hint="eastAsia" w:ascii="宋体" w:hAnsi="宋体" w:cs="宋体"/>
          <w:b w:val="0"/>
          <w:bCs/>
          <w:sz w:val="24"/>
          <w:u w:val="single"/>
          <w:lang w:val="en-US" w:eastAsia="zh-CN"/>
        </w:rPr>
        <w:t xml:space="preserve">                </w:t>
      </w:r>
    </w:p>
    <w:p w14:paraId="747578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1238AAF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4A25BF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0EA62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D9E07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8C0C8E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r>
        <w:rPr>
          <w:rFonts w:hint="eastAsia" w:ascii="宋体" w:hAnsi="宋体" w:eastAsia="宋体" w:cs="宋体"/>
          <w:b w:val="0"/>
          <w:bCs/>
          <w:sz w:val="24"/>
          <w:u w:val="single"/>
          <w:lang w:val="en-US" w:eastAsia="zh-CN"/>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6D14B2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3"/>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3"/>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3"/>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3"/>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3"/>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3"/>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3"/>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3"/>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3"/>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3"/>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3"/>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3"/>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3"/>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3"/>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3"/>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3"/>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3"/>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3"/>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3"/>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3"/>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3"/>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96347226"/>
      <w:bookmarkStart w:id="568" w:name="_Toc296346728"/>
      <w:bookmarkStart w:id="569" w:name="_Toc296944566"/>
      <w:bookmarkStart w:id="570" w:name="_Toc296503227"/>
      <w:bookmarkStart w:id="571" w:name="_Toc296891055"/>
      <w:bookmarkStart w:id="572" w:name="_Toc296891267"/>
      <w:bookmarkStart w:id="573" w:name="_Toc267261698"/>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3"/>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3"/>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3"/>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3"/>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3"/>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3"/>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3"/>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3"/>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3"/>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3"/>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3"/>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3"/>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3"/>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3"/>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3"/>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3"/>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3"/>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3"/>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3"/>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3"/>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3"/>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3"/>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3"/>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3"/>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3"/>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3"/>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3"/>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3"/>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67261699"/>
      <w:bookmarkStart w:id="575" w:name="_Toc296891056"/>
      <w:bookmarkStart w:id="576" w:name="_Toc296891268"/>
      <w:bookmarkStart w:id="577" w:name="_Toc296503228"/>
      <w:bookmarkStart w:id="578" w:name="_Toc296346729"/>
      <w:bookmarkStart w:id="579" w:name="_Toc296944567"/>
      <w:bookmarkStart w:id="580" w:name="_Toc296347227"/>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3"/>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3"/>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3"/>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3"/>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895D847">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3"/>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3"/>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3"/>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43B91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3"/>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3"/>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A122823">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3"/>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3"/>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3"/>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3"/>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3"/>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3"/>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3"/>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3"/>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3"/>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3"/>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86E51BC">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3"/>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3"/>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3"/>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3"/>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3"/>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3"/>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3"/>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3"/>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3"/>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3"/>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891057"/>
      <w:bookmarkStart w:id="583" w:name="_Toc296346730"/>
      <w:bookmarkStart w:id="584" w:name="_Toc296347228"/>
      <w:bookmarkStart w:id="585" w:name="_Toc296503229"/>
      <w:bookmarkStart w:id="586" w:name="_Toc296944568"/>
      <w:bookmarkStart w:id="587" w:name="_Toc296891269"/>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rFonts w:hint="eastAsia" w:ascii="宋体" w:hAnsi="宋体"/>
          <w:sz w:val="24"/>
        </w:rPr>
        <w:t>邮政编码：</w:t>
      </w:r>
      <w:r>
        <w:rPr>
          <w:rFonts w:hint="eastAsia" w:ascii="宋体" w:hAnsi="宋体"/>
          <w:sz w:val="24"/>
          <w:u w:val="single"/>
          <w:lang w:val="en-US" w:eastAsia="zh-CN"/>
        </w:rPr>
        <w:t xml:space="preserve">                                   </w:t>
      </w:r>
      <w:bookmarkStart w:id="588" w:name="_GoBack"/>
      <w:bookmarkEnd w:id="588"/>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3"/>
        <w:rPr>
          <w:rFonts w:hint="eastAsia" w:ascii="宋体" w:hAnsi="宋体" w:eastAsia="宋体" w:cs="宋体"/>
          <w:b w:val="0"/>
          <w:bCs/>
          <w:sz w:val="24"/>
        </w:rPr>
      </w:pPr>
    </w:p>
    <w:p w14:paraId="682D7B45">
      <w:pPr>
        <w:pStyle w:val="3"/>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3"/>
        <w:rPr>
          <w:rFonts w:hint="eastAsia" w:ascii="宋体" w:hAnsi="宋体" w:eastAsia="宋体" w:cs="宋体"/>
          <w:b w:val="0"/>
          <w:bCs/>
          <w:sz w:val="24"/>
        </w:rPr>
      </w:pPr>
    </w:p>
    <w:p w14:paraId="53FD8B9D">
      <w:pPr>
        <w:pStyle w:val="3"/>
        <w:rPr>
          <w:rFonts w:hint="eastAsia" w:ascii="宋体" w:hAnsi="宋体" w:eastAsia="宋体" w:cs="宋体"/>
          <w:b w:val="0"/>
          <w:bCs/>
          <w:sz w:val="24"/>
        </w:rPr>
      </w:pPr>
    </w:p>
    <w:p w14:paraId="591ED24B">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3"/>
        <w:rPr>
          <w:rFonts w:hint="eastAsia" w:ascii="宋体" w:hAnsi="宋体" w:eastAsia="宋体" w:cs="宋体"/>
          <w:b w:val="0"/>
          <w:bCs/>
          <w:sz w:val="24"/>
        </w:rPr>
      </w:pPr>
    </w:p>
    <w:p w14:paraId="0B59D4B1">
      <w:pPr>
        <w:pStyle w:val="3"/>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3"/>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3"/>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3"/>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3"/>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3"/>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3"/>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3"/>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3"/>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3"/>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3"/>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3"/>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3"/>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3"/>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3"/>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3"/>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3"/>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3"/>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3"/>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3"/>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3"/>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3"/>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3"/>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3"/>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3"/>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3"/>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3"/>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3"/>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3"/>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3"/>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3"/>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3"/>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3"/>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3"/>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3"/>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3"/>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3"/>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3"/>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3"/>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3"/>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3"/>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3"/>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3"/>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6C9ED78F">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6"/>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3"/>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3"/>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3"/>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3"/>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3"/>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3"/>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3"/>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3"/>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3"/>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3"/>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3"/>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3"/>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3"/>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3"/>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3"/>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3"/>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3"/>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3"/>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3"/>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3"/>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3"/>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3"/>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3"/>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3"/>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3"/>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3"/>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3"/>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3"/>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3"/>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3"/>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3"/>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3"/>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3"/>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3"/>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3"/>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3"/>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3"/>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3"/>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3"/>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3"/>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3"/>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3"/>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3"/>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3"/>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3"/>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3"/>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6"/>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blPrEx>
          <w:tblCellMar>
            <w:top w:w="0" w:type="dxa"/>
            <w:left w:w="28" w:type="dxa"/>
            <w:bottom w:w="0" w:type="dxa"/>
            <w:right w:w="28" w:type="dxa"/>
          </w:tblCellMar>
        </w:tblPrEx>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3"/>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3"/>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3"/>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3"/>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3"/>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3"/>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3"/>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3"/>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3"/>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3"/>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3"/>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3"/>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3"/>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3"/>
              <w:keepNext/>
              <w:spacing w:line="440" w:lineRule="exact"/>
              <w:ind w:left="63" w:right="63"/>
              <w:outlineLvl w:val="9"/>
              <w:rPr>
                <w:rFonts w:ascii="宋体" w:hAnsi="宋体"/>
                <w:sz w:val="24"/>
              </w:rPr>
            </w:pPr>
          </w:p>
        </w:tc>
      </w:tr>
      <w:tr w14:paraId="1D7B301A">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3"/>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3"/>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3"/>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3"/>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3"/>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3"/>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3"/>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3"/>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3"/>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3"/>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3"/>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3"/>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3"/>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3"/>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3"/>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3"/>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3"/>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3"/>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3"/>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3"/>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3"/>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3"/>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3"/>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3"/>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3"/>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4"/>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7A71F">
                          <w:pPr>
                            <w:pStyle w:val="4"/>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817A71F">
                    <w:pPr>
                      <w:pStyle w:val="4"/>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02DC7">
    <w:pPr>
      <w:pStyle w:val="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DD917">
                          <w:pPr>
                            <w:pStyle w:val="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5DD917">
                    <w:pPr>
                      <w:pStyle w:val="4"/>
                    </w:pPr>
                    <w:r>
                      <w:fldChar w:fldCharType="begin"/>
                    </w:r>
                    <w:r>
                      <w:instrText xml:space="preserve"> PAGE  \* MERGEFORMAT </w:instrText>
                    </w:r>
                    <w:r>
                      <w:fldChar w:fldCharType="separate"/>
                    </w:r>
                    <w:r>
                      <w:t>19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5EB36A5C"/>
    <w:rsid w:val="7809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sz w:val="2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8">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14358</Words>
  <Characters>15142</Characters>
  <Lines>0</Lines>
  <Paragraphs>0</Paragraphs>
  <TotalTime>10</TotalTime>
  <ScaleCrop>false</ScaleCrop>
  <LinksUpToDate>false</LinksUpToDate>
  <CharactersWithSpaces>21566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左边</cp:lastModifiedBy>
  <dcterms:modified xsi:type="dcterms:W3CDTF">2026-04-14T09:29:55Z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34D2363B663F4460BD742DFF844DCA1E_13</vt:lpwstr>
  </property>
  <property fmtid="{D5CDD505-2E9C-101B-9397-08002B2CF9AE}" pid="4" name="KSOTemplateDocerSaveRecord">
    <vt:lpwstr>eyJoZGlkIjoiNjI2YWFhZDBlYmZkYzZiMzNlZTdiMDUxNzU5ZTUzODUiLCJ1c2VySWQiOiIyODY0MzE0NzMifQ==</vt:lpwstr>
  </property>
</Properties>
</file>