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版本号：ZYHY-2026-ZB0920260407001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车辆管理所档案室升级改造装备购置建设项目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ZYHY-2026-ZB09</w:t>
      </w:r>
      <w:r>
        <w:br/>
      </w:r>
      <w:r>
        <w:br/>
      </w:r>
      <w:r>
        <w:br/>
      </w:r>
    </w:p>
    <w:p>
      <w:pPr>
        <w:pStyle w:val="null3"/>
        <w:jc w:val="center"/>
        <w:outlineLvl w:val="2"/>
      </w:pPr>
      <w:r>
        <w:rPr>
          <w:rFonts w:ascii="仿宋_GB2312" w:hAnsi="仿宋_GB2312" w:cs="仿宋_GB2312" w:eastAsia="仿宋_GB2312"/>
          <w:sz w:val="28"/>
          <w:b/>
        </w:rPr>
        <w:t>白水县公安局交通管理大队</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白水县公安局交通管理大队</w:t>
      </w:r>
      <w:r>
        <w:rPr>
          <w:rFonts w:ascii="仿宋_GB2312" w:hAnsi="仿宋_GB2312" w:cs="仿宋_GB2312" w:eastAsia="仿宋_GB2312"/>
        </w:rPr>
        <w:t>委托，拟对</w:t>
      </w:r>
      <w:r>
        <w:rPr>
          <w:rFonts w:ascii="仿宋_GB2312" w:hAnsi="仿宋_GB2312" w:cs="仿宋_GB2312" w:eastAsia="仿宋_GB2312"/>
        </w:rPr>
        <w:t>车辆管理所档案室升级改造装备购置建设项目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车辆管理所档案室升级改造装备购置建设项目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车辆管理所档案室升级改造装备购置建设项目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3、社会保障资金证明：提供投标截止前六个月内任意一个月的社会保障资金缴存单据或社保机构开具的社会保险参保缴费情况证明。依法不需要缴纳社会保障资金的供应商应提供相关文件证明；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4、依法缴纳税收证明：提供投标截止前六个月内任意一个月的纳税证明或完税证明，纳税证明或完税证明上应有代收机构或税务机关的公章。依法免税的供应商应提供相关文件证明；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健全的财务会计制度：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6、信用中国：供应商在①“信用中国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10、投标保证金凭证：缴纳投标保证金</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白水县站南路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郭明岗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18609130711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 服务费缴纳账户：（基本户转入） 账户名称：陕西中裕恒越项目管理有限公司 开户银行：中国银行股份有限公司西安南郊支行 账 号：1028 9278 7177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白水县公安局交通管理大队</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符合行业质量标准要求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车辆管理所档案室升级改造装备购置建设项目所有工作内容，详见招标文件。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车辆管理所档案室升级改造装备购置建设项目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车辆管理所档案室升级改造装备购置建设项目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339"/>
              <w:gridCol w:w="1787"/>
              <w:gridCol w:w="163"/>
              <w:gridCol w:w="118"/>
            </w:tblGrid>
            <w:tr>
              <w:tc>
                <w:tcPr>
                  <w:tcW w:type="dxa" w:w="13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78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6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4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一、中央控制中心</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串口采集服务器</w:t>
                  </w:r>
                </w:p>
              </w:tc>
              <w:tc>
                <w:tcPr>
                  <w:tcW w:type="dxa" w:w="17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标准</w:t>
                  </w:r>
                  <w:r>
                    <w:rPr>
                      <w:rFonts w:ascii="仿宋_GB2312" w:hAnsi="仿宋_GB2312" w:cs="仿宋_GB2312" w:eastAsia="仿宋_GB2312"/>
                      <w:sz w:val="20"/>
                      <w:color w:val="000000"/>
                    </w:rPr>
                    <w:t>:EIARS-232C、RS-485、RS-422</w:t>
                  </w:r>
                  <w:r>
                    <w:br/>
                  </w:r>
                  <w:r>
                    <w:rPr>
                      <w:rFonts w:ascii="仿宋_GB2312" w:hAnsi="仿宋_GB2312" w:cs="仿宋_GB2312" w:eastAsia="仿宋_GB2312"/>
                      <w:sz w:val="20"/>
                      <w:color w:val="000000"/>
                    </w:rPr>
                    <w:t>串口数量</w:t>
                  </w:r>
                  <w:r>
                    <w:rPr>
                      <w:rFonts w:ascii="仿宋_GB2312" w:hAnsi="仿宋_GB2312" w:cs="仿宋_GB2312" w:eastAsia="仿宋_GB2312"/>
                      <w:sz w:val="20"/>
                      <w:color w:val="000000"/>
                    </w:rPr>
                    <w:t>:8 路RS-485/422、3IN1 串口或 RS-232</w:t>
                  </w:r>
                  <w:r>
                    <w:br/>
                  </w:r>
                  <w:r>
                    <w:rPr>
                      <w:rFonts w:ascii="仿宋_GB2312" w:hAnsi="仿宋_GB2312" w:cs="仿宋_GB2312" w:eastAsia="仿宋_GB2312"/>
                      <w:sz w:val="20"/>
                      <w:color w:val="000000"/>
                    </w:rPr>
                    <w:t>RS-232 信号:DSR、RTS、GND、TXD、RXD、DCD、CTS、DTR</w:t>
                  </w:r>
                  <w:r>
                    <w:br/>
                  </w:r>
                  <w:r>
                    <w:rPr>
                      <w:rFonts w:ascii="仿宋_GB2312" w:hAnsi="仿宋_GB2312" w:cs="仿宋_GB2312" w:eastAsia="仿宋_GB2312"/>
                      <w:sz w:val="20"/>
                      <w:color w:val="000000"/>
                    </w:rPr>
                    <w:t>RS-485 信号:D+、D-、GND</w:t>
                  </w:r>
                  <w:r>
                    <w:br/>
                  </w:r>
                  <w:r>
                    <w:rPr>
                      <w:rFonts w:ascii="仿宋_GB2312" w:hAnsi="仿宋_GB2312" w:cs="仿宋_GB2312" w:eastAsia="仿宋_GB2312"/>
                      <w:sz w:val="20"/>
                      <w:color w:val="000000"/>
                    </w:rPr>
                    <w:t>RS-422 信号:T+、T-、GND、R+、R-</w:t>
                  </w:r>
                  <w:r>
                    <w:br/>
                  </w:r>
                  <w:r>
                    <w:rPr>
                      <w:rFonts w:ascii="仿宋_GB2312" w:hAnsi="仿宋_GB2312" w:cs="仿宋_GB2312" w:eastAsia="仿宋_GB2312"/>
                      <w:sz w:val="20"/>
                      <w:color w:val="000000"/>
                    </w:rPr>
                    <w:t>波特率</w:t>
                  </w:r>
                  <w:r>
                    <w:rPr>
                      <w:rFonts w:ascii="仿宋_GB2312" w:hAnsi="仿宋_GB2312" w:cs="仿宋_GB2312" w:eastAsia="仿宋_GB2312"/>
                      <w:sz w:val="20"/>
                      <w:color w:val="000000"/>
                    </w:rPr>
                    <w:t>:300-115200bps</w:t>
                  </w:r>
                  <w:r>
                    <w:br/>
                  </w:r>
                  <w:r>
                    <w:rPr>
                      <w:rFonts w:ascii="仿宋_GB2312" w:hAnsi="仿宋_GB2312" w:cs="仿宋_GB2312" w:eastAsia="仿宋_GB2312"/>
                      <w:sz w:val="20"/>
                      <w:color w:val="000000"/>
                    </w:rPr>
                    <w:t>数据位</w:t>
                  </w:r>
                  <w:r>
                    <w:rPr>
                      <w:rFonts w:ascii="仿宋_GB2312" w:hAnsi="仿宋_GB2312" w:cs="仿宋_GB2312" w:eastAsia="仿宋_GB2312"/>
                      <w:sz w:val="20"/>
                      <w:color w:val="000000"/>
                    </w:rPr>
                    <w:t>:5bit、6bit、7bit、8bit</w:t>
                  </w:r>
                  <w:r>
                    <w:br/>
                  </w:r>
                  <w:r>
                    <w:rPr>
                      <w:rFonts w:ascii="仿宋_GB2312" w:hAnsi="仿宋_GB2312" w:cs="仿宋_GB2312" w:eastAsia="仿宋_GB2312"/>
                      <w:sz w:val="20"/>
                      <w:color w:val="000000"/>
                    </w:rPr>
                    <w:t>检验位</w:t>
                  </w:r>
                  <w:r>
                    <w:rPr>
                      <w:rFonts w:ascii="仿宋_GB2312" w:hAnsi="仿宋_GB2312" w:cs="仿宋_GB2312" w:eastAsia="仿宋_GB2312"/>
                      <w:sz w:val="20"/>
                      <w:color w:val="000000"/>
                    </w:rPr>
                    <w:t>:None、Even、Odd、Space、Mark</w:t>
                  </w:r>
                  <w:r>
                    <w:br/>
                  </w:r>
                  <w:r>
                    <w:rPr>
                      <w:rFonts w:ascii="仿宋_GB2312" w:hAnsi="仿宋_GB2312" w:cs="仿宋_GB2312" w:eastAsia="仿宋_GB2312"/>
                      <w:sz w:val="20"/>
                      <w:color w:val="000000"/>
                    </w:rPr>
                    <w:t>停止位</w:t>
                  </w:r>
                  <w:r>
                    <w:rPr>
                      <w:rFonts w:ascii="仿宋_GB2312" w:hAnsi="仿宋_GB2312" w:cs="仿宋_GB2312" w:eastAsia="仿宋_GB2312"/>
                      <w:sz w:val="20"/>
                      <w:color w:val="000000"/>
                    </w:rPr>
                    <w:t>:1bit、2bit</w:t>
                  </w:r>
                  <w:r>
                    <w:br/>
                  </w:r>
                  <w:r>
                    <w:rPr>
                      <w:rFonts w:ascii="仿宋_GB2312" w:hAnsi="仿宋_GB2312" w:cs="仿宋_GB2312" w:eastAsia="仿宋_GB2312"/>
                      <w:sz w:val="20"/>
                      <w:color w:val="000000"/>
                    </w:rPr>
                    <w:t>接口形式</w:t>
                  </w:r>
                  <w:r>
                    <w:rPr>
                      <w:rFonts w:ascii="仿宋_GB2312" w:hAnsi="仿宋_GB2312" w:cs="仿宋_GB2312" w:eastAsia="仿宋_GB2312"/>
                      <w:sz w:val="20"/>
                      <w:color w:val="000000"/>
                    </w:rPr>
                    <w:t>:RS-485/422 串口带隔离，采用 5 位 5.08mm 间距接线端子;</w:t>
                  </w:r>
                  <w:r>
                    <w:br/>
                  </w:r>
                  <w:r>
                    <w:rPr>
                      <w:rFonts w:ascii="仿宋_GB2312" w:hAnsi="仿宋_GB2312" w:cs="仿宋_GB2312" w:eastAsia="仿宋_GB2312"/>
                      <w:sz w:val="20"/>
                      <w:color w:val="000000"/>
                    </w:rPr>
                    <w:t>3IN1 串口，采用 RJ45;</w:t>
                  </w:r>
                  <w:r>
                    <w:br/>
                  </w:r>
                  <w:r>
                    <w:rPr>
                      <w:rFonts w:ascii="仿宋_GB2312" w:hAnsi="仿宋_GB2312" w:cs="仿宋_GB2312" w:eastAsia="仿宋_GB2312"/>
                      <w:sz w:val="20"/>
                      <w:color w:val="000000"/>
                    </w:rPr>
                    <w:t>RS-232，采用 RJ45;</w:t>
                  </w:r>
                  <w:r>
                    <w:br/>
                  </w:r>
                  <w:r>
                    <w:rPr>
                      <w:rFonts w:ascii="仿宋_GB2312" w:hAnsi="仿宋_GB2312" w:cs="仿宋_GB2312" w:eastAsia="仿宋_GB2312"/>
                      <w:sz w:val="20"/>
                      <w:color w:val="000000"/>
                    </w:rPr>
                    <w:t>流量控制</w:t>
                  </w:r>
                  <w:r>
                    <w:rPr>
                      <w:rFonts w:ascii="仿宋_GB2312" w:hAnsi="仿宋_GB2312" w:cs="仿宋_GB2312" w:eastAsia="仿宋_GB2312"/>
                      <w:sz w:val="20"/>
                      <w:color w:val="000000"/>
                    </w:rPr>
                    <w:t>:RTS/CTS、DTR/DSR、XON/XOFF</w:t>
                  </w:r>
                  <w:r>
                    <w:br/>
                  </w:r>
                  <w:r>
                    <w:rPr>
                      <w:rFonts w:ascii="仿宋_GB2312" w:hAnsi="仿宋_GB2312" w:cs="仿宋_GB2312" w:eastAsia="仿宋_GB2312"/>
                      <w:sz w:val="20"/>
                      <w:color w:val="000000"/>
                    </w:rPr>
                    <w:t>方向控制</w:t>
                  </w:r>
                  <w:r>
                    <w:rPr>
                      <w:rFonts w:ascii="仿宋_GB2312" w:hAnsi="仿宋_GB2312" w:cs="仿宋_GB2312" w:eastAsia="仿宋_GB2312"/>
                      <w:sz w:val="20"/>
                      <w:color w:val="000000"/>
                    </w:rPr>
                    <w:t>:RS-485 方向采用数据流向自动控制技术</w:t>
                  </w:r>
                  <w:r>
                    <w:br/>
                  </w:r>
                  <w:r>
                    <w:rPr>
                      <w:rFonts w:ascii="仿宋_GB2312" w:hAnsi="仿宋_GB2312" w:cs="仿宋_GB2312" w:eastAsia="仿宋_GB2312"/>
                      <w:sz w:val="20"/>
                      <w:color w:val="000000"/>
                    </w:rPr>
                    <w:t>负载能力</w:t>
                  </w:r>
                  <w:r>
                    <w:rPr>
                      <w:rFonts w:ascii="仿宋_GB2312" w:hAnsi="仿宋_GB2312" w:cs="仿宋_GB2312" w:eastAsia="仿宋_GB2312"/>
                      <w:sz w:val="20"/>
                      <w:color w:val="000000"/>
                    </w:rPr>
                    <w:t>:RS-485/422 端支持 32 点轮询环境(可定制 128点)</w:t>
                  </w:r>
                  <w:r>
                    <w:br/>
                  </w:r>
                  <w:r>
                    <w:rPr>
                      <w:rFonts w:ascii="仿宋_GB2312" w:hAnsi="仿宋_GB2312" w:cs="仿宋_GB2312" w:eastAsia="仿宋_GB2312"/>
                      <w:sz w:val="20"/>
                      <w:color w:val="000000"/>
                    </w:rPr>
                    <w:t>RS-485 上下拉电阻:4.7kQ</w:t>
                  </w:r>
                  <w:r>
                    <w:br/>
                  </w:r>
                  <w:r>
                    <w:rPr>
                      <w:rFonts w:ascii="仿宋_GB2312" w:hAnsi="仿宋_GB2312" w:cs="仿宋_GB2312" w:eastAsia="仿宋_GB2312"/>
                      <w:sz w:val="20"/>
                      <w:color w:val="000000"/>
                    </w:rPr>
                    <w:t>电磁隔离强度</w:t>
                  </w:r>
                  <w:r>
                    <w:rPr>
                      <w:rFonts w:ascii="仿宋_GB2312" w:hAnsi="仿宋_GB2312" w:cs="仿宋_GB2312" w:eastAsia="仿宋_GB2312"/>
                      <w:sz w:val="20"/>
                      <w:color w:val="000000"/>
                    </w:rPr>
                    <w:t>:RS-485/422 串口(接线端子)，3KVDC/2KVrms</w:t>
                  </w:r>
                  <w:r>
                    <w:br/>
                  </w:r>
                  <w:r>
                    <w:rPr>
                      <w:rFonts w:ascii="仿宋_GB2312" w:hAnsi="仿宋_GB2312" w:cs="仿宋_GB2312" w:eastAsia="仿宋_GB2312"/>
                      <w:sz w:val="20"/>
                      <w:color w:val="000000"/>
                    </w:rPr>
                    <w:t>2、采用NXP(Freescale）CortexA9I.Mx6处理（四核）</w:t>
                  </w:r>
                  <w:r>
                    <w:br/>
                  </w:r>
                  <w:r>
                    <w:rPr>
                      <w:rFonts w:ascii="仿宋_GB2312" w:hAnsi="仿宋_GB2312" w:cs="仿宋_GB2312" w:eastAsia="仿宋_GB2312"/>
                      <w:sz w:val="20"/>
                      <w:color w:val="000000"/>
                    </w:rPr>
                    <w:t>▲3、集成3D图形单元和1080P编码/解码视频引擎，1*HDMI,1*VGA,1*24bit双通道LVDS.</w:t>
                  </w:r>
                </w:p>
                <w:p>
                  <w:pPr>
                    <w:pStyle w:val="null3"/>
                    <w:numPr>
                      <w:ilvl w:val="0"/>
                      <w:numId w:val="1"/>
                    </w:numPr>
                    <w:jc w:val="left"/>
                  </w:pPr>
                  <w:r>
                    <w:rPr>
                      <w:rFonts w:ascii="仿宋_GB2312" w:hAnsi="仿宋_GB2312" w:cs="仿宋_GB2312" w:eastAsia="仿宋_GB2312"/>
                      <w:sz w:val="20"/>
                      <w:color w:val="000000"/>
                    </w:rPr>
                    <w:t>集成两个</w:t>
                  </w:r>
                  <w:r>
                    <w:rPr>
                      <w:rFonts w:ascii="仿宋_GB2312" w:hAnsi="仿宋_GB2312" w:cs="仿宋_GB2312" w:eastAsia="仿宋_GB2312"/>
                      <w:sz w:val="20"/>
                      <w:color w:val="000000"/>
                    </w:rPr>
                    <w:t>10/100/100M千兆以太网</w:t>
                  </w:r>
                  <w:r>
                    <w:br/>
                  </w:r>
                  <w:r>
                    <w:rPr>
                      <w:rFonts w:ascii="仿宋_GB2312" w:hAnsi="仿宋_GB2312" w:cs="仿宋_GB2312" w:eastAsia="仿宋_GB2312"/>
                      <w:sz w:val="20"/>
                      <w:color w:val="000000"/>
                    </w:rPr>
                    <w:t>5、板载wifi（可选）、板载sim卡插槽（可支持3G/4G）</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智能区域控制屏</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21.5寸，多点触摸电容屏，实现功能应用物联网技术全面感知、智慧分析、互联互通、协同处置、集中管理密集架智能控制系统、环境及安防感知系统、档案管理系统，实现自动化控制信息的网络化浏览和自动化设备的实时控制操作。</w:t>
                  </w:r>
                  <w:r>
                    <w:br/>
                  </w:r>
                  <w:r>
                    <w:rPr>
                      <w:rFonts w:ascii="仿宋_GB2312" w:hAnsi="仿宋_GB2312" w:cs="仿宋_GB2312" w:eastAsia="仿宋_GB2312"/>
                      <w:sz w:val="20"/>
                      <w:color w:val="000000"/>
                    </w:rPr>
                    <w:t>▲2、首页界面可实时显示当前库房温湿度空气质量数据；可实时查看档案库房空气质量优良数值；可实时监测红外烟感漏水等报警状态。</w:t>
                  </w:r>
                  <w:r>
                    <w:br/>
                  </w:r>
                  <w:r>
                    <w:rPr>
                      <w:rFonts w:ascii="仿宋_GB2312" w:hAnsi="仿宋_GB2312" w:cs="仿宋_GB2312" w:eastAsia="仿宋_GB2312"/>
                      <w:sz w:val="20"/>
                      <w:color w:val="000000"/>
                    </w:rPr>
                    <w:t>▲3、安防中心可联动门禁实时查看门禁记录；联动摄像头可实时查看当前库房 摄像头监控画面并且预览窗口可随意切换 1，4，81，6 个预览窗口。▲4、抗电强度实验：安全防范报警设备的电源插头或电源引入端与外壳裸露金属部件之间，应能承受 GB16796-2009 中表 1 规定的 45Hz-65Hz 交流电压的抗电强度实验，历时1min 应无击穿和飞弧现象。</w:t>
                  </w:r>
                  <w:r>
                    <w:br/>
                  </w:r>
                  <w:r>
                    <w:rPr>
                      <w:rFonts w:ascii="仿宋_GB2312" w:hAnsi="仿宋_GB2312" w:cs="仿宋_GB2312" w:eastAsia="仿宋_GB2312"/>
                      <w:sz w:val="20"/>
                      <w:color w:val="000000"/>
                    </w:rPr>
                    <w:t>▲5、绝缘电阻实验；安全防范报警设备的电源插头或电源引入端与外壳金属部件之间的绝缘电阻，经相对温热度为 91%-95%，温度为 40℃、48h 的受潮预处理后，加强绝缘的设备不小于 5MΩ，基本绝缘的设备不小于 2MΩ，Ⅲ类设备不小于 1MΩ工作电压超过 500V 的设备，上述绝缘电阻的阻值数应乘以一个系数，该系数等于工作电压除以 500V。</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短信报警云服务平台</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1.通过短信网关对外报警；</w:t>
                  </w:r>
                  <w:r>
                    <w:br/>
                  </w:r>
                  <w:r>
                    <w:rPr>
                      <w:rFonts w:ascii="仿宋_GB2312" w:hAnsi="仿宋_GB2312" w:cs="仿宋_GB2312" w:eastAsia="仿宋_GB2312"/>
                      <w:sz w:val="20"/>
                      <w:color w:val="000000"/>
                    </w:rPr>
                    <w:t>2.告警短信发送延时不超过3s；</w:t>
                  </w:r>
                  <w:r>
                    <w:br/>
                  </w:r>
                  <w:r>
                    <w:rPr>
                      <w:rFonts w:ascii="仿宋_GB2312" w:hAnsi="仿宋_GB2312" w:cs="仿宋_GB2312" w:eastAsia="仿宋_GB2312"/>
                      <w:sz w:val="20"/>
                      <w:color w:val="000000"/>
                    </w:rPr>
                    <w:t>3.针对不同的用户权限设置不同的报警方式，具备4级以上的报警等级划分。另将按报警事件重要程度不同，划分为提示、一般、重要、紧急四个报警等级；</w:t>
                  </w:r>
                  <w:r>
                    <w:br/>
                  </w:r>
                  <w:r>
                    <w:rPr>
                      <w:rFonts w:ascii="仿宋_GB2312" w:hAnsi="仿宋_GB2312" w:cs="仿宋_GB2312" w:eastAsia="仿宋_GB2312"/>
                      <w:sz w:val="20"/>
                      <w:color w:val="000000"/>
                    </w:rPr>
                    <w:t>4.短信定时查询:系统可设置定时查询某一时段的数据内容。</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短信报警器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库房出现状况可发送短信到管理人员手机，自备移动或联通卡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库房出现状况，可在主机房声光报警</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开关量采集模块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开光量输入通道</w:t>
                  </w:r>
                  <w:r>
                    <w:rPr>
                      <w:rFonts w:ascii="仿宋_GB2312" w:hAnsi="仿宋_GB2312" w:cs="仿宋_GB2312" w:eastAsia="仿宋_GB2312"/>
                      <w:sz w:val="20"/>
                      <w:color w:val="000000"/>
                    </w:rPr>
                    <w:t>:≥ 4</w:t>
                  </w:r>
                  <w:r>
                    <w:br/>
                  </w:r>
                  <w:r>
                    <w:rPr>
                      <w:rFonts w:ascii="仿宋_GB2312" w:hAnsi="仿宋_GB2312" w:cs="仿宋_GB2312" w:eastAsia="仿宋_GB2312"/>
                      <w:sz w:val="20"/>
                      <w:color w:val="000000"/>
                    </w:rPr>
                    <w:t>继电器输出通道</w:t>
                  </w:r>
                  <w:r>
                    <w:rPr>
                      <w:rFonts w:ascii="仿宋_GB2312" w:hAnsi="仿宋_GB2312" w:cs="仿宋_GB2312" w:eastAsia="仿宋_GB2312"/>
                      <w:sz w:val="20"/>
                      <w:color w:val="000000"/>
                    </w:rPr>
                    <w:t>: ≥4</w:t>
                  </w:r>
                  <w:r>
                    <w:br/>
                  </w:r>
                  <w:r>
                    <w:rPr>
                      <w:rFonts w:ascii="仿宋_GB2312" w:hAnsi="仿宋_GB2312" w:cs="仿宋_GB2312" w:eastAsia="仿宋_GB2312"/>
                      <w:sz w:val="20"/>
                      <w:color w:val="000000"/>
                    </w:rPr>
                    <w:t>输出继电器触点容量：</w:t>
                  </w:r>
                  <w:r>
                    <w:rPr>
                      <w:rFonts w:ascii="仿宋_GB2312" w:hAnsi="仿宋_GB2312" w:cs="仿宋_GB2312" w:eastAsia="仿宋_GB2312"/>
                      <w:sz w:val="20"/>
                      <w:color w:val="000000"/>
                    </w:rPr>
                    <w:t>6A@125VAC, 2A@30VDC,</w:t>
                  </w:r>
                  <w:r>
                    <w:br/>
                  </w:r>
                  <w:r>
                    <w:rPr>
                      <w:rFonts w:ascii="仿宋_GB2312" w:hAnsi="仿宋_GB2312" w:cs="仿宋_GB2312" w:eastAsia="仿宋_GB2312"/>
                      <w:sz w:val="20"/>
                      <w:color w:val="000000"/>
                    </w:rPr>
                    <w:t>吸合时间</w:t>
                  </w:r>
                  <w:r>
                    <w:rPr>
                      <w:rFonts w:ascii="仿宋_GB2312" w:hAnsi="仿宋_GB2312" w:cs="仿宋_GB2312" w:eastAsia="仿宋_GB2312"/>
                      <w:sz w:val="20"/>
                      <w:color w:val="000000"/>
                    </w:rPr>
                    <w:t>: 3mS.  释放时间: 2mS.</w:t>
                  </w:r>
                  <w:r>
                    <w:br/>
                  </w:r>
                  <w:r>
                    <w:rPr>
                      <w:rFonts w:ascii="仿宋_GB2312" w:hAnsi="仿宋_GB2312" w:cs="仿宋_GB2312" w:eastAsia="仿宋_GB2312"/>
                      <w:sz w:val="20"/>
                      <w:color w:val="000000"/>
                    </w:rPr>
                    <w:t>通过上位软件设定地址，最多可设置</w:t>
                  </w:r>
                  <w:r>
                    <w:rPr>
                      <w:rFonts w:ascii="仿宋_GB2312" w:hAnsi="仿宋_GB2312" w:cs="仿宋_GB2312" w:eastAsia="仿宋_GB2312"/>
                      <w:sz w:val="20"/>
                      <w:color w:val="000000"/>
                    </w:rPr>
                    <w:t>256个不同地址（0-255）。同一RS-485总线可连接128个设备，地址不能重复。</w:t>
                  </w:r>
                  <w:r>
                    <w:br/>
                  </w:r>
                  <w:r>
                    <w:rPr>
                      <w:rFonts w:ascii="仿宋_GB2312" w:hAnsi="仿宋_GB2312" w:cs="仿宋_GB2312" w:eastAsia="仿宋_GB2312"/>
                      <w:sz w:val="20"/>
                      <w:color w:val="000000"/>
                    </w:rPr>
                    <w:t>通过上位软件设定不同的波特率（</w:t>
                  </w:r>
                  <w:r>
                    <w:rPr>
                      <w:rFonts w:ascii="仿宋_GB2312" w:hAnsi="仿宋_GB2312" w:cs="仿宋_GB2312" w:eastAsia="仿宋_GB2312"/>
                      <w:sz w:val="20"/>
                      <w:color w:val="000000"/>
                    </w:rPr>
                    <w:t>300~115.2Kbps）和设定数据是否校验（CHECKSUM），设置这些参数时需将INIT端和GND端短接。</w:t>
                  </w:r>
                  <w:r>
                    <w:br/>
                  </w:r>
                  <w:r>
                    <w:rPr>
                      <w:rFonts w:ascii="仿宋_GB2312" w:hAnsi="仿宋_GB2312" w:cs="仿宋_GB2312" w:eastAsia="仿宋_GB2312"/>
                      <w:sz w:val="20"/>
                      <w:color w:val="000000"/>
                    </w:rPr>
                    <w:t>数字电平</w:t>
                  </w:r>
                  <w:r>
                    <w:rPr>
                      <w:rFonts w:ascii="仿宋_GB2312" w:hAnsi="仿宋_GB2312" w:cs="仿宋_GB2312" w:eastAsia="仿宋_GB2312"/>
                      <w:sz w:val="20"/>
                      <w:color w:val="000000"/>
                    </w:rPr>
                    <w:t>0: &lt;+1Vmax; 数字电平1: +4~+12V.</w:t>
                  </w:r>
                  <w:r>
                    <w:br/>
                  </w:r>
                  <w:r>
                    <w:rPr>
                      <w:rFonts w:ascii="仿宋_GB2312" w:hAnsi="仿宋_GB2312" w:cs="仿宋_GB2312" w:eastAsia="仿宋_GB2312"/>
                      <w:sz w:val="20"/>
                      <w:color w:val="000000"/>
                    </w:rPr>
                    <w:t>输入阻抗</w:t>
                  </w:r>
                  <w:r>
                    <w:rPr>
                      <w:rFonts w:ascii="仿宋_GB2312" w:hAnsi="仿宋_GB2312" w:cs="仿宋_GB2312" w:eastAsia="仿宋_GB2312"/>
                      <w:sz w:val="20"/>
                      <w:color w:val="000000"/>
                    </w:rPr>
                    <w:t>: 3K ohms.</w:t>
                  </w:r>
                  <w:r>
                    <w:br/>
                  </w:r>
                  <w:r>
                    <w:rPr>
                      <w:rFonts w:ascii="仿宋_GB2312" w:hAnsi="仿宋_GB2312" w:cs="仿宋_GB2312" w:eastAsia="仿宋_GB2312"/>
                      <w:sz w:val="20"/>
                      <w:color w:val="000000"/>
                    </w:rPr>
                    <w:t>宽电压供电</w:t>
                  </w:r>
                  <w:r>
                    <w:rPr>
                      <w:rFonts w:ascii="仿宋_GB2312" w:hAnsi="仿宋_GB2312" w:cs="仿宋_GB2312" w:eastAsia="仿宋_GB2312"/>
                      <w:sz w:val="20"/>
                      <w:color w:val="000000"/>
                    </w:rPr>
                    <w:t>+10~+30V DC</w:t>
                  </w:r>
                  <w:r>
                    <w:br/>
                  </w:r>
                  <w:r>
                    <w:rPr>
                      <w:rFonts w:ascii="仿宋_GB2312" w:hAnsi="仿宋_GB2312" w:cs="仿宋_GB2312" w:eastAsia="仿宋_GB2312"/>
                      <w:sz w:val="20"/>
                      <w:color w:val="000000"/>
                    </w:rPr>
                    <w:t>电源消耗</w:t>
                  </w:r>
                  <w:r>
                    <w:rPr>
                      <w:rFonts w:ascii="仿宋_GB2312" w:hAnsi="仿宋_GB2312" w:cs="仿宋_GB2312" w:eastAsia="仿宋_GB2312"/>
                      <w:sz w:val="20"/>
                      <w:color w:val="000000"/>
                    </w:rPr>
                    <w:t>2W</w:t>
                  </w:r>
                  <w:r>
                    <w:br/>
                  </w:r>
                  <w:r>
                    <w:rPr>
                      <w:rFonts w:ascii="仿宋_GB2312" w:hAnsi="仿宋_GB2312" w:cs="仿宋_GB2312" w:eastAsia="仿宋_GB2312"/>
                      <w:sz w:val="20"/>
                      <w:color w:val="000000"/>
                    </w:rPr>
                    <w:t>使用温度</w:t>
                  </w:r>
                  <w:r>
                    <w:rPr>
                      <w:rFonts w:ascii="仿宋_GB2312" w:hAnsi="仿宋_GB2312" w:cs="仿宋_GB2312" w:eastAsia="仿宋_GB2312"/>
                      <w:sz w:val="20"/>
                      <w:color w:val="000000"/>
                    </w:rPr>
                    <w:t>0-70 C，湿度 5~95%，不冷凝</w:t>
                  </w:r>
                  <w:r>
                    <w:br/>
                  </w:r>
                  <w:r>
                    <w:rPr>
                      <w:rFonts w:ascii="仿宋_GB2312" w:hAnsi="仿宋_GB2312" w:cs="仿宋_GB2312" w:eastAsia="仿宋_GB2312"/>
                      <w:sz w:val="20"/>
                      <w:color w:val="000000"/>
                    </w:rPr>
                    <w:t>导轨式安装</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声光报警云服务平台</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通过外接声光报警器播报告警信息</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智慧库房一体化管理感知平台</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系统概况介绍</w:t>
                  </w:r>
                  <w:r>
                    <w:br/>
                  </w:r>
                  <w:r>
                    <w:rPr>
                      <w:rFonts w:ascii="仿宋_GB2312" w:hAnsi="仿宋_GB2312" w:cs="仿宋_GB2312" w:eastAsia="仿宋_GB2312"/>
                      <w:sz w:val="20"/>
                      <w:color w:val="000000"/>
                    </w:rPr>
                    <w:t>通过一套物联网一体化管理平台，实现实体档案智能管理、档案存储设备智能管理、库房环境设备智能管理、库房安防设备智能管理，各系统之间的数据相互共享、既可独立运行，又可相互协作联动运行，完美实现物联网科技和档案信息管理的融合，实现互联互通的绿色智慧档案馆。</w:t>
                  </w:r>
                  <w:r>
                    <w:br/>
                  </w:r>
                  <w:r>
                    <w:rPr>
                      <w:rFonts w:ascii="仿宋_GB2312" w:hAnsi="仿宋_GB2312" w:cs="仿宋_GB2312" w:eastAsia="仿宋_GB2312"/>
                      <w:sz w:val="20"/>
                      <w:color w:val="000000"/>
                    </w:rPr>
                    <w:t>支持智慧档案大数据展示功能：可接入拼接大屏的实时数据传输与监控管理，库房</w:t>
                  </w:r>
                  <w:r>
                    <w:rPr>
                      <w:rFonts w:ascii="仿宋_GB2312" w:hAnsi="仿宋_GB2312" w:cs="仿宋_GB2312" w:eastAsia="仿宋_GB2312"/>
                      <w:sz w:val="20"/>
                      <w:color w:val="000000"/>
                    </w:rPr>
                    <w:t>2D导航鸟瞰图、库存档案总量、在库数、在借数、异常数、档案消毒量分析、温湿度空气质量展示、温湿度空气质量数据分析、报警、环境设备运行状态、视频实时监控等功能。</w:t>
                  </w:r>
                  <w:r>
                    <w:br/>
                  </w:r>
                  <w:r>
                    <w:rPr>
                      <w:rFonts w:ascii="仿宋_GB2312" w:hAnsi="仿宋_GB2312" w:cs="仿宋_GB2312" w:eastAsia="仿宋_GB2312"/>
                      <w:sz w:val="20"/>
                      <w:color w:val="000000"/>
                    </w:rPr>
                    <w:t>▲一、库房环境感知系统：需具备功能：报警位置、报警时间、防漏水报警、防火报警、防盗报警、防干防潮报警、防高低温报警。</w:t>
                  </w:r>
                  <w:r>
                    <w:br/>
                  </w:r>
                  <w:r>
                    <w:rPr>
                      <w:rFonts w:ascii="仿宋_GB2312" w:hAnsi="仿宋_GB2312" w:cs="仿宋_GB2312" w:eastAsia="仿宋_GB2312"/>
                      <w:sz w:val="20"/>
                      <w:color w:val="000000"/>
                    </w:rPr>
                    <w:t>▲二、智慧库房安全环境保护管理系统平台系统功能介绍</w:t>
                  </w:r>
                  <w:r>
                    <w:br/>
                  </w:r>
                  <w:r>
                    <w:rPr>
                      <w:rFonts w:ascii="仿宋_GB2312" w:hAnsi="仿宋_GB2312" w:cs="仿宋_GB2312" w:eastAsia="仿宋_GB2312"/>
                      <w:sz w:val="20"/>
                      <w:color w:val="000000"/>
                    </w:rPr>
                    <w:t>1、权限管理：系统可设置多个管理员，每个管理员具有不同管理权限。</w:t>
                  </w:r>
                  <w:r>
                    <w:br/>
                  </w:r>
                  <w:r>
                    <w:rPr>
                      <w:rFonts w:ascii="仿宋_GB2312" w:hAnsi="仿宋_GB2312" w:cs="仿宋_GB2312" w:eastAsia="仿宋_GB2312"/>
                      <w:sz w:val="20"/>
                      <w:color w:val="000000"/>
                    </w:rPr>
                    <w:t>2、日志管理：采用设备分类日志管理，包括查询、导出、账号登录、异常告警日志保存。</w:t>
                  </w:r>
                  <w:r>
                    <w:br/>
                  </w:r>
                  <w:r>
                    <w:rPr>
                      <w:rFonts w:ascii="仿宋_GB2312" w:hAnsi="仿宋_GB2312" w:cs="仿宋_GB2312" w:eastAsia="仿宋_GB2312"/>
                      <w:sz w:val="20"/>
                      <w:color w:val="000000"/>
                    </w:rPr>
                    <w:t>3、报表功能：系统自动生成日、周、月、年报表，实现业务处理过程中的一系列表格和统计分析报表定义、输出、预览和打印，并以数据和图形方式展示查询。</w:t>
                  </w:r>
                  <w:r>
                    <w:br/>
                  </w:r>
                  <w:r>
                    <w:rPr>
                      <w:rFonts w:ascii="仿宋_GB2312" w:hAnsi="仿宋_GB2312" w:cs="仿宋_GB2312" w:eastAsia="仿宋_GB2312"/>
                      <w:sz w:val="20"/>
                      <w:color w:val="000000"/>
                    </w:rPr>
                    <w:t>4、数据管理：根据设定的时间点进行数据存储和数据波动和波动幅度配置存储参数，当报警产生时系统自动进行数据存储。</w:t>
                  </w:r>
                  <w:r>
                    <w:br/>
                  </w:r>
                  <w:r>
                    <w:rPr>
                      <w:rFonts w:ascii="仿宋_GB2312" w:hAnsi="仿宋_GB2312" w:cs="仿宋_GB2312" w:eastAsia="仿宋_GB2312"/>
                      <w:sz w:val="20"/>
                      <w:color w:val="000000"/>
                    </w:rPr>
                    <w:t>5、数据查询：系统支持对各种数据的查询，包括设备历史数据记录、告警事件记录、操作数据记录、门禁进出门记录数据内容。</w:t>
                  </w:r>
                  <w:r>
                    <w:br/>
                  </w:r>
                  <w:r>
                    <w:rPr>
                      <w:rFonts w:ascii="仿宋_GB2312" w:hAnsi="仿宋_GB2312" w:cs="仿宋_GB2312" w:eastAsia="仿宋_GB2312"/>
                      <w:sz w:val="20"/>
                      <w:color w:val="000000"/>
                    </w:rPr>
                    <w:t>6、报警联动控制：监控平台可以设置消防告警联动门禁常开，红外告警联动。</w:t>
                  </w:r>
                  <w:r>
                    <w:br/>
                  </w:r>
                  <w:r>
                    <w:rPr>
                      <w:rFonts w:ascii="仿宋_GB2312" w:hAnsi="仿宋_GB2312" w:cs="仿宋_GB2312" w:eastAsia="仿宋_GB2312"/>
                      <w:sz w:val="20"/>
                      <w:color w:val="000000"/>
                    </w:rPr>
                    <w:t>7、安全门禁管理：具备人员进出记录查询功能。门禁开启、重启功能</w:t>
                  </w:r>
                  <w:r>
                    <w:br/>
                  </w:r>
                  <w:r>
                    <w:rPr>
                      <w:rFonts w:ascii="仿宋_GB2312" w:hAnsi="仿宋_GB2312" w:cs="仿宋_GB2312" w:eastAsia="仿宋_GB2312"/>
                      <w:sz w:val="20"/>
                      <w:color w:val="000000"/>
                    </w:rPr>
                    <w:t>8、监控视频管理：具备实时预览图像、录像功能。可随时查询回放录像。</w:t>
                  </w:r>
                  <w:r>
                    <w:br/>
                  </w:r>
                  <w:r>
                    <w:rPr>
                      <w:rFonts w:ascii="仿宋_GB2312" w:hAnsi="仿宋_GB2312" w:cs="仿宋_GB2312" w:eastAsia="仿宋_GB2312"/>
                      <w:sz w:val="20"/>
                      <w:color w:val="000000"/>
                    </w:rPr>
                    <w:t>9、漏水报警管理：当库房发生漏水时，系统将自动发送短信通知预设好的号码管理人员。</w:t>
                  </w:r>
                  <w:r>
                    <w:br/>
                  </w:r>
                  <w:r>
                    <w:rPr>
                      <w:rFonts w:ascii="仿宋_GB2312" w:hAnsi="仿宋_GB2312" w:cs="仿宋_GB2312" w:eastAsia="仿宋_GB2312"/>
                      <w:sz w:val="20"/>
                      <w:color w:val="000000"/>
                    </w:rPr>
                    <w:t>10、库房恒温管理：系统可根据库房内设定的温度阈值，当库房温度低于或高于该阈值温度，系统将自动开启或关闭空调。</w:t>
                  </w:r>
                  <w:r>
                    <w:br/>
                  </w:r>
                  <w:r>
                    <w:rPr>
                      <w:rFonts w:ascii="仿宋_GB2312" w:hAnsi="仿宋_GB2312" w:cs="仿宋_GB2312" w:eastAsia="仿宋_GB2312"/>
                      <w:sz w:val="20"/>
                      <w:color w:val="000000"/>
                    </w:rPr>
                    <w:t>11、库房恒湿管理：系统可根据库房内设定的湿度阈值，当库房湿度低于或高于该阈值湿度，系统将自动开启或关闭除湿加湿设备。</w:t>
                  </w:r>
                  <w:r>
                    <w:br/>
                  </w:r>
                  <w:r>
                    <w:rPr>
                      <w:rFonts w:ascii="仿宋_GB2312" w:hAnsi="仿宋_GB2312" w:cs="仿宋_GB2312" w:eastAsia="仿宋_GB2312"/>
                      <w:sz w:val="20"/>
                      <w:color w:val="000000"/>
                    </w:rPr>
                    <w:t>12、支持告警管理:对监控设备参数设置告警阈值和告警解除值，当满足设定值时告警才会产生或解除。</w:t>
                  </w:r>
                  <w:r>
                    <w:br/>
                  </w:r>
                  <w:r>
                    <w:rPr>
                      <w:rFonts w:ascii="仿宋_GB2312" w:hAnsi="仿宋_GB2312" w:cs="仿宋_GB2312" w:eastAsia="仿宋_GB2312"/>
                      <w:sz w:val="20"/>
                      <w:color w:val="000000"/>
                    </w:rPr>
                    <w:t>13、报警通知方式：支持短信、声光、多媒体语音、界面弹窗多种告警通知方式。</w:t>
                  </w:r>
                  <w:r>
                    <w:br/>
                  </w:r>
                  <w:r>
                    <w:rPr>
                      <w:rFonts w:ascii="仿宋_GB2312" w:hAnsi="仿宋_GB2312" w:cs="仿宋_GB2312" w:eastAsia="仿宋_GB2312"/>
                      <w:sz w:val="20"/>
                      <w:color w:val="000000"/>
                    </w:rPr>
                    <w:t>14、消防报警管理：系统可接入消防主机报警信号，当消防主机监测到报警时应将报警信息同步推送到系统平台。</w:t>
                  </w:r>
                  <w:r>
                    <w:br/>
                  </w:r>
                  <w:r>
                    <w:rPr>
                      <w:rFonts w:ascii="仿宋_GB2312" w:hAnsi="仿宋_GB2312" w:cs="仿宋_GB2312" w:eastAsia="仿宋_GB2312"/>
                      <w:sz w:val="20"/>
                      <w:color w:val="000000"/>
                    </w:rPr>
                    <w:t>15、各系统之间可实现有效数据实时联动，信息互通；可实时浏览软件内的各种设备实时参数、运行状态、报警信息，并完成相关设备的远程控制等，查询结果可以实现打印或下载等操作。</w:t>
                  </w:r>
                  <w:r>
                    <w:br/>
                  </w:r>
                  <w:r>
                    <w:rPr>
                      <w:rFonts w:ascii="仿宋_GB2312" w:hAnsi="仿宋_GB2312" w:cs="仿宋_GB2312" w:eastAsia="仿宋_GB2312"/>
                      <w:sz w:val="20"/>
                      <w:color w:val="000000"/>
                    </w:rPr>
                    <w:t>三、智能密集架智慧一体化管理控制系统功能</w:t>
                  </w:r>
                  <w:r>
                    <w:br/>
                  </w:r>
                  <w:r>
                    <w:rPr>
                      <w:rFonts w:ascii="仿宋_GB2312" w:hAnsi="仿宋_GB2312" w:cs="仿宋_GB2312" w:eastAsia="仿宋_GB2312"/>
                      <w:sz w:val="20"/>
                      <w:color w:val="000000"/>
                    </w:rPr>
                    <w:t>1、具有实体档案信息管理功能</w:t>
                  </w:r>
                  <w:r>
                    <w:br/>
                  </w:r>
                  <w:r>
                    <w:rPr>
                      <w:rFonts w:ascii="仿宋_GB2312" w:hAnsi="仿宋_GB2312" w:cs="仿宋_GB2312" w:eastAsia="仿宋_GB2312"/>
                      <w:sz w:val="20"/>
                      <w:color w:val="000000"/>
                    </w:rPr>
                    <w:t>支持新建档案信息，包括名称、档号、存放位置、位置号、条案、责任人、状态、创建时间等信息内容</w:t>
                  </w:r>
                  <w:r>
                    <w:br/>
                  </w:r>
                  <w:r>
                    <w:rPr>
                      <w:rFonts w:ascii="仿宋_GB2312" w:hAnsi="仿宋_GB2312" w:cs="仿宋_GB2312" w:eastAsia="仿宋_GB2312"/>
                      <w:sz w:val="20"/>
                      <w:color w:val="000000"/>
                    </w:rPr>
                    <w:t>2、具有档案查找功能</w:t>
                  </w:r>
                  <w:r>
                    <w:br/>
                  </w:r>
                  <w:r>
                    <w:rPr>
                      <w:rFonts w:ascii="仿宋_GB2312" w:hAnsi="仿宋_GB2312" w:cs="仿宋_GB2312" w:eastAsia="仿宋_GB2312"/>
                      <w:sz w:val="20"/>
                      <w:color w:val="000000"/>
                    </w:rPr>
                    <w:t>可通过关键词、档案盒条码方式快速查找所需的档案信息</w:t>
                  </w:r>
                  <w:r>
                    <w:br/>
                  </w:r>
                  <w:r>
                    <w:rPr>
                      <w:rFonts w:ascii="仿宋_GB2312" w:hAnsi="仿宋_GB2312" w:cs="仿宋_GB2312" w:eastAsia="仿宋_GB2312"/>
                      <w:sz w:val="20"/>
                      <w:color w:val="000000"/>
                    </w:rPr>
                    <w:t>3、具备标准的档案模型</w:t>
                  </w:r>
                  <w:r>
                    <w:br/>
                  </w:r>
                  <w:r>
                    <w:rPr>
                      <w:rFonts w:ascii="仿宋_GB2312" w:hAnsi="仿宋_GB2312" w:cs="仿宋_GB2312" w:eastAsia="仿宋_GB2312"/>
                      <w:sz w:val="20"/>
                      <w:color w:val="000000"/>
                    </w:rPr>
                    <w:t>档案模型已有一定数量的常用档案模板，如文书档案、会计档案、基建档案等，档案模型还应能自定义档案管理模板。</w:t>
                  </w:r>
                  <w:r>
                    <w:br/>
                  </w:r>
                  <w:r>
                    <w:rPr>
                      <w:rFonts w:ascii="仿宋_GB2312" w:hAnsi="仿宋_GB2312" w:cs="仿宋_GB2312" w:eastAsia="仿宋_GB2312"/>
                      <w:sz w:val="20"/>
                      <w:color w:val="000000"/>
                    </w:rPr>
                    <w:t>4、具有档案借阅功能</w:t>
                  </w:r>
                  <w:r>
                    <w:br/>
                  </w:r>
                  <w:r>
                    <w:rPr>
                      <w:rFonts w:ascii="仿宋_GB2312" w:hAnsi="仿宋_GB2312" w:cs="仿宋_GB2312" w:eastAsia="仿宋_GB2312"/>
                      <w:sz w:val="20"/>
                      <w:color w:val="000000"/>
                    </w:rPr>
                    <w:t>支持借阅审批流程、待借管理、已借档案管理。</w:t>
                  </w:r>
                  <w:r>
                    <w:br/>
                  </w:r>
                  <w:r>
                    <w:rPr>
                      <w:rFonts w:ascii="仿宋_GB2312" w:hAnsi="仿宋_GB2312" w:cs="仿宋_GB2312" w:eastAsia="仿宋_GB2312"/>
                      <w:sz w:val="20"/>
                      <w:color w:val="000000"/>
                    </w:rPr>
                    <w:t>①馆员通过输入关键词进行档案查找，勾选查找结果的条目进行借阅，条目信息包括档号，名称，条码，存放位置，责任人，状态，保存介质，保密等级，类型，封装方式，创建时间；</w:t>
                  </w:r>
                  <w:r>
                    <w:br/>
                  </w:r>
                  <w:r>
                    <w:rPr>
                      <w:rFonts w:ascii="仿宋_GB2312" w:hAnsi="仿宋_GB2312" w:cs="仿宋_GB2312" w:eastAsia="仿宋_GB2312"/>
                      <w:sz w:val="20"/>
                      <w:color w:val="000000"/>
                    </w:rPr>
                    <w:t>②具有权限的领导或馆员登录系统，选中待批的档案给予通过或驳回；</w:t>
                  </w:r>
                  <w:r>
                    <w:br/>
                  </w:r>
                  <w:r>
                    <w:rPr>
                      <w:rFonts w:ascii="仿宋_GB2312" w:hAnsi="仿宋_GB2312" w:cs="仿宋_GB2312" w:eastAsia="仿宋_GB2312"/>
                      <w:sz w:val="20"/>
                      <w:color w:val="000000"/>
                    </w:rPr>
                    <w:t>③通过后，馆员通过创建时间查询，勾选出库目的（编史修志、工作考察、学术研究、经济建设、宣传教育、其他），进行查询，了解档案信息（出库单号、档案名称、档案号、出库目的、出库原因等），然后通过取档流程将档案借出。</w:t>
                  </w:r>
                  <w:r>
                    <w:br/>
                  </w:r>
                  <w:r>
                    <w:rPr>
                      <w:rFonts w:ascii="仿宋_GB2312" w:hAnsi="仿宋_GB2312" w:cs="仿宋_GB2312" w:eastAsia="仿宋_GB2312"/>
                      <w:sz w:val="20"/>
                      <w:color w:val="000000"/>
                    </w:rPr>
                    <w:t xml:space="preserve">④输入查找内容，系统显示已借档案条目列表，档案条目信息包括操作、归还、续借、挂失，档案信息包括档号、名称、借阅人、借阅原因、借阅时间及应还时间等。   </w:t>
                  </w:r>
                  <w:r>
                    <w:br/>
                  </w:r>
                  <w:r>
                    <w:rPr>
                      <w:rFonts w:ascii="仿宋_GB2312" w:hAnsi="仿宋_GB2312" w:cs="仿宋_GB2312" w:eastAsia="仿宋_GB2312"/>
                      <w:sz w:val="20"/>
                      <w:color w:val="000000"/>
                    </w:rPr>
                    <w:t>5、支持档案存（还）、取（借）联动功能</w:t>
                  </w:r>
                  <w:r>
                    <w:br/>
                  </w:r>
                  <w:r>
                    <w:rPr>
                      <w:rFonts w:ascii="仿宋_GB2312" w:hAnsi="仿宋_GB2312" w:cs="仿宋_GB2312" w:eastAsia="仿宋_GB2312"/>
                      <w:sz w:val="20"/>
                      <w:color w:val="000000"/>
                    </w:rPr>
                    <w:t>①系统进行档案上架（归还）开架时，远程密集架固定列触摸屏进入开架队列，显示档案列表，该档案所在移动列触摸屏显示位置信息并自动打开架体。馆员按指示进入架体并将层板位置档案取出。</w:t>
                  </w:r>
                  <w:r>
                    <w:br/>
                  </w:r>
                  <w:r>
                    <w:rPr>
                      <w:rFonts w:ascii="仿宋_GB2312" w:hAnsi="仿宋_GB2312" w:cs="仿宋_GB2312" w:eastAsia="仿宋_GB2312"/>
                      <w:sz w:val="20"/>
                      <w:color w:val="000000"/>
                    </w:rPr>
                    <w:t>②系统进行档案查询（或借档）开架时，远程密集架固定列触摸屏进入开架队列，显示档案列表，该档案所在移动列触摸屏显示位置信息并自动打开架体。馆员按指示进入架体并将档案放入层板。</w:t>
                  </w:r>
                  <w:r>
                    <w:br/>
                  </w:r>
                  <w:r>
                    <w:rPr>
                      <w:rFonts w:ascii="仿宋_GB2312" w:hAnsi="仿宋_GB2312" w:cs="仿宋_GB2312" w:eastAsia="仿宋_GB2312"/>
                      <w:sz w:val="20"/>
                      <w:color w:val="000000"/>
                    </w:rPr>
                    <w:t>6、支持对档案盒信息进行管理</w:t>
                  </w:r>
                  <w:r>
                    <w:br/>
                  </w:r>
                  <w:r>
                    <w:rPr>
                      <w:rFonts w:ascii="仿宋_GB2312" w:hAnsi="仿宋_GB2312" w:cs="仿宋_GB2312" w:eastAsia="仿宋_GB2312"/>
                      <w:sz w:val="20"/>
                      <w:color w:val="000000"/>
                    </w:rPr>
                    <w:t>保证档案盒号与实体档案盒一一对应。档案盒支持通过绑定</w:t>
                  </w:r>
                  <w:r>
                    <w:rPr>
                      <w:rFonts w:ascii="仿宋_GB2312" w:hAnsi="仿宋_GB2312" w:cs="仿宋_GB2312" w:eastAsia="仿宋_GB2312"/>
                      <w:sz w:val="20"/>
                      <w:color w:val="000000"/>
                    </w:rPr>
                    <w:t>RFID标签的方式来与实体档案盒建立关联。输入档案盒名称及状态，可进行查询，进行新建，借阅，删除等操作，显示档案盒标题，档案盒号，档案盒条码，存放位置，状态，创建时间等，可打开、编辑。</w:t>
                  </w:r>
                  <w:r>
                    <w:br/>
                  </w:r>
                  <w:r>
                    <w:rPr>
                      <w:rFonts w:ascii="仿宋_GB2312" w:hAnsi="仿宋_GB2312" w:cs="仿宋_GB2312" w:eastAsia="仿宋_GB2312"/>
                      <w:sz w:val="20"/>
                      <w:color w:val="000000"/>
                    </w:rPr>
                    <w:t>7、具有对丢失档案的管理功能</w:t>
                  </w:r>
                  <w:r>
                    <w:br/>
                  </w:r>
                  <w:r>
                    <w:rPr>
                      <w:rFonts w:ascii="仿宋_GB2312" w:hAnsi="仿宋_GB2312" w:cs="仿宋_GB2312" w:eastAsia="仿宋_GB2312"/>
                      <w:sz w:val="20"/>
                      <w:color w:val="000000"/>
                    </w:rPr>
                    <w:t>包括档号、名称、挂失时间、存放位置、借阅人、挂失操作人。</w:t>
                  </w:r>
                  <w:r>
                    <w:br/>
                  </w:r>
                  <w:r>
                    <w:rPr>
                      <w:rFonts w:ascii="仿宋_GB2312" w:hAnsi="仿宋_GB2312" w:cs="仿宋_GB2312" w:eastAsia="仿宋_GB2312"/>
                      <w:sz w:val="20"/>
                      <w:color w:val="000000"/>
                    </w:rPr>
                    <w:t>8、档案回收站功能</w:t>
                  </w:r>
                  <w:r>
                    <w:br/>
                  </w:r>
                  <w:r>
                    <w:rPr>
                      <w:rFonts w:ascii="仿宋_GB2312" w:hAnsi="仿宋_GB2312" w:cs="仿宋_GB2312" w:eastAsia="仿宋_GB2312"/>
                      <w:sz w:val="20"/>
                      <w:color w:val="000000"/>
                    </w:rPr>
                    <w:t>显示在档案信息中删除的档案，可进行彻底删除以及恢复操作，防止误删文档。</w:t>
                  </w:r>
                  <w:r>
                    <w:br/>
                  </w:r>
                  <w:r>
                    <w:rPr>
                      <w:rFonts w:ascii="仿宋_GB2312" w:hAnsi="仿宋_GB2312" w:cs="仿宋_GB2312" w:eastAsia="仿宋_GB2312"/>
                      <w:sz w:val="20"/>
                      <w:color w:val="000000"/>
                    </w:rPr>
                    <w:t>9、支持层架标签写入功能</w:t>
                  </w:r>
                  <w:r>
                    <w:br/>
                  </w:r>
                  <w:r>
                    <w:rPr>
                      <w:rFonts w:ascii="仿宋_GB2312" w:hAnsi="仿宋_GB2312" w:cs="仿宋_GB2312" w:eastAsia="仿宋_GB2312"/>
                      <w:sz w:val="20"/>
                      <w:color w:val="000000"/>
                    </w:rPr>
                    <w:t>根据架体位置，选择架体详细位置，确定已选位置，写入标签，以标记档案所在层位置。</w:t>
                  </w:r>
                  <w:r>
                    <w:br/>
                  </w:r>
                  <w:r>
                    <w:rPr>
                      <w:rFonts w:ascii="仿宋_GB2312" w:hAnsi="仿宋_GB2312" w:cs="仿宋_GB2312" w:eastAsia="仿宋_GB2312"/>
                      <w:sz w:val="20"/>
                      <w:color w:val="000000"/>
                    </w:rPr>
                    <w:t>10、具有档案盘点功能</w:t>
                  </w:r>
                  <w:r>
                    <w:br/>
                  </w:r>
                  <w:r>
                    <w:rPr>
                      <w:rFonts w:ascii="仿宋_GB2312" w:hAnsi="仿宋_GB2312" w:cs="仿宋_GB2312" w:eastAsia="仿宋_GB2312"/>
                      <w:sz w:val="20"/>
                      <w:color w:val="000000"/>
                    </w:rPr>
                    <w:t>具有盘点、对档案是否在库、错位、丢失、新增进行盘点。掌握档案数据的流动情况</w:t>
                  </w:r>
                  <w:r>
                    <w:rPr>
                      <w:rFonts w:ascii="仿宋_GB2312" w:hAnsi="仿宋_GB2312" w:cs="仿宋_GB2312" w:eastAsia="仿宋_GB2312"/>
                      <w:sz w:val="20"/>
                      <w:color w:val="000000"/>
                    </w:rPr>
                    <w:t>(入库、在库、出库、错位、丢失的流动状况)。 盘点工支持RFID设备辅助。</w:t>
                  </w:r>
                  <w:r>
                    <w:br/>
                  </w:r>
                  <w:r>
                    <w:rPr>
                      <w:rFonts w:ascii="仿宋_GB2312" w:hAnsi="仿宋_GB2312" w:cs="仿宋_GB2312" w:eastAsia="仿宋_GB2312"/>
                      <w:sz w:val="20"/>
                      <w:color w:val="000000"/>
                    </w:rPr>
                    <w:t>11、具有批量操作功能</w:t>
                  </w:r>
                  <w:r>
                    <w:br/>
                  </w:r>
                  <w:r>
                    <w:rPr>
                      <w:rFonts w:ascii="仿宋_GB2312" w:hAnsi="仿宋_GB2312" w:cs="仿宋_GB2312" w:eastAsia="仿宋_GB2312"/>
                      <w:sz w:val="20"/>
                      <w:color w:val="000000"/>
                    </w:rPr>
                    <w:t>①批量打印条码：可批量打印位置条码，可打印档案标签，打印档案盒条码</w:t>
                  </w:r>
                  <w:r>
                    <w:br/>
                  </w:r>
                  <w:r>
                    <w:rPr>
                      <w:rFonts w:ascii="仿宋_GB2312" w:hAnsi="仿宋_GB2312" w:cs="仿宋_GB2312" w:eastAsia="仿宋_GB2312"/>
                      <w:sz w:val="20"/>
                      <w:color w:val="000000"/>
                    </w:rPr>
                    <w:t>②绑定档案条码：输入档案类型进行查询，显示档案名称，档案号，条码，状态，责任人，创建时间等信息</w:t>
                  </w:r>
                  <w:r>
                    <w:br/>
                  </w:r>
                  <w:r>
                    <w:rPr>
                      <w:rFonts w:ascii="仿宋_GB2312" w:hAnsi="仿宋_GB2312" w:cs="仿宋_GB2312" w:eastAsia="仿宋_GB2312"/>
                      <w:sz w:val="20"/>
                      <w:color w:val="000000"/>
                    </w:rPr>
                    <w:t>③绑定位置条码：输入档案类型进行查询吗，显示档案名称，档案号，条码，状态，存放位置，责任人，创建时间等信息。</w:t>
                  </w:r>
                  <w:r>
                    <w:br/>
                  </w:r>
                  <w:r>
                    <w:rPr>
                      <w:rFonts w:ascii="仿宋_GB2312" w:hAnsi="仿宋_GB2312" w:cs="仿宋_GB2312" w:eastAsia="仿宋_GB2312"/>
                      <w:sz w:val="20"/>
                      <w:color w:val="000000"/>
                    </w:rPr>
                    <w:t>3D可视化库房</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1）软件以3D形式还原库房布局和设备实景。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2）3D库房可以对设备库房引导设备、密集架、恒湿一体机、各类传感器直接进行操作，如查看设备状态、查看历史数据、监控设备画面，支持对设备发送动作控制指令。</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架体控制：3D库房中应可对区密集架进行操作，以3D形式实时显示密集架打开时的布局和通道；选择密集架时，以3D形式展示密集架存储情况；通过操作菜单可对列进行精细控制。支持全库档案检索，并对检索结果执行开架操作，同时视角自动穿透到该架体侧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4）一体机控制：选择一体机设备后，展示设备状态以及设备采集的实时数据；设备在线时，可对设备进行控制。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5）档案库房监测展示：支持通过数据和曲线图展示库房的环境指，支持点击库房监测设备穿透展示。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6）操作密集架架体行档案的上架和下架，数据实时同步到后台服务。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8）空气质量监测：支持查看实时采集的库房环境指标数据。</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应用服务器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1.处理器：配置≥2颗英特尔至强4314处理器，单颗CPU主频≥2.4GHz，单CPU核数≥16；</w:t>
                  </w:r>
                </w:p>
                <w:p>
                  <w:pPr>
                    <w:pStyle w:val="null3"/>
                    <w:jc w:val="left"/>
                  </w:pPr>
                  <w:r>
                    <w:rPr>
                      <w:rFonts w:ascii="仿宋_GB2312" w:hAnsi="仿宋_GB2312" w:cs="仿宋_GB2312" w:eastAsia="仿宋_GB2312"/>
                      <w:sz w:val="20"/>
                      <w:color w:val="000000"/>
                    </w:rPr>
                    <w:t>2.内存：配置≥64GB DDR4内存；内存插槽数量≥24；</w:t>
                  </w:r>
                </w:p>
                <w:p>
                  <w:pPr>
                    <w:pStyle w:val="null3"/>
                    <w:jc w:val="left"/>
                  </w:pPr>
                  <w:r>
                    <w:rPr>
                      <w:rFonts w:ascii="仿宋_GB2312" w:hAnsi="仿宋_GB2312" w:cs="仿宋_GB2312" w:eastAsia="仿宋_GB2312"/>
                      <w:sz w:val="20"/>
                      <w:color w:val="000000"/>
                    </w:rPr>
                    <w:t>3.硬盘：≥2*4T 企业级SATA硬盘</w:t>
                  </w:r>
                </w:p>
                <w:p>
                  <w:pPr>
                    <w:pStyle w:val="null3"/>
                    <w:jc w:val="left"/>
                  </w:pPr>
                  <w:r>
                    <w:rPr>
                      <w:rFonts w:ascii="仿宋_GB2312" w:hAnsi="仿宋_GB2312" w:cs="仿宋_GB2312" w:eastAsia="仿宋_GB2312"/>
                      <w:sz w:val="20"/>
                      <w:color w:val="000000"/>
                    </w:rPr>
                    <w:t>4.阵列卡：≥1张SAS RAID卡，支持RAID 0/1;</w:t>
                  </w:r>
                </w:p>
                <w:p>
                  <w:pPr>
                    <w:pStyle w:val="null3"/>
                    <w:jc w:val="left"/>
                  </w:pPr>
                  <w:r>
                    <w:rPr>
                      <w:rFonts w:ascii="仿宋_GB2312" w:hAnsi="仿宋_GB2312" w:cs="仿宋_GB2312" w:eastAsia="仿宋_GB2312"/>
                      <w:sz w:val="20"/>
                      <w:color w:val="000000"/>
                    </w:rPr>
                    <w:t>5.主机接口：配置≥2*GE电口+2个10Ge光网口；</w:t>
                  </w:r>
                </w:p>
                <w:p>
                  <w:pPr>
                    <w:pStyle w:val="null3"/>
                    <w:jc w:val="left"/>
                  </w:pPr>
                  <w:r>
                    <w:rPr>
                      <w:rFonts w:ascii="仿宋_GB2312" w:hAnsi="仿宋_GB2312" w:cs="仿宋_GB2312" w:eastAsia="仿宋_GB2312"/>
                      <w:sz w:val="20"/>
                      <w:color w:val="000000"/>
                    </w:rPr>
                    <w:t>6.I/O扩展：支持PCI-E I/O插槽总数≥10个；</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信号采集箱</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用于信号集中采集转换</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产品名称：千兆交换机；</w:t>
                  </w:r>
                  <w:r>
                    <w:br/>
                  </w:r>
                  <w:r>
                    <w:rPr>
                      <w:rFonts w:ascii="仿宋_GB2312" w:hAnsi="仿宋_GB2312" w:cs="仿宋_GB2312" w:eastAsia="仿宋_GB2312"/>
                      <w:sz w:val="20"/>
                      <w:color w:val="000000"/>
                    </w:rPr>
                    <w:t>接口数目：</w:t>
                  </w:r>
                  <w:r>
                    <w:rPr>
                      <w:rFonts w:ascii="仿宋_GB2312" w:hAnsi="仿宋_GB2312" w:cs="仿宋_GB2312" w:eastAsia="仿宋_GB2312"/>
                      <w:sz w:val="20"/>
                      <w:color w:val="000000"/>
                    </w:rPr>
                    <w:t>16 个；</w:t>
                  </w:r>
                  <w:r>
                    <w:br/>
                  </w:r>
                  <w:r>
                    <w:rPr>
                      <w:rFonts w:ascii="仿宋_GB2312" w:hAnsi="仿宋_GB2312" w:cs="仿宋_GB2312" w:eastAsia="仿宋_GB2312"/>
                      <w:sz w:val="20"/>
                      <w:color w:val="000000"/>
                    </w:rPr>
                    <w:t>是否可堆叠：不可堆叠；</w:t>
                  </w:r>
                  <w:r>
                    <w:br/>
                  </w:r>
                  <w:r>
                    <w:rPr>
                      <w:rFonts w:ascii="仿宋_GB2312" w:hAnsi="仿宋_GB2312" w:cs="仿宋_GB2312" w:eastAsia="仿宋_GB2312"/>
                      <w:sz w:val="20"/>
                      <w:color w:val="000000"/>
                    </w:rPr>
                    <w:t>传输速度：</w:t>
                  </w:r>
                  <w:r>
                    <w:rPr>
                      <w:rFonts w:ascii="仿宋_GB2312" w:hAnsi="仿宋_GB2312" w:cs="仿宋_GB2312" w:eastAsia="仿宋_GB2312"/>
                      <w:sz w:val="20"/>
                      <w:color w:val="000000"/>
                    </w:rPr>
                    <w:t>1000Mbps；</w:t>
                  </w:r>
                  <w:r>
                    <w:br/>
                  </w:r>
                  <w:r>
                    <w:rPr>
                      <w:rFonts w:ascii="仿宋_GB2312" w:hAnsi="仿宋_GB2312" w:cs="仿宋_GB2312" w:eastAsia="仿宋_GB2312"/>
                      <w:sz w:val="20"/>
                      <w:color w:val="000000"/>
                    </w:rPr>
                    <w:t>是否支持：</w:t>
                  </w:r>
                  <w:r>
                    <w:rPr>
                      <w:rFonts w:ascii="仿宋_GB2312" w:hAnsi="仿宋_GB2312" w:cs="仿宋_GB2312" w:eastAsia="仿宋_GB2312"/>
                      <w:sz w:val="20"/>
                      <w:color w:val="000000"/>
                    </w:rPr>
                    <w:t>VLAN：支持：无阻塞吞吐量:10Gbps；</w:t>
                  </w:r>
                  <w:r>
                    <w:br/>
                  </w:r>
                  <w:r>
                    <w:rPr>
                      <w:rFonts w:ascii="仿宋_GB2312" w:hAnsi="仿宋_GB2312" w:cs="仿宋_GB2312" w:eastAsia="仿宋_GB2312"/>
                      <w:sz w:val="20"/>
                      <w:color w:val="000000"/>
                    </w:rPr>
                    <w:t>交换能力：</w:t>
                  </w:r>
                  <w:r>
                    <w:rPr>
                      <w:rFonts w:ascii="仿宋_GB2312" w:hAnsi="仿宋_GB2312" w:cs="仿宋_GB2312" w:eastAsia="仿宋_GB2312"/>
                      <w:sz w:val="20"/>
                      <w:color w:val="000000"/>
                    </w:rPr>
                    <w:t>20Gbps；</w:t>
                  </w:r>
                  <w:r>
                    <w:br/>
                  </w:r>
                  <w:r>
                    <w:rPr>
                      <w:rFonts w:ascii="仿宋_GB2312" w:hAnsi="仿宋_GB2312" w:cs="仿宋_GB2312" w:eastAsia="仿宋_GB2312"/>
                      <w:sz w:val="20"/>
                      <w:color w:val="000000"/>
                    </w:rPr>
                    <w:t>转发速率：</w:t>
                  </w:r>
                  <w:r>
                    <w:rPr>
                      <w:rFonts w:ascii="仿宋_GB2312" w:hAnsi="仿宋_GB2312" w:cs="仿宋_GB2312" w:eastAsia="仿宋_GB2312"/>
                      <w:sz w:val="20"/>
                      <w:color w:val="000000"/>
                    </w:rPr>
                    <w:t>1488Mpps；</w:t>
                  </w:r>
                  <w:r>
                    <w:br/>
                  </w:r>
                  <w:r>
                    <w:rPr>
                      <w:rFonts w:ascii="仿宋_GB2312" w:hAnsi="仿宋_GB2312" w:cs="仿宋_GB2312" w:eastAsia="仿宋_GB2312"/>
                      <w:sz w:val="20"/>
                      <w:color w:val="000000"/>
                    </w:rPr>
                    <w:t>最大功耗：</w:t>
                  </w:r>
                  <w:r>
                    <w:rPr>
                      <w:rFonts w:ascii="仿宋_GB2312" w:hAnsi="仿宋_GB2312" w:cs="仿宋_GB2312" w:eastAsia="仿宋_GB2312"/>
                      <w:sz w:val="20"/>
                      <w:color w:val="000000"/>
                    </w:rPr>
                    <w:t>150W；</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POE+IEEE802.3at/af 和 24V 被动式 Po</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二、恒温感知系统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1.5P变频、一级能效</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空调控制器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模块与空调和管理软件联动，并把库房内数据通过传感器传送至显示屏进行实时显示，红外遥控有效距离</w:t>
                  </w:r>
                  <w:r>
                    <w:rPr>
                      <w:rFonts w:ascii="仿宋_GB2312" w:hAnsi="仿宋_GB2312" w:cs="仿宋_GB2312" w:eastAsia="仿宋_GB2312"/>
                      <w:sz w:val="20"/>
                      <w:color w:val="000000"/>
                    </w:rPr>
                    <w:t>10米，输入电压：DC5V,控制输出电压：DC0－12V,信号模式：DC5V智能学码无线红外发射，控制空调机的制冷、制热,工作温度:-10℃∽90℃,尺寸：80cm∽50cm,特点：体积小，安装方便，无需改装空调。</w:t>
                  </w:r>
                  <w:r>
                    <w:br/>
                  </w:r>
                  <w:r>
                    <w:rPr>
                      <w:rFonts w:ascii="仿宋_GB2312" w:hAnsi="仿宋_GB2312" w:cs="仿宋_GB2312" w:eastAsia="仿宋_GB2312"/>
                      <w:sz w:val="20"/>
                      <w:color w:val="000000"/>
                    </w:rPr>
                    <w:t>▲2、MODBUS接口的万能空调调温器。带有学习功能，可以学习空调遥控器的控制码。</w:t>
                  </w:r>
                  <w:r>
                    <w:br/>
                  </w:r>
                  <w:r>
                    <w:rPr>
                      <w:rFonts w:ascii="仿宋_GB2312" w:hAnsi="仿宋_GB2312" w:cs="仿宋_GB2312" w:eastAsia="仿宋_GB2312"/>
                      <w:sz w:val="20"/>
                      <w:color w:val="000000"/>
                    </w:rPr>
                    <w:t>3、代替遥控器对空调进行控制；可学习23组按键功能；支持监测空调运行状态</w:t>
                  </w:r>
                  <w:r>
                    <w:br/>
                  </w:r>
                  <w:r>
                    <w:rPr>
                      <w:rFonts w:ascii="仿宋_GB2312" w:hAnsi="仿宋_GB2312" w:cs="仿宋_GB2312" w:eastAsia="仿宋_GB2312"/>
                      <w:sz w:val="20"/>
                      <w:color w:val="000000"/>
                    </w:rPr>
                    <w:t>4、通过配套软件可以学习99.9％的空调遥控器</w:t>
                  </w:r>
                  <w:r>
                    <w:br/>
                  </w:r>
                  <w:r>
                    <w:rPr>
                      <w:rFonts w:ascii="仿宋_GB2312" w:hAnsi="仿宋_GB2312" w:cs="仿宋_GB2312" w:eastAsia="仿宋_GB2312"/>
                      <w:sz w:val="20"/>
                      <w:color w:val="000000"/>
                    </w:rPr>
                    <w:t>5、可学习23组按键功能</w:t>
                  </w:r>
                  <w:r>
                    <w:br/>
                  </w:r>
                  <w:r>
                    <w:rPr>
                      <w:rFonts w:ascii="仿宋_GB2312" w:hAnsi="仿宋_GB2312" w:cs="仿宋_GB2312" w:eastAsia="仿宋_GB2312"/>
                      <w:sz w:val="20"/>
                      <w:color w:val="000000"/>
                    </w:rPr>
                    <w:t>▲6、带有485接口，可通过MODBUS-RUT协议代替遥控器对空调进行控制。</w:t>
                  </w:r>
                  <w:r>
                    <w:br/>
                  </w:r>
                  <w:r>
                    <w:rPr>
                      <w:rFonts w:ascii="仿宋_GB2312" w:hAnsi="仿宋_GB2312" w:cs="仿宋_GB2312" w:eastAsia="仿宋_GB2312"/>
                      <w:sz w:val="20"/>
                      <w:color w:val="000000"/>
                    </w:rPr>
                    <w:t xml:space="preserve">7、MODBUS通信地址可设置，波特率可修改。                                      </w:t>
                  </w:r>
                  <w:r>
                    <w:br/>
                  </w:r>
                  <w:r>
                    <w:rPr>
                      <w:rFonts w:ascii="仿宋_GB2312" w:hAnsi="仿宋_GB2312" w:cs="仿宋_GB2312" w:eastAsia="仿宋_GB2312"/>
                      <w:sz w:val="20"/>
                      <w:color w:val="000000"/>
                    </w:rPr>
                    <w:t>▲8、485通信线通信距离最远可达2300米。</w:t>
                  </w:r>
                  <w:r>
                    <w:br/>
                  </w:r>
                  <w:r>
                    <w:rPr>
                      <w:rFonts w:ascii="仿宋_GB2312" w:hAnsi="仿宋_GB2312" w:cs="仿宋_GB2312" w:eastAsia="仿宋_GB2312"/>
                      <w:sz w:val="20"/>
                      <w:color w:val="000000"/>
                    </w:rPr>
                    <w:t>9、远程采集空调控制器所在地的温度、远程定时开关空调。</w:t>
                  </w:r>
                  <w:r>
                    <w:br/>
                  </w:r>
                  <w:r>
                    <w:rPr>
                      <w:rFonts w:ascii="仿宋_GB2312" w:hAnsi="仿宋_GB2312" w:cs="仿宋_GB2312" w:eastAsia="仿宋_GB2312"/>
                      <w:sz w:val="20"/>
                      <w:color w:val="000000"/>
                    </w:rPr>
                    <w:t>10、根据设定的温度下限值、上限值自动开关空调</w:t>
                  </w:r>
                  <w:r>
                    <w:br/>
                  </w:r>
                  <w:r>
                    <w:rPr>
                      <w:rFonts w:ascii="仿宋_GB2312" w:hAnsi="仿宋_GB2312" w:cs="仿宋_GB2312" w:eastAsia="仿宋_GB2312"/>
                      <w:sz w:val="20"/>
                      <w:color w:val="000000"/>
                    </w:rPr>
                    <w:t>11、控制失败报警（选配继电器输出）、超温，低温报警（选配继电器输出）</w:t>
                  </w:r>
                  <w:r>
                    <w:br/>
                  </w:r>
                  <w:r>
                    <w:rPr>
                      <w:rFonts w:ascii="仿宋_GB2312" w:hAnsi="仿宋_GB2312" w:cs="仿宋_GB2312" w:eastAsia="仿宋_GB2312"/>
                      <w:sz w:val="20"/>
                      <w:color w:val="000000"/>
                    </w:rPr>
                    <w:t>12、设备配置有掉电保护功能，掉电保存设置的参数</w:t>
                  </w:r>
                  <w:r>
                    <w:br/>
                  </w:r>
                  <w:r>
                    <w:rPr>
                      <w:rFonts w:ascii="仿宋_GB2312" w:hAnsi="仿宋_GB2312" w:cs="仿宋_GB2312" w:eastAsia="仿宋_GB2312"/>
                      <w:sz w:val="20"/>
                      <w:color w:val="000000"/>
                    </w:rPr>
                    <w:t>▲13、配置空调来电自启功能，空调控制器断电重新来电，自动发送“自定义通道20”指令。</w:t>
                  </w:r>
                  <w:r>
                    <w:br/>
                  </w:r>
                  <w:r>
                    <w:rPr>
                      <w:rFonts w:ascii="仿宋_GB2312" w:hAnsi="仿宋_GB2312" w:cs="仿宋_GB2312" w:eastAsia="仿宋_GB2312"/>
                      <w:sz w:val="20"/>
                      <w:color w:val="000000"/>
                    </w:rPr>
                    <w:t>▲14、支持外挂红外探头，红外发射延长线可达5米。</w:t>
                  </w:r>
                  <w:r>
                    <w:br/>
                  </w:r>
                  <w:r>
                    <w:rPr>
                      <w:rFonts w:ascii="仿宋_GB2312" w:hAnsi="仿宋_GB2312" w:cs="仿宋_GB2312" w:eastAsia="仿宋_GB2312"/>
                      <w:sz w:val="20"/>
                      <w:color w:val="000000"/>
                    </w:rPr>
                    <w:t>15、支持监测空调运行状态</w:t>
                  </w:r>
                  <w:r>
                    <w:br/>
                  </w:r>
                  <w:r>
                    <w:rPr>
                      <w:rFonts w:ascii="仿宋_GB2312" w:hAnsi="仿宋_GB2312" w:cs="仿宋_GB2312" w:eastAsia="仿宋_GB2312"/>
                      <w:sz w:val="20"/>
                      <w:color w:val="000000"/>
                    </w:rPr>
                    <w:t>16、红外口、可学习99％遥控器，并成功对空调进行控制。</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智能安全环境恒温感知接口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实时监控库房空调运行的状态，设定空调运行时间，并与温湿度监测子系统进行联动控制，当库房温度过高时，可联动空调开机调节温度达到降温效果，当空调控制命令与运行状态不符或有其他异常时，系统产生报警。</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三、恒湿感知系统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除湿加湿一体机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 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120-850W</w:t>
                  </w:r>
                  <w:r>
                    <w:br/>
                  </w:r>
                  <w:r>
                    <w:rPr>
                      <w:rFonts w:ascii="仿宋_GB2312" w:hAnsi="仿宋_GB2312" w:cs="仿宋_GB2312" w:eastAsia="仿宋_GB2312"/>
                      <w:sz w:val="20"/>
                      <w:color w:val="000000"/>
                    </w:rPr>
                    <w:t>温度指示范围：</w:t>
                  </w:r>
                  <w:r>
                    <w:rPr>
                      <w:rFonts w:ascii="仿宋_GB2312" w:hAnsi="仿宋_GB2312" w:cs="仿宋_GB2312" w:eastAsia="仿宋_GB2312"/>
                      <w:sz w:val="20"/>
                      <w:color w:val="000000"/>
                    </w:rPr>
                    <w:t>-40℃～+70℃     测量误差：≤±0.5℃</w:t>
                  </w:r>
                  <w:r>
                    <w:br/>
                  </w:r>
                  <w:r>
                    <w:rPr>
                      <w:rFonts w:ascii="仿宋_GB2312" w:hAnsi="仿宋_GB2312" w:cs="仿宋_GB2312" w:eastAsia="仿宋_GB2312"/>
                      <w:sz w:val="20"/>
                      <w:color w:val="000000"/>
                    </w:rPr>
                    <w:t>湿度指示范围：</w:t>
                  </w:r>
                  <w:r>
                    <w:rPr>
                      <w:rFonts w:ascii="仿宋_GB2312" w:hAnsi="仿宋_GB2312" w:cs="仿宋_GB2312" w:eastAsia="仿宋_GB2312"/>
                      <w:sz w:val="20"/>
                      <w:color w:val="000000"/>
                    </w:rPr>
                    <w:t xml:space="preserve">5%/RH～99%RH     测量误差：≤±3%RH </w:t>
                  </w:r>
                  <w:r>
                    <w:br/>
                  </w:r>
                  <w:r>
                    <w:rPr>
                      <w:rFonts w:ascii="仿宋_GB2312" w:hAnsi="仿宋_GB2312" w:cs="仿宋_GB2312" w:eastAsia="仿宋_GB2312"/>
                      <w:sz w:val="20"/>
                      <w:color w:val="000000"/>
                    </w:rPr>
                    <w:t>臭氧发生量：</w:t>
                  </w:r>
                  <w:r>
                    <w:rPr>
                      <w:rFonts w:ascii="仿宋_GB2312" w:hAnsi="仿宋_GB2312" w:cs="仿宋_GB2312" w:eastAsia="仿宋_GB2312"/>
                      <w:sz w:val="20"/>
                      <w:color w:val="000000"/>
                    </w:rPr>
                    <w:t>3500mg/h</w:t>
                  </w:r>
                  <w:r>
                    <w:br/>
                  </w:r>
                  <w:r>
                    <w:rPr>
                      <w:rFonts w:ascii="仿宋_GB2312" w:hAnsi="仿宋_GB2312" w:cs="仿宋_GB2312" w:eastAsia="仿宋_GB2312"/>
                      <w:sz w:val="20"/>
                      <w:color w:val="000000"/>
                    </w:rPr>
                    <w:t>光氢离子：</w:t>
                  </w:r>
                  <w:r>
                    <w:rPr>
                      <w:rFonts w:ascii="仿宋_GB2312" w:hAnsi="仿宋_GB2312" w:cs="仿宋_GB2312" w:eastAsia="仿宋_GB2312"/>
                      <w:sz w:val="20"/>
                      <w:color w:val="000000"/>
                    </w:rPr>
                    <w:t>10W</w:t>
                  </w:r>
                  <w:r>
                    <w:br/>
                  </w:r>
                  <w:r>
                    <w:rPr>
                      <w:rFonts w:ascii="仿宋_GB2312" w:hAnsi="仿宋_GB2312" w:cs="仿宋_GB2312" w:eastAsia="仿宋_GB2312"/>
                      <w:sz w:val="20"/>
                      <w:color w:val="000000"/>
                    </w:rPr>
                    <w:t>加湿量：</w:t>
                  </w:r>
                  <w:r>
                    <w:rPr>
                      <w:rFonts w:ascii="仿宋_GB2312" w:hAnsi="仿宋_GB2312" w:cs="仿宋_GB2312" w:eastAsia="仿宋_GB2312"/>
                      <w:sz w:val="20"/>
                      <w:color w:val="000000"/>
                    </w:rPr>
                    <w:t>3-6kg/h</w:t>
                  </w:r>
                  <w:r>
                    <w:br/>
                  </w:r>
                  <w:r>
                    <w:rPr>
                      <w:rFonts w:ascii="仿宋_GB2312" w:hAnsi="仿宋_GB2312" w:cs="仿宋_GB2312" w:eastAsia="仿宋_GB2312"/>
                      <w:sz w:val="20"/>
                      <w:color w:val="000000"/>
                    </w:rPr>
                    <w:t>除湿量：</w:t>
                  </w:r>
                  <w:r>
                    <w:rPr>
                      <w:rFonts w:ascii="仿宋_GB2312" w:hAnsi="仿宋_GB2312" w:cs="仿宋_GB2312" w:eastAsia="仿宋_GB2312"/>
                      <w:sz w:val="20"/>
                      <w:color w:val="000000"/>
                    </w:rPr>
                    <w:t>90L/24h风量：600-1000m3/h</w:t>
                  </w:r>
                  <w:r>
                    <w:br/>
                  </w:r>
                  <w:r>
                    <w:rPr>
                      <w:rFonts w:ascii="仿宋_GB2312" w:hAnsi="仿宋_GB2312" w:cs="仿宋_GB2312" w:eastAsia="仿宋_GB2312"/>
                      <w:sz w:val="20"/>
                      <w:color w:val="000000"/>
                    </w:rPr>
                    <w:t>水箱容积：</w:t>
                  </w:r>
                  <w:r>
                    <w:rPr>
                      <w:rFonts w:ascii="仿宋_GB2312" w:hAnsi="仿宋_GB2312" w:cs="仿宋_GB2312" w:eastAsia="仿宋_GB2312"/>
                      <w:sz w:val="20"/>
                      <w:color w:val="000000"/>
                    </w:rPr>
                    <w:t>30L</w:t>
                  </w:r>
                  <w:r>
                    <w:br/>
                  </w:r>
                  <w:r>
                    <w:rPr>
                      <w:rFonts w:ascii="仿宋_GB2312" w:hAnsi="仿宋_GB2312" w:cs="仿宋_GB2312" w:eastAsia="仿宋_GB2312"/>
                      <w:sz w:val="20"/>
                      <w:color w:val="000000"/>
                    </w:rPr>
                    <w:t>加水方式：人工</w:t>
                  </w:r>
                  <w:r>
                    <w:rPr>
                      <w:rFonts w:ascii="仿宋_GB2312" w:hAnsi="仿宋_GB2312" w:cs="仿宋_GB2312" w:eastAsia="仿宋_GB2312"/>
                      <w:sz w:val="20"/>
                      <w:color w:val="000000"/>
                    </w:rPr>
                    <w:t>/手动</w:t>
                  </w:r>
                  <w:r>
                    <w:br/>
                  </w:r>
                  <w:r>
                    <w:rPr>
                      <w:rFonts w:ascii="仿宋_GB2312" w:hAnsi="仿宋_GB2312" w:cs="仿宋_GB2312" w:eastAsia="仿宋_GB2312"/>
                      <w:sz w:val="20"/>
                      <w:color w:val="000000"/>
                    </w:rPr>
                    <w:t>排水方式：水箱</w:t>
                  </w:r>
                  <w:r>
                    <w:rPr>
                      <w:rFonts w:ascii="仿宋_GB2312" w:hAnsi="仿宋_GB2312" w:cs="仿宋_GB2312" w:eastAsia="仿宋_GB2312"/>
                      <w:sz w:val="20"/>
                      <w:color w:val="000000"/>
                    </w:rPr>
                    <w:t>/自动外形尺寸：670*480*1800mm</w:t>
                  </w:r>
                  <w:r>
                    <w:br/>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120kg</w:t>
                  </w:r>
                  <w:r>
                    <w:br/>
                  </w:r>
                  <w:r>
                    <w:rPr>
                      <w:rFonts w:ascii="仿宋_GB2312" w:hAnsi="仿宋_GB2312" w:cs="仿宋_GB2312" w:eastAsia="仿宋_GB2312"/>
                      <w:sz w:val="20"/>
                      <w:color w:val="000000"/>
                    </w:rPr>
                    <w:t>适用空间：</w:t>
                  </w:r>
                  <w:r>
                    <w:rPr>
                      <w:rFonts w:ascii="仿宋_GB2312" w:hAnsi="仿宋_GB2312" w:cs="仿宋_GB2312" w:eastAsia="仿宋_GB2312"/>
                      <w:sz w:val="20"/>
                      <w:color w:val="000000"/>
                    </w:rPr>
                    <w:t>50-90m2</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智能安全环境恒湿感知接口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通过智能接口实时监测恒湿消毒净化一体机的运行参数和状态，可与温湿度系统联动控制调节库房湿度和空气质量，当一体机有故障或报警时，系统产生报警，并支持电话、短信、邮件、多媒体语音等多种方式通知运维人员。</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四、漏水感知系统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漏水传感器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1、模块与漏水漫水检测控制器和检测智能管理软件联动，模拟比较判断，开关信号输入，具有短路故障判读指示。无源输出，DC12V/200ma。检测输入10-100K.模拟比较判断，开关信号输入，具有短路故障判读指示。</w:t>
                  </w:r>
                  <w:r>
                    <w:br/>
                  </w:r>
                  <w:r>
                    <w:rPr>
                      <w:rFonts w:ascii="仿宋_GB2312" w:hAnsi="仿宋_GB2312" w:cs="仿宋_GB2312" w:eastAsia="仿宋_GB2312"/>
                      <w:sz w:val="20"/>
                      <w:color w:val="000000"/>
                    </w:rPr>
                    <w:t>▲2、通过上位软件设定地址：最多可设置256个不同地址（0-255）。同--RS-485总线可连接128个设备，地址不能重复（SP-58R）。</w:t>
                  </w:r>
                  <w:r>
                    <w:br/>
                  </w:r>
                  <w:r>
                    <w:rPr>
                      <w:rFonts w:ascii="仿宋_GB2312" w:hAnsi="仿宋_GB2312" w:cs="仿宋_GB2312" w:eastAsia="仿宋_GB2312"/>
                      <w:sz w:val="20"/>
                      <w:color w:val="000000"/>
                    </w:rPr>
                    <w:t>▲3、使⽤温度要求：0-70 C，湿度 5~95%，不冷凝。</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漏水控制模块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供电电源：</w:t>
                  </w:r>
                  <w:r>
                    <w:rPr>
                      <w:rFonts w:ascii="仿宋_GB2312" w:hAnsi="仿宋_GB2312" w:cs="仿宋_GB2312" w:eastAsia="仿宋_GB2312"/>
                      <w:sz w:val="20"/>
                      <w:color w:val="000000"/>
                    </w:rPr>
                    <w:t>10-30VDC</w:t>
                  </w:r>
                  <w:r>
                    <w:br/>
                  </w:r>
                  <w:r>
                    <w:rPr>
                      <w:rFonts w:ascii="仿宋_GB2312" w:hAnsi="仿宋_GB2312" w:cs="仿宋_GB2312" w:eastAsia="仿宋_GB2312"/>
                      <w:sz w:val="20"/>
                      <w:color w:val="000000"/>
                    </w:rPr>
                    <w:t>其他指标：静态电流</w:t>
                  </w:r>
                  <w:r>
                    <w:rPr>
                      <w:rFonts w:ascii="仿宋_GB2312" w:hAnsi="仿宋_GB2312" w:cs="仿宋_GB2312" w:eastAsia="仿宋_GB2312"/>
                      <w:sz w:val="20"/>
                      <w:color w:val="000000"/>
                    </w:rPr>
                    <w:t>&lt; 20 mA，告警电流&lt; 30 mA ，电导率&gt;5us.cm-1，隔离度&gt;2000V</w:t>
                  </w:r>
                  <w:r>
                    <w:br/>
                  </w:r>
                  <w:r>
                    <w:rPr>
                      <w:rFonts w:ascii="仿宋_GB2312" w:hAnsi="仿宋_GB2312" w:cs="仿宋_GB2312" w:eastAsia="仿宋_GB2312"/>
                      <w:sz w:val="20"/>
                      <w:color w:val="000000"/>
                    </w:rPr>
                    <w:t>正常输出开路：灯为绿色，闪烁</w:t>
                  </w:r>
                  <w:r>
                    <w:br/>
                  </w:r>
                  <w:r>
                    <w:rPr>
                      <w:rFonts w:ascii="仿宋_GB2312" w:hAnsi="仿宋_GB2312" w:cs="仿宋_GB2312" w:eastAsia="仿宋_GB2312"/>
                      <w:sz w:val="20"/>
                      <w:color w:val="000000"/>
                    </w:rPr>
                    <w:t>告警输出短路：灯为红色，闪烁，蜂鸣器报警。</w:t>
                  </w:r>
                  <w:r>
                    <w:br/>
                  </w:r>
                  <w:r>
                    <w:rPr>
                      <w:rFonts w:ascii="仿宋_GB2312" w:hAnsi="仿宋_GB2312" w:cs="仿宋_GB2312" w:eastAsia="仿宋_GB2312"/>
                      <w:sz w:val="20"/>
                      <w:color w:val="000000"/>
                    </w:rPr>
                    <w:t>两种连接检测方式可选（漏水线、电极片），更方便，反应迅速，漏水线可根据漏水检测带距离长短</w:t>
                  </w:r>
                  <w:r>
                    <w:rPr>
                      <w:rFonts w:ascii="仿宋_GB2312" w:hAnsi="仿宋_GB2312" w:cs="仿宋_GB2312" w:eastAsia="仿宋_GB2312"/>
                      <w:sz w:val="20"/>
                      <w:color w:val="000000"/>
                    </w:rPr>
                    <w:t>,由客户自行选配长度,节约成本。自带蜂鸣器报警。</w:t>
                  </w:r>
                  <w:r>
                    <w:br/>
                  </w:r>
                  <w:r>
                    <w:rPr>
                      <w:rFonts w:ascii="仿宋_GB2312" w:hAnsi="仿宋_GB2312" w:cs="仿宋_GB2312" w:eastAsia="仿宋_GB2312"/>
                      <w:sz w:val="20"/>
                      <w:color w:val="000000"/>
                    </w:rPr>
                    <w:t>漏水检测报警、支持上位机软件管理</w:t>
                  </w:r>
                  <w:r>
                    <w:rPr>
                      <w:rFonts w:ascii="仿宋_GB2312" w:hAnsi="仿宋_GB2312" w:cs="仿宋_GB2312" w:eastAsia="仿宋_GB2312"/>
                      <w:sz w:val="20"/>
                      <w:color w:val="000000"/>
                    </w:rPr>
                    <w:t>,故障自动脱离，可组网工作，支持模拟、数字信号输入</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漏水感应绳</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抗腐蚀，耐磨性高，最高工作温度</w:t>
                  </w:r>
                  <w:r>
                    <w:rPr>
                      <w:rFonts w:ascii="仿宋_GB2312" w:hAnsi="仿宋_GB2312" w:cs="仿宋_GB2312" w:eastAsia="仿宋_GB2312"/>
                      <w:sz w:val="20"/>
                      <w:color w:val="000000"/>
                    </w:rPr>
                    <w:t>75℃</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智能安全环境漏水感知接口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漏水绳监测到的漏水情况通过漏水控制器发送给系统，系统将自动判断异常情况并自动报警，通过软件提示、短信、语音播报方式提示用户管理员。使库房环境达到存放档案的要求。</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五、温湿度感知系统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温湿度采集模块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1、供电电源：12VDC</w:t>
                  </w:r>
                  <w:r>
                    <w:br/>
                  </w:r>
                  <w:r>
                    <w:rPr>
                      <w:rFonts w:ascii="仿宋_GB2312" w:hAnsi="仿宋_GB2312" w:cs="仿宋_GB2312" w:eastAsia="仿宋_GB2312"/>
                      <w:sz w:val="20"/>
                      <w:color w:val="000000"/>
                    </w:rPr>
                    <w:t>2、电流：&lt;10mA</w:t>
                  </w:r>
                  <w:r>
                    <w:br/>
                  </w:r>
                  <w:r>
                    <w:rPr>
                      <w:rFonts w:ascii="仿宋_GB2312" w:hAnsi="仿宋_GB2312" w:cs="仿宋_GB2312" w:eastAsia="仿宋_GB2312"/>
                      <w:sz w:val="20"/>
                      <w:color w:val="000000"/>
                    </w:rPr>
                    <w:t>3、显示：LCD显示测量值</w:t>
                  </w:r>
                  <w:r>
                    <w:br/>
                  </w:r>
                  <w:r>
                    <w:rPr>
                      <w:rFonts w:ascii="仿宋_GB2312" w:hAnsi="仿宋_GB2312" w:cs="仿宋_GB2312" w:eastAsia="仿宋_GB2312"/>
                      <w:sz w:val="20"/>
                      <w:color w:val="000000"/>
                    </w:rPr>
                    <w:t>4、测湿范围：0～100％RH</w:t>
                  </w:r>
                  <w:r>
                    <w:br/>
                  </w:r>
                  <w:r>
                    <w:rPr>
                      <w:rFonts w:ascii="仿宋_GB2312" w:hAnsi="仿宋_GB2312" w:cs="仿宋_GB2312" w:eastAsia="仿宋_GB2312"/>
                      <w:sz w:val="20"/>
                      <w:color w:val="000000"/>
                    </w:rPr>
                    <w:t>5、精度：±3%RH（25℃时）</w:t>
                  </w:r>
                  <w:r>
                    <w:br/>
                  </w:r>
                  <w:r>
                    <w:rPr>
                      <w:rFonts w:ascii="仿宋_GB2312" w:hAnsi="仿宋_GB2312" w:cs="仿宋_GB2312" w:eastAsia="仿宋_GB2312"/>
                      <w:sz w:val="20"/>
                      <w:color w:val="000000"/>
                    </w:rPr>
                    <w:t>6、测温范围：-20～70℃</w:t>
                  </w:r>
                  <w:r>
                    <w:br/>
                  </w:r>
                  <w:r>
                    <w:rPr>
                      <w:rFonts w:ascii="仿宋_GB2312" w:hAnsi="仿宋_GB2312" w:cs="仿宋_GB2312" w:eastAsia="仿宋_GB2312"/>
                      <w:sz w:val="20"/>
                      <w:color w:val="000000"/>
                    </w:rPr>
                    <w:t>7、精度：±0.3℃（全量程内）</w:t>
                  </w:r>
                  <w:r>
                    <w:br/>
                  </w:r>
                  <w:r>
                    <w:rPr>
                      <w:rFonts w:ascii="仿宋_GB2312" w:hAnsi="仿宋_GB2312" w:cs="仿宋_GB2312" w:eastAsia="仿宋_GB2312"/>
                      <w:sz w:val="20"/>
                      <w:color w:val="000000"/>
                    </w:rPr>
                    <w:t>8、串行输出：RS485</w:t>
                  </w:r>
                  <w:r>
                    <w:br/>
                  </w:r>
                  <w:r>
                    <w:rPr>
                      <w:rFonts w:ascii="仿宋_GB2312" w:hAnsi="仿宋_GB2312" w:cs="仿宋_GB2312" w:eastAsia="仿宋_GB2312"/>
                      <w:sz w:val="20"/>
                      <w:color w:val="000000"/>
                    </w:rPr>
                    <w:t>9、最大尺寸：86mm×86mm×30mm</w:t>
                  </w:r>
                  <w:r>
                    <w:br/>
                  </w:r>
                  <w:r>
                    <w:rPr>
                      <w:rFonts w:ascii="仿宋_GB2312" w:hAnsi="仿宋_GB2312" w:cs="仿宋_GB2312" w:eastAsia="仿宋_GB2312"/>
                      <w:sz w:val="20"/>
                      <w:color w:val="000000"/>
                    </w:rPr>
                    <w:t>▲10、测量精度要求：温度：±0.3℃ （在 25℃时），湿度：±3%rh （在 25℃时）。</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智能安全环境温湿度感知接口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可控制并管理各库房温湿度，可动态显示各库房温湿度值、可设定温湿度控制范围、可绘制各库房的温湿度历史曲线、手动</w:t>
                  </w:r>
                  <w:r>
                    <w:rPr>
                      <w:rFonts w:ascii="仿宋_GB2312" w:hAnsi="仿宋_GB2312" w:cs="仿宋_GB2312" w:eastAsia="仿宋_GB2312"/>
                      <w:sz w:val="20"/>
                      <w:color w:val="000000"/>
                    </w:rPr>
                    <w:t>/自动切换功能界面图、动态显示各设备运行状态、温湿度变化曲线、报表打印等功能。</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六、空气质量感知系统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空气质量云测仪</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▲1、检测参数及分辨率</w:t>
                  </w:r>
                  <w:r>
                    <w:br/>
                  </w:r>
                  <w:r>
                    <w:rPr>
                      <w:rFonts w:ascii="仿宋_GB2312" w:hAnsi="仿宋_GB2312" w:cs="仿宋_GB2312" w:eastAsia="仿宋_GB2312"/>
                      <w:sz w:val="20"/>
                      <w:color w:val="000000"/>
                    </w:rPr>
                    <w:t>测量分辨率</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测量精度</w:t>
                  </w:r>
                  <w:r>
                    <w:br/>
                  </w:r>
                  <w:r>
                    <w:rPr>
                      <w:rFonts w:ascii="仿宋_GB2312" w:hAnsi="仿宋_GB2312" w:cs="仿宋_GB2312" w:eastAsia="仿宋_GB2312"/>
                      <w:sz w:val="20"/>
                      <w:color w:val="000000"/>
                    </w:rPr>
                    <w:t xml:space="preserve">CO2 50ppm 400~2000ppm ±75ppm </w:t>
                  </w:r>
                  <w:r>
                    <w:br/>
                  </w:r>
                  <w:r>
                    <w:rPr>
                      <w:rFonts w:ascii="仿宋_GB2312" w:hAnsi="仿宋_GB2312" w:cs="仿宋_GB2312" w:eastAsia="仿宋_GB2312"/>
                      <w:sz w:val="20"/>
                      <w:color w:val="000000"/>
                    </w:rPr>
                    <w:t xml:space="preserve">PM2.5 0.3 ug/m3 0~1000ug/m3 ±10% </w:t>
                  </w:r>
                  <w:r>
                    <w:br/>
                  </w:r>
                  <w:r>
                    <w:rPr>
                      <w:rFonts w:ascii="仿宋_GB2312" w:hAnsi="仿宋_GB2312" w:cs="仿宋_GB2312" w:eastAsia="仿宋_GB2312"/>
                      <w:sz w:val="20"/>
                      <w:color w:val="000000"/>
                    </w:rPr>
                    <w:t xml:space="preserve">PM10 0.3 ug/m3 0~1000ug/m3 ±10% </w:t>
                  </w:r>
                  <w:r>
                    <w:br/>
                  </w:r>
                  <w:r>
                    <w:rPr>
                      <w:rFonts w:ascii="仿宋_GB2312" w:hAnsi="仿宋_GB2312" w:cs="仿宋_GB2312" w:eastAsia="仿宋_GB2312"/>
                      <w:sz w:val="20"/>
                      <w:color w:val="000000"/>
                    </w:rPr>
                    <w:t xml:space="preserve">Temperature 0.01℃ 0~60℃ ±0.5℃ </w:t>
                  </w:r>
                  <w:r>
                    <w:br/>
                  </w:r>
                  <w:r>
                    <w:rPr>
                      <w:rFonts w:ascii="仿宋_GB2312" w:hAnsi="仿宋_GB2312" w:cs="仿宋_GB2312" w:eastAsia="仿宋_GB2312"/>
                      <w:sz w:val="20"/>
                      <w:color w:val="000000"/>
                    </w:rPr>
                    <w:t xml:space="preserve">Humidity 0.04% 0~100%RH ± 3%RH </w:t>
                  </w:r>
                  <w:r>
                    <w:br/>
                  </w:r>
                  <w:r>
                    <w:rPr>
                      <w:rFonts w:ascii="仿宋_GB2312" w:hAnsi="仿宋_GB2312" w:cs="仿宋_GB2312" w:eastAsia="仿宋_GB2312"/>
                      <w:sz w:val="20"/>
                      <w:color w:val="000000"/>
                    </w:rPr>
                    <w:t xml:space="preserve">TVOC 1ppb 0-1000ppb ±200ppb </w:t>
                  </w:r>
                  <w:r>
                    <w:br/>
                  </w:r>
                  <w:r>
                    <w:rPr>
                      <w:rFonts w:ascii="仿宋_GB2312" w:hAnsi="仿宋_GB2312" w:cs="仿宋_GB2312" w:eastAsia="仿宋_GB2312"/>
                      <w:sz w:val="20"/>
                      <w:color w:val="000000"/>
                    </w:rPr>
                    <w:t xml:space="preserve">CH2O 1ppb 0-400ppb ±50ppb </w:t>
                  </w:r>
                  <w:r>
                    <w:br/>
                  </w:r>
                  <w:r>
                    <w:rPr>
                      <w:rFonts w:ascii="仿宋_GB2312" w:hAnsi="仿宋_GB2312" w:cs="仿宋_GB2312" w:eastAsia="仿宋_GB2312"/>
                      <w:sz w:val="20"/>
                      <w:color w:val="000000"/>
                    </w:rPr>
                    <w:t>模块所测量的</w:t>
                  </w:r>
                  <w:r>
                    <w:rPr>
                      <w:rFonts w:ascii="仿宋_GB2312" w:hAnsi="仿宋_GB2312" w:cs="仿宋_GB2312" w:eastAsia="仿宋_GB2312"/>
                      <w:sz w:val="20"/>
                      <w:color w:val="000000"/>
                    </w:rPr>
                    <w:t>CO2 值为 TVOC 的等效值输出，客户使用或购买时请注意。可以定制成真实 CO2 值。</w:t>
                  </w:r>
                  <w:r>
                    <w:br/>
                  </w:r>
                  <w:r>
                    <w:rPr>
                      <w:rFonts w:ascii="仿宋_GB2312" w:hAnsi="仿宋_GB2312" w:cs="仿宋_GB2312" w:eastAsia="仿宋_GB2312"/>
                      <w:sz w:val="20"/>
                      <w:color w:val="000000"/>
                    </w:rPr>
                    <w:t>2、工作电压:DC9V~DC36V(纹波不得超过200mv)，可定制成DC5V</w:t>
                  </w:r>
                  <w:r>
                    <w:br/>
                  </w:r>
                  <w:r>
                    <w:rPr>
                      <w:rFonts w:ascii="仿宋_GB2312" w:hAnsi="仿宋_GB2312" w:cs="仿宋_GB2312" w:eastAsia="仿宋_GB2312"/>
                      <w:sz w:val="20"/>
                      <w:color w:val="000000"/>
                    </w:rPr>
                    <w:t xml:space="preserve">3、工作环境:工作温度0~50℃ 工作湿度:15%RH-90%RH(无凝结) </w:t>
                  </w:r>
                  <w:r>
                    <w:br/>
                  </w:r>
                  <w:r>
                    <w:rPr>
                      <w:rFonts w:ascii="仿宋_GB2312" w:hAnsi="仿宋_GB2312" w:cs="仿宋_GB2312" w:eastAsia="仿宋_GB2312"/>
                      <w:sz w:val="20"/>
                      <w:color w:val="000000"/>
                    </w:rPr>
                    <w:t>4、通讯方式:默认为ModBus-RTU RS485(可定制成WIFI或者 BLE方式</w:t>
                  </w:r>
                  <w:r>
                    <w:br/>
                  </w:r>
                  <w:r>
                    <w:rPr>
                      <w:rFonts w:ascii="仿宋_GB2312" w:hAnsi="仿宋_GB2312" w:cs="仿宋_GB2312" w:eastAsia="仿宋_GB2312"/>
                      <w:sz w:val="20"/>
                      <w:color w:val="000000"/>
                    </w:rPr>
                    <w:t>5、预热时间:≤5分钟</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智能环境空气质量感知系统接口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系统可根据空气质量优良的定义设置库房内空气质量的范围值，系统根据库房空气质量数值自动控制联动设备，实现对库房空气质量自动净化。</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七、门禁管制系统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人脸识别门禁一体机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面部容量</w:t>
                  </w:r>
                  <w:r>
                    <w:rPr>
                      <w:rFonts w:ascii="仿宋_GB2312" w:hAnsi="仿宋_GB2312" w:cs="仿宋_GB2312" w:eastAsia="仿宋_GB2312"/>
                      <w:sz w:val="20"/>
                      <w:color w:val="000000"/>
                    </w:rPr>
                    <w:t xml:space="preserve">≥10000张 </w:t>
                  </w:r>
                  <w:r>
                    <w:br/>
                  </w:r>
                  <w:r>
                    <w:rPr>
                      <w:rFonts w:ascii="仿宋_GB2312" w:hAnsi="仿宋_GB2312" w:cs="仿宋_GB2312" w:eastAsia="仿宋_GB2312"/>
                      <w:sz w:val="20"/>
                      <w:color w:val="000000"/>
                    </w:rPr>
                    <w:t>卡容量</w:t>
                  </w:r>
                  <w:r>
                    <w:rPr>
                      <w:rFonts w:ascii="仿宋_GB2312" w:hAnsi="仿宋_GB2312" w:cs="仿宋_GB2312" w:eastAsia="仿宋_GB2312"/>
                      <w:sz w:val="20"/>
                      <w:color w:val="000000"/>
                    </w:rPr>
                    <w:t xml:space="preserve">≥10000张 </w:t>
                  </w:r>
                  <w:r>
                    <w:br/>
                  </w:r>
                  <w:r>
                    <w:rPr>
                      <w:rFonts w:ascii="仿宋_GB2312" w:hAnsi="仿宋_GB2312" w:cs="仿宋_GB2312" w:eastAsia="仿宋_GB2312"/>
                      <w:sz w:val="20"/>
                      <w:color w:val="000000"/>
                    </w:rPr>
                    <w:t>指纹容量</w:t>
                  </w:r>
                  <w:r>
                    <w:rPr>
                      <w:rFonts w:ascii="仿宋_GB2312" w:hAnsi="仿宋_GB2312" w:cs="仿宋_GB2312" w:eastAsia="仿宋_GB2312"/>
                      <w:sz w:val="20"/>
                      <w:color w:val="000000"/>
                    </w:rPr>
                    <w:t xml:space="preserve">≥3000个 </w:t>
                  </w:r>
                  <w:r>
                    <w:br/>
                  </w:r>
                  <w:r>
                    <w:rPr>
                      <w:rFonts w:ascii="仿宋_GB2312" w:hAnsi="仿宋_GB2312" w:cs="仿宋_GB2312" w:eastAsia="仿宋_GB2312"/>
                      <w:sz w:val="20"/>
                      <w:color w:val="000000"/>
                    </w:rPr>
                    <w:t>记录容量</w:t>
                  </w:r>
                  <w:r>
                    <w:rPr>
                      <w:rFonts w:ascii="仿宋_GB2312" w:hAnsi="仿宋_GB2312" w:cs="仿宋_GB2312" w:eastAsia="仿宋_GB2312"/>
                      <w:sz w:val="20"/>
                      <w:color w:val="000000"/>
                    </w:rPr>
                    <w:t xml:space="preserve">≥10万条 </w:t>
                  </w:r>
                  <w:r>
                    <w:br/>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 xml:space="preserve">≥7寸触摸屏 </w:t>
                  </w:r>
                  <w:r>
                    <w:br/>
                  </w:r>
                  <w:r>
                    <w:rPr>
                      <w:rFonts w:ascii="仿宋_GB2312" w:hAnsi="仿宋_GB2312" w:cs="仿宋_GB2312" w:eastAsia="仿宋_GB2312"/>
                      <w:sz w:val="20"/>
                      <w:color w:val="000000"/>
                    </w:rPr>
                    <w:t>通讯方式</w:t>
                  </w:r>
                  <w:r>
                    <w:rPr>
                      <w:rFonts w:ascii="仿宋_GB2312" w:hAnsi="仿宋_GB2312" w:cs="仿宋_GB2312" w:eastAsia="仿宋_GB2312"/>
                      <w:sz w:val="20"/>
                      <w:color w:val="000000"/>
                    </w:rPr>
                    <w:t xml:space="preserve">TCP/IP、选配WiFi </w:t>
                  </w:r>
                  <w:r>
                    <w:br/>
                  </w:r>
                  <w:r>
                    <w:rPr>
                      <w:rFonts w:ascii="仿宋_GB2312" w:hAnsi="仿宋_GB2312" w:cs="仿宋_GB2312" w:eastAsia="仿宋_GB2312"/>
                      <w:sz w:val="20"/>
                      <w:color w:val="000000"/>
                    </w:rPr>
                    <w:t>电源规格</w:t>
                  </w:r>
                  <w:r>
                    <w:rPr>
                      <w:rFonts w:ascii="仿宋_GB2312" w:hAnsi="仿宋_GB2312" w:cs="仿宋_GB2312" w:eastAsia="仿宋_GB2312"/>
                      <w:sz w:val="20"/>
                      <w:color w:val="000000"/>
                    </w:rPr>
                    <w:t>DC12V3A</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智能门禁电子锁（单门）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 xml:space="preserve">:DC12V或DC24V±10% </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:12V/380mA 24V/220mA</w:t>
                  </w:r>
                  <w:r>
                    <w:br/>
                  </w:r>
                  <w:r>
                    <w:rPr>
                      <w:rFonts w:ascii="仿宋_GB2312" w:hAnsi="仿宋_GB2312" w:cs="仿宋_GB2312" w:eastAsia="仿宋_GB2312"/>
                      <w:sz w:val="20"/>
                      <w:color w:val="000000"/>
                    </w:rPr>
                    <w:t>锁体尺寸</w:t>
                  </w:r>
                  <w:r>
                    <w:rPr>
                      <w:rFonts w:ascii="仿宋_GB2312" w:hAnsi="仿宋_GB2312" w:cs="仿宋_GB2312" w:eastAsia="仿宋_GB2312"/>
                      <w:sz w:val="20"/>
                      <w:color w:val="000000"/>
                    </w:rPr>
                    <w:t xml:space="preserve">:≤250*48.5*27mm  </w:t>
                  </w:r>
                  <w:r>
                    <w:br/>
                  </w:r>
                  <w:r>
                    <w:rPr>
                      <w:rFonts w:ascii="仿宋_GB2312" w:hAnsi="仿宋_GB2312" w:cs="仿宋_GB2312" w:eastAsia="仿宋_GB2312"/>
                      <w:sz w:val="20"/>
                      <w:color w:val="000000"/>
                    </w:rPr>
                    <w:t>吸板尺寸</w:t>
                  </w:r>
                  <w:r>
                    <w:rPr>
                      <w:rFonts w:ascii="仿宋_GB2312" w:hAnsi="仿宋_GB2312" w:cs="仿宋_GB2312" w:eastAsia="仿宋_GB2312"/>
                      <w:sz w:val="20"/>
                      <w:color w:val="000000"/>
                    </w:rPr>
                    <w:t xml:space="preserve">:≤180*38*13mm </w:t>
                  </w:r>
                  <w:r>
                    <w:br/>
                  </w:r>
                  <w:r>
                    <w:rPr>
                      <w:rFonts w:ascii="仿宋_GB2312" w:hAnsi="仿宋_GB2312" w:cs="仿宋_GB2312" w:eastAsia="仿宋_GB2312"/>
                      <w:sz w:val="20"/>
                      <w:color w:val="000000"/>
                    </w:rPr>
                    <w:t>抗拉力：</w:t>
                  </w:r>
                  <w:r>
                    <w:rPr>
                      <w:rFonts w:ascii="仿宋_GB2312" w:hAnsi="仿宋_GB2312" w:cs="仿宋_GB2312" w:eastAsia="仿宋_GB2312"/>
                      <w:sz w:val="20"/>
                      <w:color w:val="000000"/>
                    </w:rPr>
                    <w:t>≥280kg</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门禁后备电源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w:t>
                  </w:r>
                  <w:r>
                    <w:rPr>
                      <w:rFonts w:ascii="仿宋_GB2312" w:hAnsi="仿宋_GB2312" w:cs="仿宋_GB2312" w:eastAsia="仿宋_GB2312"/>
                      <w:sz w:val="20"/>
                      <w:color w:val="000000"/>
                    </w:rPr>
                    <w:t>NC，NO输出，可控制各种类型的电锁；</w:t>
                  </w:r>
                  <w:r>
                    <w:br/>
                  </w:r>
                  <w:r>
                    <w:rPr>
                      <w:rFonts w:ascii="仿宋_GB2312" w:hAnsi="仿宋_GB2312" w:cs="仿宋_GB2312" w:eastAsia="仿宋_GB2312"/>
                      <w:sz w:val="20"/>
                      <w:color w:val="000000"/>
                    </w:rPr>
                    <w:t>内置防止电锁电感反向电流电路，减少门禁控制器的负荷；</w:t>
                  </w:r>
                  <w:r>
                    <w:br/>
                  </w:r>
                  <w:r>
                    <w:rPr>
                      <w:rFonts w:ascii="仿宋_GB2312" w:hAnsi="仿宋_GB2312" w:cs="仿宋_GB2312" w:eastAsia="仿宋_GB2312"/>
                      <w:sz w:val="20"/>
                      <w:color w:val="000000"/>
                    </w:rPr>
                    <w:t>内置开锁时间调节旋钮，调节范围</w:t>
                  </w:r>
                  <w:r>
                    <w:rPr>
                      <w:rFonts w:ascii="仿宋_GB2312" w:hAnsi="仿宋_GB2312" w:cs="仿宋_GB2312" w:eastAsia="仿宋_GB2312"/>
                      <w:sz w:val="20"/>
                      <w:color w:val="000000"/>
                    </w:rPr>
                    <w:t>0～10秒；</w:t>
                  </w:r>
                  <w:r>
                    <w:br/>
                  </w:r>
                  <w:r>
                    <w:rPr>
                      <w:rFonts w:ascii="仿宋_GB2312" w:hAnsi="仿宋_GB2312" w:cs="仿宋_GB2312" w:eastAsia="仿宋_GB2312"/>
                      <w:sz w:val="20"/>
                      <w:color w:val="000000"/>
                    </w:rPr>
                    <w:t>设开门按钮输入，可直接开启电锁；</w:t>
                  </w:r>
                  <w:r>
                    <w:br/>
                  </w:r>
                  <w:r>
                    <w:rPr>
                      <w:rFonts w:ascii="仿宋_GB2312" w:hAnsi="仿宋_GB2312" w:cs="仿宋_GB2312" w:eastAsia="仿宋_GB2312"/>
                      <w:sz w:val="20"/>
                      <w:color w:val="000000"/>
                    </w:rPr>
                    <w:t>设电信号输入，</w:t>
                  </w:r>
                  <w:r>
                    <w:rPr>
                      <w:rFonts w:ascii="仿宋_GB2312" w:hAnsi="仿宋_GB2312" w:cs="仿宋_GB2312" w:eastAsia="仿宋_GB2312"/>
                      <w:sz w:val="20"/>
                      <w:color w:val="000000"/>
                    </w:rPr>
                    <w:t>CONTROL可接DC 5-15V电信号开启电锁；</w:t>
                  </w:r>
                  <w:r>
                    <w:br/>
                  </w:r>
                  <w:r>
                    <w:rPr>
                      <w:rFonts w:ascii="仿宋_GB2312" w:hAnsi="仿宋_GB2312" w:cs="仿宋_GB2312" w:eastAsia="仿宋_GB2312"/>
                      <w:sz w:val="20"/>
                      <w:color w:val="000000"/>
                    </w:rPr>
                    <w:t>设开关信号输入，</w:t>
                  </w:r>
                  <w:r>
                    <w:rPr>
                      <w:rFonts w:ascii="仿宋_GB2312" w:hAnsi="仿宋_GB2312" w:cs="仿宋_GB2312" w:eastAsia="仿宋_GB2312"/>
                      <w:sz w:val="20"/>
                      <w:color w:val="000000"/>
                    </w:rPr>
                    <w:t>PUSH可接开关信号</w:t>
                  </w:r>
                  <w:r>
                    <w:br/>
                  </w:r>
                  <w:r>
                    <w:rPr>
                      <w:rFonts w:ascii="仿宋_GB2312" w:hAnsi="仿宋_GB2312" w:cs="仿宋_GB2312" w:eastAsia="仿宋_GB2312"/>
                      <w:sz w:val="20"/>
                      <w:color w:val="000000"/>
                    </w:rPr>
                    <w:t>设自动保护功能；</w:t>
                  </w:r>
                  <w:r>
                    <w:rPr>
                      <w:rFonts w:ascii="仿宋_GB2312" w:hAnsi="仿宋_GB2312" w:cs="仿宋_GB2312" w:eastAsia="仿宋_GB2312"/>
                      <w:sz w:val="20"/>
                      <w:color w:val="000000"/>
                    </w:rPr>
                    <w:t>(带充电电路）内置12v7ah锂电池,停电时可以继续工作；</w:t>
                  </w:r>
                  <w:r>
                    <w:br/>
                  </w:r>
                  <w:r>
                    <w:rPr>
                      <w:rFonts w:ascii="仿宋_GB2312" w:hAnsi="仿宋_GB2312" w:cs="仿宋_GB2312" w:eastAsia="仿宋_GB2312"/>
                      <w:sz w:val="20"/>
                      <w:color w:val="000000"/>
                    </w:rPr>
                    <w:t>国标</w:t>
                  </w:r>
                  <w:r>
                    <w:rPr>
                      <w:rFonts w:ascii="仿宋_GB2312" w:hAnsi="仿宋_GB2312" w:cs="仿宋_GB2312" w:eastAsia="仿宋_GB2312"/>
                      <w:sz w:val="20"/>
                      <w:color w:val="000000"/>
                    </w:rPr>
                    <w:t>1MM厚度铁盒，带钥匙更安全；</w:t>
                  </w:r>
                  <w:r>
                    <w:br/>
                  </w:r>
                  <w:r>
                    <w:rPr>
                      <w:rFonts w:ascii="仿宋_GB2312" w:hAnsi="仿宋_GB2312" w:cs="仿宋_GB2312" w:eastAsia="仿宋_GB2312"/>
                      <w:sz w:val="20"/>
                      <w:color w:val="000000"/>
                    </w:rPr>
                    <w:t>交流输入：</w:t>
                  </w:r>
                  <w:r>
                    <w:rPr>
                      <w:rFonts w:ascii="仿宋_GB2312" w:hAnsi="仿宋_GB2312" w:cs="仿宋_GB2312" w:eastAsia="仿宋_GB2312"/>
                      <w:sz w:val="20"/>
                      <w:color w:val="000000"/>
                    </w:rPr>
                    <w:t>AC 220V，50Hz；</w:t>
                  </w:r>
                  <w:r>
                    <w:br/>
                  </w:r>
                  <w:r>
                    <w:rPr>
                      <w:rFonts w:ascii="仿宋_GB2312" w:hAnsi="仿宋_GB2312" w:cs="仿宋_GB2312" w:eastAsia="仿宋_GB2312"/>
                      <w:sz w:val="20"/>
                      <w:color w:val="000000"/>
                    </w:rPr>
                    <w:t>直流输出：</w:t>
                  </w:r>
                  <w:r>
                    <w:rPr>
                      <w:rFonts w:ascii="仿宋_GB2312" w:hAnsi="仿宋_GB2312" w:cs="仿宋_GB2312" w:eastAsia="仿宋_GB2312"/>
                      <w:sz w:val="20"/>
                      <w:color w:val="000000"/>
                    </w:rPr>
                    <w:t>DC 13.5V，瞬间电流5A，持续电流2A；</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-20℃—60℃；</w:t>
                  </w:r>
                  <w:r>
                    <w:br/>
                  </w:r>
                  <w:r>
                    <w:rPr>
                      <w:rFonts w:ascii="仿宋_GB2312" w:hAnsi="仿宋_GB2312" w:cs="仿宋_GB2312" w:eastAsia="仿宋_GB2312"/>
                      <w:sz w:val="20"/>
                      <w:color w:val="000000"/>
                    </w:rPr>
                    <w:t>工作湿度：</w:t>
                  </w:r>
                  <w:r>
                    <w:rPr>
                      <w:rFonts w:ascii="仿宋_GB2312" w:hAnsi="仿宋_GB2312" w:cs="仿宋_GB2312" w:eastAsia="仿宋_GB2312"/>
                      <w:sz w:val="20"/>
                      <w:color w:val="000000"/>
                    </w:rPr>
                    <w:t>≤90%RH；</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智能安全门禁感知接口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系统能实时监控记录：系统远程开门，刷卡事件记录、指纹开门事件记录、按钮开门事件记录等</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八、视频图像感知系统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红外摄像机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≥400万 1/2.7" CMOS 红外阵列网络摄像机</w:t>
                  </w:r>
                  <w:r>
                    <w:br/>
                  </w:r>
                  <w:r>
                    <w:rPr>
                      <w:rFonts w:ascii="仿宋_GB2312" w:hAnsi="仿宋_GB2312" w:cs="仿宋_GB2312" w:eastAsia="仿宋_GB2312"/>
                      <w:sz w:val="20"/>
                      <w:color w:val="000000"/>
                    </w:rPr>
                    <w:t>最低照度</w:t>
                  </w:r>
                  <w:r>
                    <w:rPr>
                      <w:rFonts w:ascii="仿宋_GB2312" w:hAnsi="仿宋_GB2312" w:cs="仿宋_GB2312" w:eastAsia="仿宋_GB2312"/>
                      <w:sz w:val="20"/>
                      <w:color w:val="000000"/>
                    </w:rPr>
                    <w:t>: 彩色：0.005 Lux @（F1.2, AGC ON），0 Lux with IR</w:t>
                  </w:r>
                  <w:r>
                    <w:br/>
                  </w:r>
                  <w:r>
                    <w:rPr>
                      <w:rFonts w:ascii="仿宋_GB2312" w:hAnsi="仿宋_GB2312" w:cs="仿宋_GB2312" w:eastAsia="仿宋_GB2312"/>
                      <w:sz w:val="20"/>
                      <w:color w:val="000000"/>
                    </w:rPr>
                    <w:t>宽动态</w:t>
                  </w:r>
                  <w:r>
                    <w:rPr>
                      <w:rFonts w:ascii="仿宋_GB2312" w:hAnsi="仿宋_GB2312" w:cs="仿宋_GB2312" w:eastAsia="仿宋_GB2312"/>
                      <w:sz w:val="20"/>
                      <w:color w:val="000000"/>
                    </w:rPr>
                    <w:t>: 数字宽动态</w:t>
                  </w:r>
                  <w:r>
                    <w:br/>
                  </w:r>
                  <w:r>
                    <w:rPr>
                      <w:rFonts w:ascii="仿宋_GB2312" w:hAnsi="仿宋_GB2312" w:cs="仿宋_GB2312" w:eastAsia="仿宋_GB2312"/>
                      <w:sz w:val="20"/>
                      <w:color w:val="000000"/>
                    </w:rPr>
                    <w:t>调节角度</w:t>
                  </w:r>
                  <w:r>
                    <w:rPr>
                      <w:rFonts w:ascii="仿宋_GB2312" w:hAnsi="仿宋_GB2312" w:cs="仿宋_GB2312" w:eastAsia="仿宋_GB2312"/>
                      <w:sz w:val="20"/>
                      <w:color w:val="000000"/>
                    </w:rPr>
                    <w:t>: 水平：0°~360°，垂直：0°~75°，旋转：0°~360°</w:t>
                  </w:r>
                  <w:r>
                    <w:br/>
                  </w:r>
                  <w:r>
                    <w:rPr>
                      <w:rFonts w:ascii="仿宋_GB2312" w:hAnsi="仿宋_GB2312" w:cs="仿宋_GB2312" w:eastAsia="仿宋_GB2312"/>
                      <w:sz w:val="20"/>
                      <w:color w:val="000000"/>
                    </w:rPr>
                    <w:t>焦距</w:t>
                  </w:r>
                  <w:r>
                    <w:rPr>
                      <w:rFonts w:ascii="仿宋_GB2312" w:hAnsi="仿宋_GB2312" w:cs="仿宋_GB2312" w:eastAsia="仿宋_GB2312"/>
                      <w:sz w:val="20"/>
                      <w:color w:val="000000"/>
                    </w:rPr>
                    <w:t xml:space="preserve">&amp;视场角: </w:t>
                  </w:r>
                  <w:r>
                    <w:br/>
                  </w:r>
                  <w:r>
                    <w:rPr>
                      <w:rFonts w:ascii="仿宋_GB2312" w:hAnsi="仿宋_GB2312" w:cs="仿宋_GB2312" w:eastAsia="仿宋_GB2312"/>
                      <w:sz w:val="20"/>
                      <w:color w:val="000000"/>
                    </w:rPr>
                    <w:t>2.8mm，水平视场角：100.6°，垂直视场角：55°，对角视场角：117.4°</w:t>
                  </w:r>
                  <w:r>
                    <w:br/>
                  </w:r>
                  <w:r>
                    <w:rPr>
                      <w:rFonts w:ascii="仿宋_GB2312" w:hAnsi="仿宋_GB2312" w:cs="仿宋_GB2312" w:eastAsia="仿宋_GB2312"/>
                      <w:sz w:val="20"/>
                      <w:color w:val="000000"/>
                    </w:rPr>
                    <w:t>4mm，水平视场角：75.3°，垂直视场角：41.4°，对角视场角：88.2°</w:t>
                  </w:r>
                  <w:r>
                    <w:br/>
                  </w:r>
                  <w:r>
                    <w:rPr>
                      <w:rFonts w:ascii="仿宋_GB2312" w:hAnsi="仿宋_GB2312" w:cs="仿宋_GB2312" w:eastAsia="仿宋_GB2312"/>
                      <w:sz w:val="20"/>
                      <w:color w:val="000000"/>
                    </w:rPr>
                    <w:t>6 mm，水平视场角：49°，垂直视场角：26.3°，对角视场角：57.2°</w:t>
                  </w:r>
                  <w:r>
                    <w:br/>
                  </w:r>
                  <w:r>
                    <w:rPr>
                      <w:rFonts w:ascii="仿宋_GB2312" w:hAnsi="仿宋_GB2312" w:cs="仿宋_GB2312" w:eastAsia="仿宋_GB2312"/>
                      <w:sz w:val="20"/>
                      <w:color w:val="000000"/>
                    </w:rPr>
                    <w:t>8 mm，水平视场角：37.5°，垂直视场角：20.7°，对角视场角：43.3°</w:t>
                  </w:r>
                  <w:r>
                    <w:br/>
                  </w:r>
                  <w:r>
                    <w:rPr>
                      <w:rFonts w:ascii="仿宋_GB2312" w:hAnsi="仿宋_GB2312" w:cs="仿宋_GB2312" w:eastAsia="仿宋_GB2312"/>
                      <w:sz w:val="20"/>
                      <w:color w:val="000000"/>
                    </w:rPr>
                    <w:t>红外波长范围</w:t>
                  </w:r>
                  <w:r>
                    <w:rPr>
                      <w:rFonts w:ascii="仿宋_GB2312" w:hAnsi="仿宋_GB2312" w:cs="仿宋_GB2312" w:eastAsia="仿宋_GB2312"/>
                      <w:sz w:val="20"/>
                      <w:color w:val="000000"/>
                    </w:rPr>
                    <w:t>: 850 nm</w:t>
                  </w:r>
                  <w:r>
                    <w:br/>
                  </w:r>
                  <w:r>
                    <w:rPr>
                      <w:rFonts w:ascii="仿宋_GB2312" w:hAnsi="仿宋_GB2312" w:cs="仿宋_GB2312" w:eastAsia="仿宋_GB2312"/>
                      <w:sz w:val="20"/>
                      <w:color w:val="000000"/>
                    </w:rPr>
                    <w:t>防补光过曝</w:t>
                  </w:r>
                  <w:r>
                    <w:rPr>
                      <w:rFonts w:ascii="仿宋_GB2312" w:hAnsi="仿宋_GB2312" w:cs="仿宋_GB2312" w:eastAsia="仿宋_GB2312"/>
                      <w:sz w:val="20"/>
                      <w:color w:val="000000"/>
                    </w:rPr>
                    <w:t>: 支持</w:t>
                  </w:r>
                  <w:r>
                    <w:br/>
                  </w:r>
                  <w:r>
                    <w:rPr>
                      <w:rFonts w:ascii="仿宋_GB2312" w:hAnsi="仿宋_GB2312" w:cs="仿宋_GB2312" w:eastAsia="仿宋_GB2312"/>
                      <w:sz w:val="20"/>
                      <w:color w:val="000000"/>
                    </w:rPr>
                    <w:t>补光灯类型</w:t>
                  </w:r>
                  <w:r>
                    <w:rPr>
                      <w:rFonts w:ascii="仿宋_GB2312" w:hAnsi="仿宋_GB2312" w:cs="仿宋_GB2312" w:eastAsia="仿宋_GB2312"/>
                      <w:sz w:val="20"/>
                      <w:color w:val="000000"/>
                    </w:rPr>
                    <w:t>: 红外灯</w:t>
                  </w:r>
                  <w:r>
                    <w:br/>
                  </w:r>
                  <w:r>
                    <w:rPr>
                      <w:rFonts w:ascii="仿宋_GB2312" w:hAnsi="仿宋_GB2312" w:cs="仿宋_GB2312" w:eastAsia="仿宋_GB2312"/>
                      <w:sz w:val="20"/>
                      <w:color w:val="000000"/>
                    </w:rPr>
                    <w:t>补光距离</w:t>
                  </w:r>
                  <w:r>
                    <w:rPr>
                      <w:rFonts w:ascii="仿宋_GB2312" w:hAnsi="仿宋_GB2312" w:cs="仿宋_GB2312" w:eastAsia="仿宋_GB2312"/>
                      <w:sz w:val="20"/>
                      <w:color w:val="000000"/>
                    </w:rPr>
                    <w:t>: 最远可达30 m</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 ≥2560 × 1440</w:t>
                  </w:r>
                  <w:r>
                    <w:br/>
                  </w:r>
                  <w:r>
                    <w:rPr>
                      <w:rFonts w:ascii="仿宋_GB2312" w:hAnsi="仿宋_GB2312" w:cs="仿宋_GB2312" w:eastAsia="仿宋_GB2312"/>
                      <w:sz w:val="20"/>
                      <w:color w:val="000000"/>
                    </w:rPr>
                    <w:t>视频压缩标准</w:t>
                  </w:r>
                  <w:r>
                    <w:rPr>
                      <w:rFonts w:ascii="仿宋_GB2312" w:hAnsi="仿宋_GB2312" w:cs="仿宋_GB2312" w:eastAsia="仿宋_GB2312"/>
                      <w:sz w:val="20"/>
                      <w:color w:val="000000"/>
                    </w:rPr>
                    <w:t>: 主码流：H.265/H.264</w:t>
                  </w:r>
                  <w:r>
                    <w:br/>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 1个内置麦克风</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 ≥1个RJ45 10 M/100 M自适应以太网口</w:t>
                  </w:r>
                  <w:r>
                    <w:br/>
                  </w:r>
                  <w:r>
                    <w:rPr>
                      <w:rFonts w:ascii="仿宋_GB2312" w:hAnsi="仿宋_GB2312" w:cs="仿宋_GB2312" w:eastAsia="仿宋_GB2312"/>
                      <w:sz w:val="20"/>
                      <w:color w:val="000000"/>
                    </w:rPr>
                    <w:t>存储温湿度</w:t>
                  </w:r>
                  <w:r>
                    <w:rPr>
                      <w:rFonts w:ascii="仿宋_GB2312" w:hAnsi="仿宋_GB2312" w:cs="仿宋_GB2312" w:eastAsia="仿宋_GB2312"/>
                      <w:sz w:val="20"/>
                      <w:color w:val="000000"/>
                    </w:rPr>
                    <w:t>: -30 ℃~60 ℃，湿度小于95%（无凝结）</w:t>
                  </w:r>
                  <w:r>
                    <w:br/>
                  </w:r>
                  <w:r>
                    <w:rPr>
                      <w:rFonts w:ascii="仿宋_GB2312" w:hAnsi="仿宋_GB2312" w:cs="仿宋_GB2312" w:eastAsia="仿宋_GB2312"/>
                      <w:sz w:val="20"/>
                      <w:color w:val="000000"/>
                    </w:rPr>
                    <w:t>启动及工作温湿度</w:t>
                  </w:r>
                  <w:r>
                    <w:rPr>
                      <w:rFonts w:ascii="仿宋_GB2312" w:hAnsi="仿宋_GB2312" w:cs="仿宋_GB2312" w:eastAsia="仿宋_GB2312"/>
                      <w:sz w:val="20"/>
                      <w:color w:val="000000"/>
                    </w:rPr>
                    <w:t>: -30 ℃~60 ℃，湿度小于95%（无凝结）</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 DC：12 V ± 25%，支持防反接保护；PoE：802.3af，Class 3</w:t>
                  </w:r>
                  <w:r>
                    <w:br/>
                  </w:r>
                  <w:r>
                    <w:rPr>
                      <w:rFonts w:ascii="仿宋_GB2312" w:hAnsi="仿宋_GB2312" w:cs="仿宋_GB2312" w:eastAsia="仿宋_GB2312"/>
                      <w:sz w:val="20"/>
                      <w:color w:val="000000"/>
                    </w:rPr>
                    <w:t>电流及功耗</w:t>
                  </w:r>
                  <w:r>
                    <w:rPr>
                      <w:rFonts w:ascii="仿宋_GB2312" w:hAnsi="仿宋_GB2312" w:cs="仿宋_GB2312" w:eastAsia="仿宋_GB2312"/>
                      <w:sz w:val="20"/>
                      <w:color w:val="000000"/>
                    </w:rPr>
                    <w:t>: DC：12 V，0.4 A，最大功耗：5 W；PoE：802.3af，36 V~57 V，0.2 A~0.15 A，最大功耗：6.5 W</w:t>
                  </w:r>
                  <w:r>
                    <w:br/>
                  </w:r>
                  <w:r>
                    <w:rPr>
                      <w:rFonts w:ascii="仿宋_GB2312" w:hAnsi="仿宋_GB2312" w:cs="仿宋_GB2312" w:eastAsia="仿宋_GB2312"/>
                      <w:sz w:val="20"/>
                      <w:color w:val="000000"/>
                    </w:rPr>
                    <w:t>电源接口类型</w:t>
                  </w:r>
                  <w:r>
                    <w:rPr>
                      <w:rFonts w:ascii="仿宋_GB2312" w:hAnsi="仿宋_GB2312" w:cs="仿宋_GB2312" w:eastAsia="仿宋_GB2312"/>
                      <w:sz w:val="20"/>
                      <w:color w:val="000000"/>
                    </w:rPr>
                    <w:t>:≥ Ø5.5 mm圆口</w:t>
                  </w:r>
                  <w:r>
                    <w:br/>
                  </w:r>
                  <w:r>
                    <w:rPr>
                      <w:rFonts w:ascii="仿宋_GB2312" w:hAnsi="仿宋_GB2312" w:cs="仿宋_GB2312" w:eastAsia="仿宋_GB2312"/>
                      <w:sz w:val="20"/>
                      <w:color w:val="000000"/>
                    </w:rPr>
                    <w:t>防护</w:t>
                  </w:r>
                  <w:r>
                    <w:rPr>
                      <w:rFonts w:ascii="仿宋_GB2312" w:hAnsi="仿宋_GB2312" w:cs="仿宋_GB2312" w:eastAsia="仿宋_GB2312"/>
                      <w:sz w:val="20"/>
                      <w:color w:val="000000"/>
                    </w:rPr>
                    <w:t>:≥ IP66</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硬盘录像机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【硬件规格】</w:t>
                  </w:r>
                  <w:r>
                    <w:br/>
                  </w: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≥9个SATA接口</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≥2×HDMI，2×VGA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≥1路RS-232接口，1路全双工RS-485接口</w:t>
                  </w:r>
                  <w:r>
                    <w:br/>
                  </w:r>
                  <w:r>
                    <w:rPr>
                      <w:rFonts w:ascii="仿宋_GB2312" w:hAnsi="仿宋_GB2312" w:cs="仿宋_GB2312" w:eastAsia="仿宋_GB2312"/>
                      <w:sz w:val="20"/>
                      <w:color w:val="000000"/>
                    </w:rPr>
                    <w:t>USB接口：≥2×USB 2.0，2×USB 3.0</w:t>
                  </w:r>
                  <w:r>
                    <w:br/>
                  </w:r>
                  <w:r>
                    <w:rPr>
                      <w:rFonts w:ascii="仿宋_GB2312" w:hAnsi="仿宋_GB2312" w:cs="仿宋_GB2312" w:eastAsia="仿宋_GB2312"/>
                      <w:sz w:val="20"/>
                      <w:color w:val="000000"/>
                    </w:rPr>
                    <w:t>扩展接口：</w:t>
                  </w:r>
                  <w:r>
                    <w:rPr>
                      <w:rFonts w:ascii="仿宋_GB2312" w:hAnsi="仿宋_GB2312" w:cs="仿宋_GB2312" w:eastAsia="仿宋_GB2312"/>
                      <w:sz w:val="20"/>
                      <w:color w:val="000000"/>
                    </w:rPr>
                    <w:t>≥1×eSATA</w:t>
                  </w:r>
                  <w:r>
                    <w:br/>
                  </w:r>
                  <w:r>
                    <w:rPr>
                      <w:rFonts w:ascii="仿宋_GB2312" w:hAnsi="仿宋_GB2312" w:cs="仿宋_GB2312" w:eastAsia="仿宋_GB2312"/>
                      <w:sz w:val="20"/>
                      <w:color w:val="000000"/>
                    </w:rPr>
                    <w:t>【产品性能】</w:t>
                  </w:r>
                  <w:r>
                    <w:br/>
                  </w:r>
                  <w:r>
                    <w:rPr>
                      <w:rFonts w:ascii="仿宋_GB2312" w:hAnsi="仿宋_GB2312" w:cs="仿宋_GB2312" w:eastAsia="仿宋_GB2312"/>
                      <w:sz w:val="20"/>
                      <w:color w:val="000000"/>
                    </w:rPr>
                    <w:t>输入带宽：</w:t>
                  </w:r>
                  <w:r>
                    <w:rPr>
                      <w:rFonts w:ascii="仿宋_GB2312" w:hAnsi="仿宋_GB2312" w:cs="仿宋_GB2312" w:eastAsia="仿宋_GB2312"/>
                      <w:sz w:val="20"/>
                      <w:color w:val="000000"/>
                    </w:rPr>
                    <w:t>≥256Mbps</w:t>
                  </w:r>
                  <w:r>
                    <w:br/>
                  </w:r>
                  <w:r>
                    <w:rPr>
                      <w:rFonts w:ascii="仿宋_GB2312" w:hAnsi="仿宋_GB2312" w:cs="仿宋_GB2312" w:eastAsia="仿宋_GB2312"/>
                      <w:sz w:val="20"/>
                      <w:color w:val="000000"/>
                    </w:rPr>
                    <w:t>输出带宽：</w:t>
                  </w:r>
                  <w:r>
                    <w:rPr>
                      <w:rFonts w:ascii="仿宋_GB2312" w:hAnsi="仿宋_GB2312" w:cs="仿宋_GB2312" w:eastAsia="仿宋_GB2312"/>
                      <w:sz w:val="20"/>
                      <w:color w:val="000000"/>
                    </w:rPr>
                    <w:t>≥256Mbps</w:t>
                  </w:r>
                  <w:r>
                    <w:br/>
                  </w:r>
                  <w:r>
                    <w:rPr>
                      <w:rFonts w:ascii="仿宋_GB2312" w:hAnsi="仿宋_GB2312" w:cs="仿宋_GB2312" w:eastAsia="仿宋_GB2312"/>
                      <w:sz w:val="20"/>
                      <w:color w:val="000000"/>
                    </w:rPr>
                    <w:t>接入能力：</w:t>
                  </w:r>
                  <w:r>
                    <w:rPr>
                      <w:rFonts w:ascii="仿宋_GB2312" w:hAnsi="仿宋_GB2312" w:cs="仿宋_GB2312" w:eastAsia="仿宋_GB2312"/>
                      <w:sz w:val="20"/>
                      <w:color w:val="000000"/>
                    </w:rPr>
                    <w:t>≥16路H.264、H.265格式高清码流接入</w:t>
                  </w:r>
                  <w:r>
                    <w:br/>
                  </w:r>
                  <w:r>
                    <w:rPr>
                      <w:rFonts w:ascii="仿宋_GB2312" w:hAnsi="仿宋_GB2312" w:cs="仿宋_GB2312" w:eastAsia="仿宋_GB2312"/>
                      <w:sz w:val="20"/>
                      <w:color w:val="000000"/>
                    </w:rPr>
                    <w:t>解码能力：最大支持</w:t>
                  </w:r>
                  <w:r>
                    <w:rPr>
                      <w:rFonts w:ascii="仿宋_GB2312" w:hAnsi="仿宋_GB2312" w:cs="仿宋_GB2312" w:eastAsia="仿宋_GB2312"/>
                      <w:sz w:val="20"/>
                      <w:color w:val="000000"/>
                    </w:rPr>
                    <w:t>32×1080P</w:t>
                  </w:r>
                  <w:r>
                    <w:br/>
                  </w:r>
                  <w:r>
                    <w:rPr>
                      <w:rFonts w:ascii="仿宋_GB2312" w:hAnsi="仿宋_GB2312" w:cs="仿宋_GB2312" w:eastAsia="仿宋_GB2312"/>
                      <w:sz w:val="20"/>
                      <w:color w:val="000000"/>
                    </w:rPr>
                    <w:t>显示能力：最大支持</w:t>
                  </w:r>
                  <w:r>
                    <w:rPr>
                      <w:rFonts w:ascii="仿宋_GB2312" w:hAnsi="仿宋_GB2312" w:cs="仿宋_GB2312" w:eastAsia="仿宋_GB2312"/>
                      <w:sz w:val="20"/>
                      <w:color w:val="000000"/>
                    </w:rPr>
                    <w:t>8K+1080P、2×4K异源输出</w:t>
                  </w:r>
                  <w:r>
                    <w:br/>
                  </w:r>
                  <w:r>
                    <w:rPr>
                      <w:rFonts w:ascii="仿宋_GB2312" w:hAnsi="仿宋_GB2312" w:cs="仿宋_GB2312" w:eastAsia="仿宋_GB2312"/>
                      <w:sz w:val="20"/>
                      <w:color w:val="000000"/>
                    </w:rPr>
                    <w:t>RAID模式：RAID0、RAID1、RAID5、RAID6、RAID10，支持全局热备</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 SATA 3.0接口，5400RPM</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全千兆网管接入交换机；交换容量</w:t>
                  </w:r>
                  <w:r>
                    <w:rPr>
                      <w:rFonts w:ascii="仿宋_GB2312" w:hAnsi="仿宋_GB2312" w:cs="仿宋_GB2312" w:eastAsia="仿宋_GB2312"/>
                      <w:sz w:val="20"/>
                      <w:color w:val="000000"/>
                    </w:rPr>
                    <w:t>≥336Gbp s，转发率 ≥108Mpps，≥24 千兆电+4 千兆 SFP；VLAN：4K(数量 非 ID)、MAC：16K、支持 STP/RSTP/MSTP, Smart Link， RRPP 环网；支持 IRF2 虚拟化≥9 台；支持三层功能 IPv4/IPv6 静态路由、RIP/RIPng，OSPFV1/V2/V3； 支持端口镜像、支持双向 ACL/QoS、支持端口安全  和认证，支持 DPCP Server，支持 DLDP、VCT、支持 云平台互联功能</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智能安全视频感知接口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实时图像监控，图像缩放功能，画面分割和视频自动循环功能，具有数字硬盘录像本地存储及其回放功能和自维护功能，与其他系统进行联动，报警发生时系统弹出相应的视频画面，应支持远程调用实时视频、历史报警抓拍查询。</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九、红外感知系统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红外探测器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采用微处理器。</w:t>
                  </w:r>
                  <w:r>
                    <w:br/>
                  </w:r>
                  <w:r>
                    <w:rPr>
                      <w:rFonts w:ascii="仿宋_GB2312" w:hAnsi="仿宋_GB2312" w:cs="仿宋_GB2312" w:eastAsia="仿宋_GB2312"/>
                      <w:sz w:val="20"/>
                      <w:color w:val="000000"/>
                    </w:rPr>
                    <w:t>2、 防拆盒盖。</w:t>
                  </w:r>
                  <w:r>
                    <w:br/>
                  </w:r>
                  <w:r>
                    <w:rPr>
                      <w:rFonts w:ascii="仿宋_GB2312" w:hAnsi="仿宋_GB2312" w:cs="仿宋_GB2312" w:eastAsia="仿宋_GB2312"/>
                      <w:sz w:val="20"/>
                      <w:color w:val="000000"/>
                    </w:rPr>
                    <w:t>3、 自动温度补偿。</w:t>
                  </w:r>
                  <w:r>
                    <w:br/>
                  </w:r>
                  <w:r>
                    <w:rPr>
                      <w:rFonts w:ascii="仿宋_GB2312" w:hAnsi="仿宋_GB2312" w:cs="仿宋_GB2312" w:eastAsia="仿宋_GB2312"/>
                      <w:sz w:val="20"/>
                      <w:color w:val="000000"/>
                    </w:rPr>
                    <w:t>4、 可调节报警延时。</w:t>
                  </w:r>
                  <w:r>
                    <w:br/>
                  </w:r>
                  <w:r>
                    <w:rPr>
                      <w:rFonts w:ascii="仿宋_GB2312" w:hAnsi="仿宋_GB2312" w:cs="仿宋_GB2312" w:eastAsia="仿宋_GB2312"/>
                      <w:sz w:val="20"/>
                      <w:color w:val="000000"/>
                    </w:rPr>
                    <w:t>5、 采用贴片技术，抗EMI、RFI干扰。</w:t>
                  </w:r>
                  <w:r>
                    <w:br/>
                  </w:r>
                  <w:r>
                    <w:rPr>
                      <w:rFonts w:ascii="仿宋_GB2312" w:hAnsi="仿宋_GB2312" w:cs="仿宋_GB2312" w:eastAsia="仿宋_GB2312"/>
                      <w:sz w:val="20"/>
                      <w:color w:val="000000"/>
                    </w:rPr>
                    <w:t>6、 工作电压：DC9 ～ 16V。</w:t>
                  </w:r>
                  <w:r>
                    <w:br/>
                  </w:r>
                  <w:r>
                    <w:rPr>
                      <w:rFonts w:ascii="仿宋_GB2312" w:hAnsi="仿宋_GB2312" w:cs="仿宋_GB2312" w:eastAsia="仿宋_GB2312"/>
                      <w:sz w:val="20"/>
                      <w:color w:val="000000"/>
                    </w:rPr>
                    <w:t>7、 消耗电流：不大于20mA(DC 12V时)。</w:t>
                  </w:r>
                  <w:r>
                    <w:br/>
                  </w:r>
                  <w:r>
                    <w:rPr>
                      <w:rFonts w:ascii="仿宋_GB2312" w:hAnsi="仿宋_GB2312" w:cs="仿宋_GB2312" w:eastAsia="仿宋_GB2312"/>
                      <w:sz w:val="20"/>
                      <w:color w:val="000000"/>
                    </w:rPr>
                    <w:t>8、 环境温度：0℃ ～ 40℃。</w:t>
                  </w:r>
                  <w:r>
                    <w:br/>
                  </w:r>
                  <w:r>
                    <w:rPr>
                      <w:rFonts w:ascii="仿宋_GB2312" w:hAnsi="仿宋_GB2312" w:cs="仿宋_GB2312" w:eastAsia="仿宋_GB2312"/>
                      <w:sz w:val="20"/>
                      <w:color w:val="000000"/>
                    </w:rPr>
                    <w:t>9、 安装方式：壁挂。</w:t>
                  </w:r>
                  <w:r>
                    <w:br/>
                  </w:r>
                  <w:r>
                    <w:rPr>
                      <w:rFonts w:ascii="仿宋_GB2312" w:hAnsi="仿宋_GB2312" w:cs="仿宋_GB2312" w:eastAsia="仿宋_GB2312"/>
                      <w:sz w:val="20"/>
                      <w:color w:val="000000"/>
                    </w:rPr>
                    <w:t>10、 安装高度：≥2.2m左右。</w:t>
                  </w:r>
                  <w:r>
                    <w:br/>
                  </w:r>
                  <w:r>
                    <w:rPr>
                      <w:rFonts w:ascii="仿宋_GB2312" w:hAnsi="仿宋_GB2312" w:cs="仿宋_GB2312" w:eastAsia="仿宋_GB2312"/>
                      <w:sz w:val="20"/>
                      <w:color w:val="000000"/>
                    </w:rPr>
                    <w:t>11、 探测距离：≥12m。</w:t>
                  </w:r>
                  <w:r>
                    <w:br/>
                  </w:r>
                  <w:r>
                    <w:rPr>
                      <w:rFonts w:ascii="仿宋_GB2312" w:hAnsi="仿宋_GB2312" w:cs="仿宋_GB2312" w:eastAsia="仿宋_GB2312"/>
                      <w:sz w:val="20"/>
                      <w:color w:val="000000"/>
                    </w:rPr>
                    <w:t xml:space="preserve">12、探测角度：≥110°。  </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开关量采集模块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配有</w:t>
                  </w:r>
                  <w:r>
                    <w:rPr>
                      <w:rFonts w:ascii="仿宋_GB2312" w:hAnsi="仿宋_GB2312" w:cs="仿宋_GB2312" w:eastAsia="仿宋_GB2312"/>
                      <w:sz w:val="20"/>
                      <w:color w:val="000000"/>
                    </w:rPr>
                    <w:t>≥16路开关采集端口，可同时采集≥16路开关量信号。装置面板上有相应16路指示灯显示结果。</w:t>
                  </w:r>
                  <w:r>
                    <w:br/>
                  </w:r>
                  <w:r>
                    <w:rPr>
                      <w:rFonts w:ascii="仿宋_GB2312" w:hAnsi="仿宋_GB2312" w:cs="仿宋_GB2312" w:eastAsia="仿宋_GB2312"/>
                      <w:sz w:val="20"/>
                      <w:color w:val="000000"/>
                    </w:rPr>
                    <w:t>对于无源干接点，开关状态为对地线开路或短路。对于有源接点，开关状态为</w:t>
                  </w:r>
                  <w:r>
                    <w:rPr>
                      <w:rFonts w:ascii="仿宋_GB2312" w:hAnsi="仿宋_GB2312" w:cs="仿宋_GB2312" w:eastAsia="仿宋_GB2312"/>
                      <w:sz w:val="20"/>
                      <w:color w:val="000000"/>
                    </w:rPr>
                    <w:t>0电压（+1V以下）或有电压（3V以上至5V）。</w:t>
                  </w:r>
                  <w:r>
                    <w:br/>
                  </w:r>
                  <w:r>
                    <w:rPr>
                      <w:rFonts w:ascii="仿宋_GB2312" w:hAnsi="仿宋_GB2312" w:cs="仿宋_GB2312" w:eastAsia="仿宋_GB2312"/>
                      <w:sz w:val="20"/>
                      <w:color w:val="000000"/>
                    </w:rPr>
                    <w:t>通过上位软件设定地址，最多可设置</w:t>
                  </w:r>
                  <w:r>
                    <w:rPr>
                      <w:rFonts w:ascii="仿宋_GB2312" w:hAnsi="仿宋_GB2312" w:cs="仿宋_GB2312" w:eastAsia="仿宋_GB2312"/>
                      <w:sz w:val="20"/>
                      <w:color w:val="000000"/>
                    </w:rPr>
                    <w:t>256个不同地址（0-255）。同一RS-485总线可连接128个设备，地址不能重复。</w:t>
                  </w:r>
                  <w:r>
                    <w:br/>
                  </w:r>
                  <w:r>
                    <w:rPr>
                      <w:rFonts w:ascii="仿宋_GB2312" w:hAnsi="仿宋_GB2312" w:cs="仿宋_GB2312" w:eastAsia="仿宋_GB2312"/>
                      <w:sz w:val="20"/>
                      <w:color w:val="000000"/>
                    </w:rPr>
                    <w:t>通过上位软件设定不同的波特率（</w:t>
                  </w:r>
                  <w:r>
                    <w:rPr>
                      <w:rFonts w:ascii="仿宋_GB2312" w:hAnsi="仿宋_GB2312" w:cs="仿宋_GB2312" w:eastAsia="仿宋_GB2312"/>
                      <w:sz w:val="20"/>
                      <w:color w:val="000000"/>
                    </w:rPr>
                    <w:t>300~115.2Kbps）（设置此参数时需将电路板上JP1跳线设置于INIT位置，然后将INIT端和GND端短接）。</w:t>
                  </w:r>
                  <w:r>
                    <w:br/>
                  </w:r>
                  <w:r>
                    <w:rPr>
                      <w:rFonts w:ascii="仿宋_GB2312" w:hAnsi="仿宋_GB2312" w:cs="仿宋_GB2312" w:eastAsia="仿宋_GB2312"/>
                      <w:sz w:val="20"/>
                      <w:color w:val="000000"/>
                    </w:rPr>
                    <w:t>通过上位软件设定数据是否校验（</w:t>
                  </w:r>
                  <w:r>
                    <w:rPr>
                      <w:rFonts w:ascii="仿宋_GB2312" w:hAnsi="仿宋_GB2312" w:cs="仿宋_GB2312" w:eastAsia="仿宋_GB2312"/>
                      <w:sz w:val="20"/>
                      <w:color w:val="000000"/>
                    </w:rPr>
                    <w:t>CHECKSUM）（设置此参数时需将电路板上JP1跳线设置于INIT位置，然后将INIT端和GND端短接）。</w:t>
                  </w:r>
                  <w:r>
                    <w:br/>
                  </w:r>
                  <w:r>
                    <w:rPr>
                      <w:rFonts w:ascii="仿宋_GB2312" w:hAnsi="仿宋_GB2312" w:cs="仿宋_GB2312" w:eastAsia="仿宋_GB2312"/>
                      <w:sz w:val="20"/>
                      <w:color w:val="000000"/>
                    </w:rPr>
                    <w:t>连接端口：插拔式连接端子</w:t>
                  </w:r>
                  <w:r>
                    <w:br/>
                  </w:r>
                  <w:r>
                    <w:rPr>
                      <w:rFonts w:ascii="仿宋_GB2312" w:hAnsi="仿宋_GB2312" w:cs="仿宋_GB2312" w:eastAsia="仿宋_GB2312"/>
                      <w:sz w:val="20"/>
                      <w:color w:val="000000"/>
                    </w:rPr>
                    <w:t>电压供电</w:t>
                  </w:r>
                  <w:r>
                    <w:rPr>
                      <w:rFonts w:ascii="仿宋_GB2312" w:hAnsi="仿宋_GB2312" w:cs="仿宋_GB2312" w:eastAsia="仿宋_GB2312"/>
                      <w:sz w:val="20"/>
                      <w:color w:val="000000"/>
                    </w:rPr>
                    <w:t>+10~+30V DC</w:t>
                  </w:r>
                  <w:r>
                    <w:br/>
                  </w:r>
                  <w:r>
                    <w:rPr>
                      <w:rFonts w:ascii="仿宋_GB2312" w:hAnsi="仿宋_GB2312" w:cs="仿宋_GB2312" w:eastAsia="仿宋_GB2312"/>
                      <w:sz w:val="20"/>
                      <w:color w:val="000000"/>
                    </w:rPr>
                    <w:t>电源消耗：</w:t>
                  </w:r>
                  <w:r>
                    <w:rPr>
                      <w:rFonts w:ascii="仿宋_GB2312" w:hAnsi="仿宋_GB2312" w:cs="仿宋_GB2312" w:eastAsia="仿宋_GB2312"/>
                      <w:sz w:val="20"/>
                      <w:color w:val="000000"/>
                    </w:rPr>
                    <w:t>2W</w:t>
                  </w:r>
                  <w:r>
                    <w:br/>
                  </w:r>
                  <w:r>
                    <w:rPr>
                      <w:rFonts w:ascii="仿宋_GB2312" w:hAnsi="仿宋_GB2312" w:cs="仿宋_GB2312" w:eastAsia="仿宋_GB2312"/>
                      <w:sz w:val="20"/>
                      <w:color w:val="000000"/>
                    </w:rPr>
                    <w:t>使用温度</w:t>
                  </w:r>
                  <w:r>
                    <w:rPr>
                      <w:rFonts w:ascii="仿宋_GB2312" w:hAnsi="仿宋_GB2312" w:cs="仿宋_GB2312" w:eastAsia="仿宋_GB2312"/>
                      <w:sz w:val="20"/>
                      <w:color w:val="000000"/>
                    </w:rPr>
                    <w:t>0-70 C，湿度 5~95%，不冷凝</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防盗报警感知系统软件接口</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主软件平台监控红外探测，有出现人员入侵状况时，平台实施视频弹窗，软件平台声光报警，远程手机接收短信报警。</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烟雾传感器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光电探测方式、联网输出（常开</w:t>
                  </w:r>
                  <w:r>
                    <w:rPr>
                      <w:rFonts w:ascii="仿宋_GB2312" w:hAnsi="仿宋_GB2312" w:cs="仿宋_GB2312" w:eastAsia="仿宋_GB2312"/>
                      <w:sz w:val="20"/>
                      <w:color w:val="000000"/>
                    </w:rPr>
                    <w:t>/常闭可选）；</w:t>
                  </w:r>
                  <w:r>
                    <w:br/>
                  </w:r>
                  <w:r>
                    <w:rPr>
                      <w:rFonts w:ascii="仿宋_GB2312" w:hAnsi="仿宋_GB2312" w:cs="仿宋_GB2312" w:eastAsia="仿宋_GB2312"/>
                      <w:sz w:val="20"/>
                      <w:color w:val="000000"/>
                    </w:rPr>
                    <w:t>具有手动测试、自动复位功能；金属屏蔽罩，抗高频干扰；</w:t>
                  </w:r>
                  <w:r>
                    <w:br/>
                  </w:r>
                  <w:r>
                    <w:rPr>
                      <w:rFonts w:ascii="仿宋_GB2312" w:hAnsi="仿宋_GB2312" w:cs="仿宋_GB2312" w:eastAsia="仿宋_GB2312"/>
                      <w:sz w:val="20"/>
                      <w:color w:val="000000"/>
                    </w:rPr>
                    <w:t>结构防尘、防虫，抗外界光线干扰；通过</w:t>
                  </w:r>
                  <w:r>
                    <w:rPr>
                      <w:rFonts w:ascii="仿宋_GB2312" w:hAnsi="仿宋_GB2312" w:cs="仿宋_GB2312" w:eastAsia="仿宋_GB2312"/>
                      <w:sz w:val="20"/>
                      <w:color w:val="000000"/>
                    </w:rPr>
                    <w:t>FCC认证；</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DC12V；静态电流≤8mA、动态电流：≤35mA；</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-10℃---+50℃；探测灵敏度：II、III级；</w:t>
                  </w:r>
                  <w:r>
                    <w:br/>
                  </w:r>
                  <w:r>
                    <w:rPr>
                      <w:rFonts w:ascii="仿宋_GB2312" w:hAnsi="仿宋_GB2312" w:cs="仿宋_GB2312" w:eastAsia="仿宋_GB2312"/>
                      <w:sz w:val="20"/>
                      <w:color w:val="000000"/>
                    </w:rPr>
                    <w:t>监测面积：</w:t>
                  </w:r>
                  <w:r>
                    <w:rPr>
                      <w:rFonts w:ascii="仿宋_GB2312" w:hAnsi="仿宋_GB2312" w:cs="仿宋_GB2312" w:eastAsia="仿宋_GB2312"/>
                      <w:sz w:val="20"/>
                      <w:color w:val="000000"/>
                    </w:rPr>
                    <w:t>≥20平方米；</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烟雾感知平台</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通过外接烟雾传感器传输报警数据给到平台提醒</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驱鼠器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输入电源</w:t>
                  </w:r>
                  <w:r>
                    <w:rPr>
                      <w:rFonts w:ascii="仿宋_GB2312" w:hAnsi="仿宋_GB2312" w:cs="仿宋_GB2312" w:eastAsia="仿宋_GB2312"/>
                      <w:sz w:val="20"/>
                      <w:color w:val="000000"/>
                    </w:rPr>
                    <w:t>AC220V 50HZ</w:t>
                  </w:r>
                  <w:r>
                    <w:br/>
                  </w:r>
                  <w:r>
                    <w:rPr>
                      <w:rFonts w:ascii="仿宋_GB2312" w:hAnsi="仿宋_GB2312" w:cs="仿宋_GB2312" w:eastAsia="仿宋_GB2312"/>
                      <w:sz w:val="20"/>
                      <w:color w:val="000000"/>
                    </w:rPr>
                    <w:t>最大电源功率</w:t>
                  </w:r>
                  <w:r>
                    <w:rPr>
                      <w:rFonts w:ascii="仿宋_GB2312" w:hAnsi="仿宋_GB2312" w:cs="仿宋_GB2312" w:eastAsia="仿宋_GB2312"/>
                      <w:sz w:val="20"/>
                      <w:color w:val="000000"/>
                    </w:rPr>
                    <w:t>≥18W</w:t>
                  </w:r>
                  <w:r>
                    <w:br/>
                  </w:r>
                  <w:r>
                    <w:rPr>
                      <w:rFonts w:ascii="仿宋_GB2312" w:hAnsi="仿宋_GB2312" w:cs="仿宋_GB2312" w:eastAsia="仿宋_GB2312"/>
                      <w:sz w:val="20"/>
                      <w:color w:val="000000"/>
                    </w:rPr>
                    <w:t>驱鼠方式</w:t>
                  </w:r>
                  <w:r>
                    <w:rPr>
                      <w:rFonts w:ascii="仿宋_GB2312" w:hAnsi="仿宋_GB2312" w:cs="仿宋_GB2312" w:eastAsia="仿宋_GB2312"/>
                      <w:sz w:val="20"/>
                      <w:color w:val="000000"/>
                    </w:rPr>
                    <w:t>多频超声波、仿生猫叫声</w:t>
                  </w:r>
                  <w:r>
                    <w:br/>
                  </w:r>
                  <w:r>
                    <w:rPr>
                      <w:rFonts w:ascii="仿宋_GB2312" w:hAnsi="仿宋_GB2312" w:cs="仿宋_GB2312" w:eastAsia="仿宋_GB2312"/>
                      <w:sz w:val="20"/>
                      <w:color w:val="000000"/>
                    </w:rPr>
                    <w:t>最大超声功率</w:t>
                  </w:r>
                  <w:r>
                    <w:rPr>
                      <w:rFonts w:ascii="仿宋_GB2312" w:hAnsi="仿宋_GB2312" w:cs="仿宋_GB2312" w:eastAsia="仿宋_GB2312"/>
                      <w:sz w:val="20"/>
                      <w:color w:val="000000"/>
                    </w:rPr>
                    <w:t>≥90db</w:t>
                  </w:r>
                  <w:r>
                    <w:br/>
                  </w:r>
                  <w:r>
                    <w:rPr>
                      <w:rFonts w:ascii="仿宋_GB2312" w:hAnsi="仿宋_GB2312" w:cs="仿宋_GB2312" w:eastAsia="仿宋_GB2312"/>
                      <w:sz w:val="20"/>
                      <w:color w:val="000000"/>
                    </w:rPr>
                    <w:t>最大仿生猫叫功率</w:t>
                  </w:r>
                  <w:r>
                    <w:rPr>
                      <w:rFonts w:ascii="仿宋_GB2312" w:hAnsi="仿宋_GB2312" w:cs="仿宋_GB2312" w:eastAsia="仿宋_GB2312"/>
                      <w:sz w:val="20"/>
                      <w:color w:val="000000"/>
                    </w:rPr>
                    <w:t>≥85db</w:t>
                  </w:r>
                  <w:r>
                    <w:br/>
                  </w:r>
                  <w:r>
                    <w:rPr>
                      <w:rFonts w:ascii="仿宋_GB2312" w:hAnsi="仿宋_GB2312" w:cs="仿宋_GB2312" w:eastAsia="仿宋_GB2312"/>
                      <w:sz w:val="20"/>
                      <w:color w:val="000000"/>
                    </w:rPr>
                    <w:t>操作屏幕</w:t>
                  </w:r>
                  <w:r>
                    <w:rPr>
                      <w:rFonts w:ascii="仿宋_GB2312" w:hAnsi="仿宋_GB2312" w:cs="仿宋_GB2312" w:eastAsia="仿宋_GB2312"/>
                      <w:sz w:val="20"/>
                      <w:color w:val="000000"/>
                    </w:rPr>
                    <w:t>≥ 3.5 寸 320*480262K 色 电容/阻屏</w:t>
                  </w:r>
                  <w:r>
                    <w:br/>
                  </w:r>
                  <w:r>
                    <w:rPr>
                      <w:rFonts w:ascii="仿宋_GB2312" w:hAnsi="仿宋_GB2312" w:cs="仿宋_GB2312" w:eastAsia="仿宋_GB2312"/>
                      <w:sz w:val="20"/>
                      <w:color w:val="000000"/>
                    </w:rPr>
                    <w:t>通讯方式</w:t>
                  </w:r>
                  <w:r>
                    <w:rPr>
                      <w:rFonts w:ascii="仿宋_GB2312" w:hAnsi="仿宋_GB2312" w:cs="仿宋_GB2312" w:eastAsia="仿宋_GB2312"/>
                      <w:sz w:val="20"/>
                      <w:color w:val="000000"/>
                    </w:rPr>
                    <w:t>RS485/LORA; 9600bps ,8n1</w:t>
                  </w:r>
                  <w:r>
                    <w:br/>
                  </w:r>
                  <w:r>
                    <w:rPr>
                      <w:rFonts w:ascii="仿宋_GB2312" w:hAnsi="仿宋_GB2312" w:cs="仿宋_GB2312" w:eastAsia="仿宋_GB2312"/>
                      <w:sz w:val="20"/>
                      <w:color w:val="000000"/>
                    </w:rPr>
                    <w:t>工作模式</w:t>
                  </w:r>
                  <w:r>
                    <w:rPr>
                      <w:rFonts w:ascii="仿宋_GB2312" w:hAnsi="仿宋_GB2312" w:cs="仿宋_GB2312" w:eastAsia="仿宋_GB2312"/>
                      <w:sz w:val="20"/>
                      <w:color w:val="000000"/>
                    </w:rPr>
                    <w:t>自控循环模式、感应触发模式、</w:t>
                  </w:r>
                  <w:r>
                    <w:br/>
                  </w:r>
                  <w:r>
                    <w:rPr>
                      <w:rFonts w:ascii="仿宋_GB2312" w:hAnsi="仿宋_GB2312" w:cs="仿宋_GB2312" w:eastAsia="仿宋_GB2312"/>
                      <w:sz w:val="20"/>
                      <w:color w:val="000000"/>
                    </w:rPr>
                    <w:t>混合模式、停止模式</w:t>
                  </w:r>
                  <w:r>
                    <w:br/>
                  </w:r>
                  <w:r>
                    <w:rPr>
                      <w:rFonts w:ascii="仿宋_GB2312" w:hAnsi="仿宋_GB2312" w:cs="仿宋_GB2312" w:eastAsia="仿宋_GB2312"/>
                      <w:sz w:val="20"/>
                      <w:color w:val="000000"/>
                    </w:rPr>
                    <w:t>安装方式</w:t>
                  </w:r>
                  <w:r>
                    <w:rPr>
                      <w:rFonts w:ascii="仿宋_GB2312" w:hAnsi="仿宋_GB2312" w:cs="仿宋_GB2312" w:eastAsia="仿宋_GB2312"/>
                      <w:sz w:val="20"/>
                      <w:color w:val="000000"/>
                    </w:rPr>
                    <w:t>壁挂、自由摆放</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十、国产档案管理系统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数字档案综合管理系统</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数据管理</w:t>
                  </w:r>
                </w:p>
                <w:p>
                  <w:pPr>
                    <w:pStyle w:val="null3"/>
                    <w:jc w:val="both"/>
                  </w:pPr>
                  <w:r>
                    <w:rPr>
                      <w:rFonts w:ascii="仿宋_GB2312" w:hAnsi="仿宋_GB2312" w:cs="仿宋_GB2312" w:eastAsia="仿宋_GB2312"/>
                      <w:sz w:val="20"/>
                    </w:rPr>
                    <w:t>需具备数据导入、原文挂接、四性检测、档案移交、档案接收、元数据管理、备份还原数据、格式转换等功能。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1）数据导入：</w:t>
                  </w:r>
                  <w:r>
                    <w:rPr>
                      <w:rFonts w:ascii="仿宋_GB2312" w:hAnsi="仿宋_GB2312" w:cs="仿宋_GB2312" w:eastAsia="仿宋_GB2312"/>
                      <w:sz w:val="20"/>
                      <w:color w:val="000000"/>
                    </w:rPr>
                    <w:t>▲</w:t>
                  </w:r>
                  <w:r>
                    <w:rPr>
                      <w:rFonts w:ascii="仿宋_GB2312" w:hAnsi="仿宋_GB2312" w:cs="仿宋_GB2312" w:eastAsia="仿宋_GB2312"/>
                      <w:sz w:val="20"/>
                    </w:rPr>
                    <w:t>应支持支持五种以上不同数据格式的文件导入（需提供系统截图证明）。在导入数据发生错误时，系统需要提示错误。系统可以看到历史导入任务，可对任意导入批次进行撤销操作。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2）原文批量挂接：挂接需支持服务器路径挂接和上传文件两种方式。支持多种匹配方式以及存储方式。</w:t>
                  </w:r>
                  <w:r>
                    <w:rPr>
                      <w:rFonts w:ascii="仿宋_GB2312" w:hAnsi="仿宋_GB2312" w:cs="仿宋_GB2312" w:eastAsia="仿宋_GB2312"/>
                      <w:sz w:val="20"/>
                      <w:color w:val="000000"/>
                    </w:rPr>
                    <w:t>▲</w:t>
                  </w:r>
                  <w:r>
                    <w:rPr>
                      <w:rFonts w:ascii="仿宋_GB2312" w:hAnsi="仿宋_GB2312" w:cs="仿宋_GB2312" w:eastAsia="仿宋_GB2312"/>
                      <w:sz w:val="20"/>
                    </w:rPr>
                    <w:t>应支持实时在线挂接和后台服务挂接两种模式。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3）四性检测：需支持在多个环节对电子档案数据的准确性、完整性、可用性和安全性进行检验，</w:t>
                  </w:r>
                  <w:r>
                    <w:rPr>
                      <w:rFonts w:ascii="仿宋_GB2312" w:hAnsi="仿宋_GB2312" w:cs="仿宋_GB2312" w:eastAsia="仿宋_GB2312"/>
                      <w:sz w:val="20"/>
                      <w:color w:val="000000"/>
                    </w:rPr>
                    <w:t>▲</w:t>
                  </w:r>
                  <w:r>
                    <w:rPr>
                      <w:rFonts w:ascii="仿宋_GB2312" w:hAnsi="仿宋_GB2312" w:cs="仿宋_GB2312" w:eastAsia="仿宋_GB2312"/>
                      <w:sz w:val="20"/>
                    </w:rPr>
                    <w:t>对不能通过机检需要进行人工检测的内容应提供手动登记检测结果。在未通过四性检测时，系统需提示不通过的原因，可将检测报告打印或保存为</w:t>
                  </w:r>
                  <w:r>
                    <w:rPr>
                      <w:rFonts w:ascii="仿宋_GB2312" w:hAnsi="仿宋_GB2312" w:cs="仿宋_GB2312" w:eastAsia="仿宋_GB2312"/>
                      <w:sz w:val="20"/>
                    </w:rPr>
                    <w:t>PDF文件下载到本地。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4）档案移交：需支持通过移交格式包的方式将档案进行输出。需支持在档案移交前进行档案四性检测，并出具检测报告，列举出未通过四性检测的档案的档号、题名及未通过的类目。</w:t>
                  </w:r>
                  <w:r>
                    <w:rPr>
                      <w:rFonts w:ascii="仿宋_GB2312" w:hAnsi="仿宋_GB2312" w:cs="仿宋_GB2312" w:eastAsia="仿宋_GB2312"/>
                      <w:sz w:val="20"/>
                      <w:color w:val="000000"/>
                    </w:rPr>
                    <w:t>▲</w:t>
                  </w:r>
                  <w:r>
                    <w:rPr>
                      <w:rFonts w:ascii="仿宋_GB2312" w:hAnsi="仿宋_GB2312" w:cs="仿宋_GB2312" w:eastAsia="仿宋_GB2312"/>
                      <w:sz w:val="20"/>
                    </w:rPr>
                    <w:t>档案移交应支持自动生成《移交接收登记表》供打印，同时可生成</w:t>
                  </w:r>
                  <w:r>
                    <w:rPr>
                      <w:rFonts w:ascii="仿宋_GB2312" w:hAnsi="仿宋_GB2312" w:cs="仿宋_GB2312" w:eastAsia="仿宋_GB2312"/>
                      <w:sz w:val="20"/>
                    </w:rPr>
                    <w:t>md5数字摘要文件。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）备份还原数据：需具备档案数据库备份功能，具备备份历史记录查看、备份数据上传、下载功能；支持管理库和保存库的分别备份。</w:t>
                  </w:r>
                  <w:r>
                    <w:rPr>
                      <w:rFonts w:ascii="仿宋_GB2312" w:hAnsi="仿宋_GB2312" w:cs="仿宋_GB2312" w:eastAsia="仿宋_GB2312"/>
                      <w:sz w:val="20"/>
                      <w:color w:val="000000"/>
                    </w:rPr>
                    <w:t>▲</w:t>
                  </w:r>
                  <w:r>
                    <w:rPr>
                      <w:rFonts w:ascii="仿宋_GB2312" w:hAnsi="仿宋_GB2312" w:cs="仿宋_GB2312" w:eastAsia="仿宋_GB2312"/>
                      <w:sz w:val="20"/>
                    </w:rPr>
                    <w:t>应支持全库备份、指定门类备份、原文备份。具备档案数据备份恢复功能。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）格式转换：需支持记录文件格式转换的历史，记录原文件类型和对应的转换类型。</w:t>
                  </w:r>
                </w:p>
                <w:p>
                  <w:pPr>
                    <w:pStyle w:val="null3"/>
                    <w:jc w:val="both"/>
                  </w:pPr>
                  <w:r>
                    <w:rPr>
                      <w:rFonts w:ascii="仿宋_GB2312" w:hAnsi="仿宋_GB2312" w:cs="仿宋_GB2312" w:eastAsia="仿宋_GB2312"/>
                      <w:sz w:val="20"/>
                    </w:rPr>
                    <w:t>档案管理</w:t>
                  </w:r>
                </w:p>
                <w:p>
                  <w:pPr>
                    <w:pStyle w:val="null3"/>
                    <w:jc w:val="both"/>
                  </w:pPr>
                  <w:r>
                    <w:rPr>
                      <w:rFonts w:ascii="仿宋_GB2312" w:hAnsi="仿宋_GB2312" w:cs="仿宋_GB2312" w:eastAsia="仿宋_GB2312"/>
                      <w:sz w:val="20"/>
                    </w:rPr>
                    <w:t>需具备档案著录、界面配置、档案查询、报表打印、档案整理、原文管理、数据导出、档案回收站等功能。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1）档案著录：需提供对档案数据进行录入、修改、批量修改、删除、导出、查询、打印报表等综合管理功能。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2）界面配置：需提供自定义界面配置。包括显示字段、排序规则、目录序列，著录界面配置等功能。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3）档案查询：需支持多种查询方式，包括快速查询，简单查询，高级查询、OCR全文检索等功能。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报表打印：需提供《案卷封面》、《案卷目录》、《备考表》、《归档文件封面》、《归档文件目录》、《卷内文件目录》、《卷内备考表》等报表模板。选择需要档案数据后，根据相应的报表模版，可进行相应的报表打印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5）档案整理：</w:t>
                  </w:r>
                  <w:r>
                    <w:rPr>
                      <w:rFonts w:ascii="仿宋_GB2312" w:hAnsi="仿宋_GB2312" w:cs="仿宋_GB2312" w:eastAsia="仿宋_GB2312"/>
                      <w:sz w:val="20"/>
                      <w:color w:val="000000"/>
                    </w:rPr>
                    <w:t>▲</w:t>
                  </w:r>
                  <w:r>
                    <w:rPr>
                      <w:rFonts w:ascii="仿宋_GB2312" w:hAnsi="仿宋_GB2312" w:cs="仿宋_GB2312" w:eastAsia="仿宋_GB2312"/>
                      <w:sz w:val="20"/>
                    </w:rPr>
                    <w:t>应支持对档案进行顺序调整、移卷、拆卷、合卷、断号检查、重号检查、空卷内检查和散文件检查。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6）原文管理：需支持一条文件记录对应多个原文，支持八种以上的原文格式，</w:t>
                  </w:r>
                  <w:r>
                    <w:rPr>
                      <w:rFonts w:ascii="仿宋_GB2312" w:hAnsi="仿宋_GB2312" w:cs="仿宋_GB2312" w:eastAsia="仿宋_GB2312"/>
                      <w:sz w:val="20"/>
                      <w:color w:val="000000"/>
                    </w:rPr>
                    <w:t>▲应</w:t>
                  </w:r>
                  <w:r>
                    <w:rPr>
                      <w:rFonts w:ascii="仿宋_GB2312" w:hAnsi="仿宋_GB2312" w:cs="仿宋_GB2312" w:eastAsia="仿宋_GB2312"/>
                      <w:sz w:val="20"/>
                    </w:rPr>
                    <w:t>支持原文合并打印，支持原文在线浏览播放。上传原文支持单独文件上传和批量上传。支持原文水印功能，在线预览显示水印，支持图片水印和文字水印。支持原文生成档号章功能。提供批量下载、批量加盖档号章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7）数据导出：需支持将档案数据以多种方式导出，包括以电子表格方式、原文批量打包、移交格式包等方式进行打包导出。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8）档案回收站：需支持对删除到回收站的档案进行还原或彻底删除。</w:t>
                  </w:r>
                </w:p>
                <w:p>
                  <w:pPr>
                    <w:pStyle w:val="null3"/>
                    <w:jc w:val="both"/>
                  </w:pPr>
                  <w:r>
                    <w:rPr>
                      <w:rFonts w:ascii="仿宋_GB2312" w:hAnsi="仿宋_GB2312" w:cs="仿宋_GB2312" w:eastAsia="仿宋_GB2312"/>
                      <w:sz w:val="20"/>
                    </w:rPr>
                    <w:t>档案统计</w:t>
                  </w:r>
                </w:p>
                <w:p>
                  <w:pPr>
                    <w:pStyle w:val="null3"/>
                    <w:jc w:val="both"/>
                  </w:pPr>
                  <w:r>
                    <w:rPr>
                      <w:rFonts w:ascii="仿宋_GB2312" w:hAnsi="仿宋_GB2312" w:cs="仿宋_GB2312" w:eastAsia="仿宋_GB2312"/>
                      <w:sz w:val="20"/>
                    </w:rPr>
                    <w:t>需具备利用统计、利用日志、原文统计、档案统计、文件统计、统计年报、自定义统计等功能。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1）利用统计：需支持年度、类别和利用目的等统计方式，年度可与类别和利用目的组合一起统计，对统计的结果提供打印功能。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2）利用日志：需提供借阅人、借阅类型、查档内容、利用目的、借阅日期记录相关的日志。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3）原文统计：需支持根据原文的数量、容量、类型进行统计，可选择年度范围进行统计。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4）档案统计：需支持根据门类表统计案卷、卷内数量，通过年度、全宗、保管期限进行分项统计。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5）文件统计：需支持根据文件状态、未归档、已归档、不归档进行相关统计。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6）统计年报：需支持在线填写统计年报内容，打印、下载年报结果，</w:t>
                  </w:r>
                  <w:r>
                    <w:rPr>
                      <w:rFonts w:ascii="仿宋_GB2312" w:hAnsi="仿宋_GB2312" w:cs="仿宋_GB2312" w:eastAsia="仿宋_GB2312"/>
                      <w:sz w:val="20"/>
                      <w:color w:val="000000"/>
                    </w:rPr>
                    <w:t>▲应</w:t>
                  </w:r>
                  <w:r>
                    <w:rPr>
                      <w:rFonts w:ascii="仿宋_GB2312" w:hAnsi="仿宋_GB2312" w:cs="仿宋_GB2312" w:eastAsia="仿宋_GB2312"/>
                      <w:sz w:val="20"/>
                    </w:rPr>
                    <w:t>提供年报数据计算器功能，方便填报者填报数据。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7）自定义统计：需支持自定义选择门类表、门类字段进行相关的统计。</w:t>
                  </w:r>
                </w:p>
                <w:p>
                  <w:pPr>
                    <w:pStyle w:val="null3"/>
                    <w:jc w:val="both"/>
                  </w:pPr>
                  <w:r>
                    <w:rPr>
                      <w:rFonts w:ascii="仿宋_GB2312" w:hAnsi="仿宋_GB2312" w:cs="仿宋_GB2312" w:eastAsia="仿宋_GB2312"/>
                      <w:sz w:val="20"/>
                    </w:rPr>
                    <w:t>档案设置</w:t>
                  </w:r>
                </w:p>
                <w:p>
                  <w:pPr>
                    <w:pStyle w:val="null3"/>
                    <w:jc w:val="both"/>
                  </w:pPr>
                  <w:r>
                    <w:rPr>
                      <w:rFonts w:ascii="仿宋_GB2312" w:hAnsi="仿宋_GB2312" w:cs="仿宋_GB2312" w:eastAsia="仿宋_GB2312"/>
                      <w:sz w:val="20"/>
                    </w:rPr>
                    <w:t>需具备全宗管理、门类管理、门类模版、档号配置、档号章配置、水印配置、字典维护、消息管理、报表管理、存储配置、分类方案管理、到期提醒配置、首页自定义等功能。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1）全宗管理：需支持对全宗的自定义管理设置，可以复制全宗方式创建全宗，复制时可复制原全宗的分类方案以及字典和门类权限。</w:t>
                  </w:r>
                  <w:r>
                    <w:rPr>
                      <w:rFonts w:ascii="仿宋_GB2312" w:hAnsi="仿宋_GB2312" w:cs="仿宋_GB2312" w:eastAsia="仿宋_GB2312"/>
                      <w:sz w:val="20"/>
                      <w:color w:val="000000"/>
                    </w:rPr>
                    <w:t>▲应支持</w:t>
                  </w:r>
                  <w:r>
                    <w:rPr>
                      <w:rFonts w:ascii="仿宋_GB2312" w:hAnsi="仿宋_GB2312" w:cs="仿宋_GB2312" w:eastAsia="仿宋_GB2312"/>
                      <w:sz w:val="20"/>
                    </w:rPr>
                    <w:t>限制全宗访问指定的门类。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门类管理：需实现档案类型的自定义管理设置，要求根据档案情况，设置一级、二级、三级的文书、科技、会计等类型。实现不同类型档案著录级数（项目级、案卷级、文件级）的自定义设置。实现不同级数表单字段自定义设置，以及对某字段可设置必填项、不可重复、是否继承、值加一等，支持修改字段长度和数据类型。支持自定义配置著录页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3）门类模版：需支持通过模板进行快速的创建，并且支持生成门类模板。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4）档号配置：需提供档号配置功能，支持批量更新档号，</w:t>
                  </w:r>
                  <w:r>
                    <w:rPr>
                      <w:rFonts w:ascii="仿宋_GB2312" w:hAnsi="仿宋_GB2312" w:cs="仿宋_GB2312" w:eastAsia="仿宋_GB2312"/>
                      <w:sz w:val="20"/>
                      <w:color w:val="000000"/>
                    </w:rPr>
                    <w:t>▲应</w:t>
                  </w:r>
                  <w:r>
                    <w:rPr>
                      <w:rFonts w:ascii="仿宋_GB2312" w:hAnsi="仿宋_GB2312" w:cs="仿宋_GB2312" w:eastAsia="仿宋_GB2312"/>
                      <w:sz w:val="20"/>
                    </w:rPr>
                    <w:t>支持在同一门类档案中，根据不同的年份范围设置不同的档号格式。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5）档号章配置：需支持配置档号章组成项的颜色、字体、字段、位置等。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6）水印配置：需支持自定义配置水印内容、文字或图片水印，以及自定义配置水印的位置、大小、旋转角度、颜色等，可对文字内容中的关键词进行替换。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7）字典维护：需提供各类数据字典设置的功能，包括新增、修改、删除。</w:t>
                  </w:r>
                  <w:r>
                    <w:rPr>
                      <w:rFonts w:ascii="仿宋_GB2312" w:hAnsi="仿宋_GB2312" w:cs="仿宋_GB2312" w:eastAsia="仿宋_GB2312"/>
                      <w:sz w:val="20"/>
                      <w:color w:val="000000"/>
                    </w:rPr>
                    <w:t>▲</w:t>
                  </w:r>
                  <w:r>
                    <w:rPr>
                      <w:rFonts w:ascii="仿宋_GB2312" w:hAnsi="仿宋_GB2312" w:cs="仿宋_GB2312" w:eastAsia="仿宋_GB2312"/>
                      <w:sz w:val="20"/>
                    </w:rPr>
                    <w:t>应支持不同全宗配置私有的字典值。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）报表管理：</w:t>
                  </w:r>
                  <w:r>
                    <w:rPr>
                      <w:rFonts w:ascii="仿宋_GB2312" w:hAnsi="仿宋_GB2312" w:cs="仿宋_GB2312" w:eastAsia="仿宋_GB2312"/>
                      <w:sz w:val="20"/>
                      <w:color w:val="000000"/>
                    </w:rPr>
                    <w:t>▲</w:t>
                  </w:r>
                  <w:r>
                    <w:rPr>
                      <w:rFonts w:ascii="仿宋_GB2312" w:hAnsi="仿宋_GB2312" w:cs="仿宋_GB2312" w:eastAsia="仿宋_GB2312"/>
                      <w:sz w:val="20"/>
                    </w:rPr>
                    <w:t>应提供报表的在线设计、管理等功能，支持以</w:t>
                  </w:r>
                  <w:r>
                    <w:rPr>
                      <w:rFonts w:ascii="仿宋_GB2312" w:hAnsi="仿宋_GB2312" w:cs="仿宋_GB2312" w:eastAsia="仿宋_GB2312"/>
                      <w:sz w:val="20"/>
                    </w:rPr>
                    <w:t>xml格式导入和导出报表文件。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）存储配置：需支持以</w:t>
                  </w:r>
                  <w:r>
                    <w:rPr>
                      <w:rFonts w:ascii="仿宋_GB2312" w:hAnsi="仿宋_GB2312" w:cs="仿宋_GB2312" w:eastAsia="仿宋_GB2312"/>
                      <w:sz w:val="20"/>
                    </w:rPr>
                    <w:t>FTP、本地、网络共享等方式进行原文的存储配置。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）分类方案管理：需支持各个全宗配置自己的分类方案以及对应的保管期限表。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）到期提醒配置：需支持配置保管期限对应的实际年限，根据保期配置，在档案到期后推送相关的消息到管理员。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）首页自定义：</w:t>
                  </w:r>
                  <w:r>
                    <w:rPr>
                      <w:rFonts w:ascii="仿宋_GB2312" w:hAnsi="仿宋_GB2312" w:cs="仿宋_GB2312" w:eastAsia="仿宋_GB2312"/>
                      <w:sz w:val="20"/>
                      <w:color w:val="000000"/>
                    </w:rPr>
                    <w:t>▲</w:t>
                  </w:r>
                  <w:r>
                    <w:rPr>
                      <w:rFonts w:ascii="仿宋_GB2312" w:hAnsi="仿宋_GB2312" w:cs="仿宋_GB2312" w:eastAsia="仿宋_GB2312"/>
                      <w:sz w:val="20"/>
                    </w:rPr>
                    <w:t>应提供多种门户首页的选择，分别面向档案管理员的管理门户、面向查档利用人员的利用门户、面向单位领导的数据统计门户。</w:t>
                  </w:r>
                </w:p>
                <w:p>
                  <w:pPr>
                    <w:pStyle w:val="null3"/>
                    <w:jc w:val="both"/>
                  </w:pPr>
                  <w:r>
                    <w:rPr>
                      <w:rFonts w:ascii="仿宋_GB2312" w:hAnsi="仿宋_GB2312" w:cs="仿宋_GB2312" w:eastAsia="仿宋_GB2312"/>
                      <w:sz w:val="20"/>
                    </w:rPr>
                    <w:t>系统管理</w:t>
                  </w:r>
                </w:p>
                <w:p>
                  <w:pPr>
                    <w:pStyle w:val="null3"/>
                    <w:jc w:val="both"/>
                  </w:pPr>
                  <w:r>
                    <w:rPr>
                      <w:rFonts w:ascii="仿宋_GB2312" w:hAnsi="仿宋_GB2312" w:cs="仿宋_GB2312" w:eastAsia="仿宋_GB2312"/>
                      <w:sz w:val="20"/>
                    </w:rPr>
                    <w:t>需具备角色管理、用户管理、日志管理等功能。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1）角色管理：需支持角色的增加、修改、删除等操作，支持对角色的菜单权限、数据权限、业务权限、门类权限等进行分配和修改。支持分级分权的管理模式。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2）用户管理：需支持用户的增加、修改、删除等操作。支持绑定用户的角色、归属全宗等，支持弱密码检测功能。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日志管理：需支持在日志信息中记录用户对系统所做过的所有操作，系统日志分为登录日志和操作日志，登录日志记录用户登录的ip、地点、用户名以及登录时间等，操作日志记录用户操作行为，记录操作系统模块、操作类型、操作人员、时间以及详细描述。</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通用服务器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国产自主品牌服务器；</w:t>
                  </w:r>
                  <w:r>
                    <w:br/>
                  </w:r>
                  <w:r>
                    <w:rPr>
                      <w:rFonts w:ascii="仿宋_GB2312" w:hAnsi="仿宋_GB2312" w:cs="仿宋_GB2312" w:eastAsia="仿宋_GB2312"/>
                      <w:sz w:val="20"/>
                      <w:color w:val="000000"/>
                    </w:rPr>
                    <w:t>处理器：配置</w:t>
                  </w:r>
                  <w:r>
                    <w:rPr>
                      <w:rFonts w:ascii="仿宋_GB2312" w:hAnsi="仿宋_GB2312" w:cs="仿宋_GB2312" w:eastAsia="仿宋_GB2312"/>
                      <w:sz w:val="20"/>
                      <w:color w:val="000000"/>
                    </w:rPr>
                    <w:t xml:space="preserve">≥2颗国产自主CPU，每颗CPU核心数≥16核，每颗CPU主频≥2.5GHz，支持超线程技术； </w:t>
                  </w:r>
                  <w:r>
                    <w:br/>
                  </w:r>
                  <w:r>
                    <w:rPr>
                      <w:rFonts w:ascii="仿宋_GB2312" w:hAnsi="仿宋_GB2312" w:cs="仿宋_GB2312" w:eastAsia="仿宋_GB2312"/>
                      <w:sz w:val="20"/>
                      <w:color w:val="000000"/>
                    </w:rPr>
                    <w:t>内存：配置</w:t>
                  </w:r>
                  <w:r>
                    <w:rPr>
                      <w:rFonts w:ascii="仿宋_GB2312" w:hAnsi="仿宋_GB2312" w:cs="仿宋_GB2312" w:eastAsia="仿宋_GB2312"/>
                      <w:sz w:val="20"/>
                      <w:color w:val="000000"/>
                    </w:rPr>
                    <w:t>≥128GB内存，支持内存ECC保护；</w:t>
                  </w:r>
                  <w:r>
                    <w:br/>
                  </w:r>
                  <w:r>
                    <w:rPr>
                      <w:rFonts w:ascii="仿宋_GB2312" w:hAnsi="仿宋_GB2312" w:cs="仿宋_GB2312" w:eastAsia="仿宋_GB2312"/>
                      <w:sz w:val="20"/>
                      <w:color w:val="000000"/>
                    </w:rPr>
                    <w:t>硬盘：配置</w:t>
                  </w:r>
                  <w:r>
                    <w:rPr>
                      <w:rFonts w:ascii="仿宋_GB2312" w:hAnsi="仿宋_GB2312" w:cs="仿宋_GB2312" w:eastAsia="仿宋_GB2312"/>
                      <w:sz w:val="20"/>
                      <w:color w:val="000000"/>
                    </w:rPr>
                    <w:t>≥1块480G SSD硬盘,配置≥3块2T企业级SATA硬盘；</w:t>
                  </w:r>
                  <w:r>
                    <w:br/>
                  </w:r>
                  <w:r>
                    <w:rPr>
                      <w:rFonts w:ascii="仿宋_GB2312" w:hAnsi="仿宋_GB2312" w:cs="仿宋_GB2312" w:eastAsia="仿宋_GB2312"/>
                      <w:sz w:val="20"/>
                      <w:color w:val="000000"/>
                    </w:rPr>
                    <w:t>阵列卡：配置</w:t>
                  </w:r>
                  <w:r>
                    <w:rPr>
                      <w:rFonts w:ascii="仿宋_GB2312" w:hAnsi="仿宋_GB2312" w:cs="仿宋_GB2312" w:eastAsia="仿宋_GB2312"/>
                      <w:sz w:val="20"/>
                      <w:color w:val="000000"/>
                    </w:rPr>
                    <w:t>Cache≥4GB,12Gb RAID控制器，支持RAID0/1/5/10模式，支持电容掉电保护；</w:t>
                  </w:r>
                  <w:r>
                    <w:br/>
                  </w:r>
                  <w:r>
                    <w:rPr>
                      <w:rFonts w:ascii="仿宋_GB2312" w:hAnsi="仿宋_GB2312" w:cs="仿宋_GB2312" w:eastAsia="仿宋_GB2312"/>
                      <w:sz w:val="20"/>
                      <w:color w:val="000000"/>
                    </w:rPr>
                    <w:t>网卡：配置</w:t>
                  </w:r>
                  <w:r>
                    <w:rPr>
                      <w:rFonts w:ascii="仿宋_GB2312" w:hAnsi="仿宋_GB2312" w:cs="仿宋_GB2312" w:eastAsia="仿宋_GB2312"/>
                      <w:sz w:val="20"/>
                      <w:color w:val="000000"/>
                    </w:rPr>
                    <w:t>≥2个千兆电口；配置≥2个万兆光口（包含万兆光模块）；</w:t>
                  </w:r>
                  <w:r>
                    <w:br/>
                  </w:r>
                  <w:r>
                    <w:rPr>
                      <w:rFonts w:ascii="仿宋_GB2312" w:hAnsi="仿宋_GB2312" w:cs="仿宋_GB2312" w:eastAsia="仿宋_GB2312"/>
                      <w:sz w:val="20"/>
                      <w:color w:val="000000"/>
                    </w:rPr>
                    <w:t>扩展插槽：最大支持</w:t>
                  </w:r>
                  <w:r>
                    <w:rPr>
                      <w:rFonts w:ascii="仿宋_GB2312" w:hAnsi="仿宋_GB2312" w:cs="仿宋_GB2312" w:eastAsia="仿宋_GB2312"/>
                      <w:sz w:val="20"/>
                      <w:color w:val="000000"/>
                    </w:rPr>
                    <w:t>≥6个PCI-E 3.0插槽；</w:t>
                  </w:r>
                  <w:r>
                    <w:br/>
                  </w:r>
                  <w:r>
                    <w:rPr>
                      <w:rFonts w:ascii="仿宋_GB2312" w:hAnsi="仿宋_GB2312" w:cs="仿宋_GB2312" w:eastAsia="仿宋_GB2312"/>
                      <w:sz w:val="20"/>
                      <w:color w:val="000000"/>
                    </w:rPr>
                    <w:t>电源：配置热插拔</w:t>
                  </w:r>
                  <w:r>
                    <w:rPr>
                      <w:rFonts w:ascii="仿宋_GB2312" w:hAnsi="仿宋_GB2312" w:cs="仿宋_GB2312" w:eastAsia="仿宋_GB2312"/>
                      <w:sz w:val="20"/>
                      <w:color w:val="000000"/>
                    </w:rPr>
                    <w:t>1+1冗余电源，单个电源功率≥800W；                                                                                                                                              服务：不少于三年免费硬件质保，不少于三年免费上门服务。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服务器操作系统</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服务器操作系统（三年服务）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产品应通过中国信息安全测评中心集中式数据库安全可靠测评；</w:t>
                  </w:r>
                </w:p>
                <w:p>
                  <w:pPr>
                    <w:pStyle w:val="null3"/>
                    <w:numPr>
                      <w:ilvl w:val="0"/>
                      <w:numId w:val="1"/>
                    </w:numPr>
                    <w:jc w:val="left"/>
                  </w:pPr>
                  <w:r>
                    <w:rPr>
                      <w:rFonts w:ascii="仿宋_GB2312" w:hAnsi="仿宋_GB2312" w:cs="仿宋_GB2312" w:eastAsia="仿宋_GB2312"/>
                      <w:sz w:val="20"/>
                      <w:color w:val="000000"/>
                    </w:rPr>
                    <w:t>产品具备高安全性，通过信息技术产品安全分级评估</w:t>
                  </w:r>
                  <w:r>
                    <w:rPr>
                      <w:rFonts w:ascii="仿宋_GB2312" w:hAnsi="仿宋_GB2312" w:cs="仿宋_GB2312" w:eastAsia="仿宋_GB2312"/>
                      <w:sz w:val="20"/>
                      <w:color w:val="000000"/>
                    </w:rPr>
                    <w:t>EAL4+认证，获得中国网络安全审查技术与认证中心颁发的《IT产品信息安全认证证书》、《国家信息安全产品认证证书》和《网络关键设备和网络安全专用产品安全认证证书》；</w:t>
                  </w:r>
                  <w:r>
                    <w:br/>
                  </w:r>
                  <w:r>
                    <w:rPr>
                      <w:rFonts w:ascii="仿宋_GB2312" w:hAnsi="仿宋_GB2312" w:cs="仿宋_GB2312" w:eastAsia="仿宋_GB2312"/>
                      <w:sz w:val="20"/>
                      <w:color w:val="000000"/>
                    </w:rPr>
                    <w:t>3、支持通用的数据库对象，包括：表、视图、触发器、索引、序列、数据库链接、约束、同义词、存储过程；</w:t>
                  </w:r>
                  <w:r>
                    <w:br/>
                  </w:r>
                  <w:r>
                    <w:rPr>
                      <w:rFonts w:ascii="仿宋_GB2312" w:hAnsi="仿宋_GB2312" w:cs="仿宋_GB2312" w:eastAsia="仿宋_GB2312"/>
                      <w:sz w:val="20"/>
                      <w:color w:val="000000"/>
                    </w:rPr>
                    <w:t>4、支持统信UOS、麒麟、中科方德、龙蜥、普华、凝思、红旗等主流国产操作系统；</w:t>
                  </w:r>
                  <w:r>
                    <w:br/>
                  </w:r>
                  <w:r>
                    <w:rPr>
                      <w:rFonts w:ascii="仿宋_GB2312" w:hAnsi="仿宋_GB2312" w:cs="仿宋_GB2312" w:eastAsia="仿宋_GB2312"/>
                      <w:sz w:val="20"/>
                      <w:color w:val="000000"/>
                    </w:rPr>
                    <w:t>5、支持数据库共享存储集群，集群规模可达 2 个及以上节点集群每个节点均支持写入且支持多节点间的缓存一致性;集群具备多节点负载均衡能力；</w:t>
                  </w:r>
                  <w:r>
                    <w:br/>
                  </w:r>
                  <w:r>
                    <w:rPr>
                      <w:rFonts w:ascii="仿宋_GB2312" w:hAnsi="仿宋_GB2312" w:cs="仿宋_GB2312" w:eastAsia="仿宋_GB2312"/>
                      <w:sz w:val="20"/>
                      <w:color w:val="000000"/>
                    </w:rPr>
                    <w:t>6、故障切换单次平均不高于2秒、3次不高于6秒、期间数据未丢失；</w:t>
                  </w:r>
                </w:p>
                <w:p>
                  <w:pPr>
                    <w:pStyle w:val="null3"/>
                    <w:jc w:val="left"/>
                  </w:pPr>
                  <w:r>
                    <w:rPr>
                      <w:rFonts w:ascii="仿宋_GB2312" w:hAnsi="仿宋_GB2312" w:cs="仿宋_GB2312" w:eastAsia="仿宋_GB2312"/>
                      <w:sz w:val="20"/>
                      <w:color w:val="000000"/>
                    </w:rPr>
                    <w:t>7、支持不少于16节点共享存储集群部署。集群节点支持水平扩展且增加节点时无需停机和重新分配数据，支持通过裸设备、ASM等多种存储管理方式搭建共享存储集群。集群故障切换RTO&lt;30s，RPO=0。支持多节点的多读多写能力；</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支持隔离级别的设置，至少包括以下级别：</w:t>
                  </w:r>
                  <w:r>
                    <w:rPr>
                      <w:rFonts w:ascii="仿宋_GB2312" w:hAnsi="仿宋_GB2312" w:cs="仿宋_GB2312" w:eastAsia="仿宋_GB2312"/>
                      <w:sz w:val="20"/>
                      <w:color w:val="000000"/>
                    </w:rPr>
                    <w:t>1）Dirty Read：脏读；2）Committed Read 提交读，意味着确保读取的所有记录都是提交到数据库的，能避免读到脏数据；3）Cursor Stability：游标读，对于非更新游标，对游标读的所有记录加上共享锁，当读取下一行记录时，共享锁被释放。4）Repeatable Read：可重复读，采用该隔离级别时，数据库在读取的记录上加 S 锁，验证是否可以读取数据，直到事务提交，锁才能释放，其他用户可以读取数据，但是不能修改相同的数据；5）Last Committed Read：最后提交读，别读取最后一次提交版本的数据；</w:t>
                  </w:r>
                  <w:r>
                    <w:br/>
                  </w:r>
                  <w:r>
                    <w:rPr>
                      <w:rFonts w:ascii="仿宋_GB2312" w:hAnsi="仿宋_GB2312" w:cs="仿宋_GB2312" w:eastAsia="仿宋_GB2312"/>
                      <w:sz w:val="20"/>
                      <w:color w:val="000000"/>
                    </w:rPr>
                    <w:t>9、支持支持数据加密存储，支持国密算法加密；支持全面加密，数据文件、日志文件、备份文件等均支持透明加密；支持数据库级、表级、列级等不同级别加密。</w:t>
                  </w:r>
                  <w:r>
                    <w:br/>
                  </w:r>
                  <w:r>
                    <w:rPr>
                      <w:rFonts w:ascii="仿宋_GB2312" w:hAnsi="仿宋_GB2312" w:cs="仿宋_GB2312" w:eastAsia="仿宋_GB2312"/>
                      <w:sz w:val="20"/>
                      <w:color w:val="000000"/>
                    </w:rPr>
                    <w:t>10、应具备完善的备份和恢复能力：支持单节点数据库完全备份与恢复、增量备份与恢复、数据空间备份与恢复；支持在线备份和恢复，并具备恢复到具体某个时间点的能力。</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要求兼容国产主流数据库和操作系统产品，支撑面向行业领域和地方的国产基础软件应用解决方案，提供完全自主知识产权的完整、可靠、统一的</w:t>
                  </w:r>
                  <w:r>
                    <w:rPr>
                      <w:rFonts w:ascii="仿宋_GB2312" w:hAnsi="仿宋_GB2312" w:cs="仿宋_GB2312" w:eastAsia="仿宋_GB2312"/>
                      <w:sz w:val="20"/>
                      <w:color w:val="000000"/>
                    </w:rPr>
                    <w:t>SOA中间件支撑平台。在微内核框架之上，具备可扩展性，以及向前、向后的兼容性。包含基础服务，提供Web容器、EJB容器以及Web Services容器等，具有良好的安全性和可管理性。</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十一、消防系统</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智慧消防灭火控制系统（多区）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1.操作系统：V1.0版本</w:t>
                  </w:r>
                  <w:r>
                    <w:br/>
                  </w:r>
                  <w:r>
                    <w:rPr>
                      <w:rFonts w:ascii="仿宋_GB2312" w:hAnsi="仿宋_GB2312" w:cs="仿宋_GB2312" w:eastAsia="仿宋_GB2312"/>
                      <w:sz w:val="20"/>
                      <w:color w:val="000000"/>
                    </w:rPr>
                    <w:t>2.工作环境 ：温度:10℃～+55℃，相对湿度≤95%（40℃±2℃无凝露）</w:t>
                  </w:r>
                  <w:r>
                    <w:br/>
                  </w:r>
                  <w:r>
                    <w:rPr>
                      <w:rFonts w:ascii="仿宋_GB2312" w:hAnsi="仿宋_GB2312" w:cs="仿宋_GB2312" w:eastAsia="仿宋_GB2312"/>
                      <w:sz w:val="20"/>
                      <w:color w:val="000000"/>
                    </w:rPr>
                    <w:t>3.工作电压：AC220V±20%/50Hz</w:t>
                  </w:r>
                  <w:r>
                    <w:br/>
                  </w:r>
                  <w:r>
                    <w:rPr>
                      <w:rFonts w:ascii="仿宋_GB2312" w:hAnsi="仿宋_GB2312" w:cs="仿宋_GB2312" w:eastAsia="仿宋_GB2312"/>
                      <w:sz w:val="20"/>
                      <w:color w:val="000000"/>
                    </w:rPr>
                    <w:t>4.容量：324点</w:t>
                  </w:r>
                  <w:r>
                    <w:br/>
                  </w:r>
                  <w:r>
                    <w:rPr>
                      <w:rFonts w:ascii="仿宋_GB2312" w:hAnsi="仿宋_GB2312" w:cs="仿宋_GB2312" w:eastAsia="仿宋_GB2312"/>
                      <w:sz w:val="20"/>
                      <w:color w:val="000000"/>
                    </w:rPr>
                    <w:t>5.电源：DC24V/6A(标配)</w:t>
                  </w:r>
                  <w:r>
                    <w:br/>
                  </w:r>
                  <w:r>
                    <w:rPr>
                      <w:rFonts w:ascii="仿宋_GB2312" w:hAnsi="仿宋_GB2312" w:cs="仿宋_GB2312" w:eastAsia="仿宋_GB2312"/>
                      <w:sz w:val="20"/>
                      <w:color w:val="000000"/>
                    </w:rPr>
                    <w:t>6.备用电源：DC12V/7AH(标配)</w:t>
                  </w:r>
                  <w:r>
                    <w:br/>
                  </w:r>
                  <w:r>
                    <w:rPr>
                      <w:rFonts w:ascii="仿宋_GB2312" w:hAnsi="仿宋_GB2312" w:cs="仿宋_GB2312" w:eastAsia="仿宋_GB2312"/>
                      <w:sz w:val="20"/>
                      <w:color w:val="000000"/>
                    </w:rPr>
                    <w:t>7.输出触点容量：7A/DC24V</w:t>
                  </w:r>
                  <w:r>
                    <w:br/>
                  </w:r>
                  <w:r>
                    <w:rPr>
                      <w:rFonts w:ascii="仿宋_GB2312" w:hAnsi="仿宋_GB2312" w:cs="仿宋_GB2312" w:eastAsia="仿宋_GB2312"/>
                      <w:sz w:val="20"/>
                      <w:color w:val="000000"/>
                    </w:rPr>
                    <w:t>8.输出电流：≤3A</w:t>
                  </w:r>
                  <w:r>
                    <w:br/>
                  </w:r>
                  <w:r>
                    <w:rPr>
                      <w:rFonts w:ascii="仿宋_GB2312" w:hAnsi="仿宋_GB2312" w:cs="仿宋_GB2312" w:eastAsia="仿宋_GB2312"/>
                      <w:sz w:val="20"/>
                      <w:color w:val="000000"/>
                    </w:rPr>
                    <w:t>9.打印机：专用微型打印机(标配)</w:t>
                  </w:r>
                  <w:r>
                    <w:br/>
                  </w:r>
                  <w:r>
                    <w:rPr>
                      <w:rFonts w:ascii="仿宋_GB2312" w:hAnsi="仿宋_GB2312" w:cs="仿宋_GB2312" w:eastAsia="仿宋_GB2312"/>
                      <w:sz w:val="20"/>
                      <w:color w:val="000000"/>
                    </w:rPr>
                    <w:t>10.分布式智能联动控制系统,无极性信号二总线,方便施工布线,避免接线错误。</w:t>
                  </w:r>
                  <w:r>
                    <w:br/>
                  </w:r>
                  <w:r>
                    <w:rPr>
                      <w:rFonts w:ascii="仿宋_GB2312" w:hAnsi="仿宋_GB2312" w:cs="仿宋_GB2312" w:eastAsia="仿宋_GB2312"/>
                      <w:sz w:val="20"/>
                      <w:color w:val="000000"/>
                    </w:rPr>
                    <w:t>11.采用模糊控制理论对数据进行处理，从根本上消除漏报、误报，提高了稳定性。</w:t>
                  </w:r>
                  <w:r>
                    <w:br/>
                  </w:r>
                  <w:r>
                    <w:rPr>
                      <w:rFonts w:ascii="仿宋_GB2312" w:hAnsi="仿宋_GB2312" w:cs="仿宋_GB2312" w:eastAsia="仿宋_GB2312"/>
                      <w:sz w:val="20"/>
                      <w:color w:val="000000"/>
                    </w:rPr>
                    <w:t>12.回路内终端设备地址码可任意混编，提高回路地址码利用率。</w:t>
                  </w:r>
                  <w:r>
                    <w:br/>
                  </w:r>
                  <w:r>
                    <w:rPr>
                      <w:rFonts w:ascii="仿宋_GB2312" w:hAnsi="仿宋_GB2312" w:cs="仿宋_GB2312" w:eastAsia="仿宋_GB2312"/>
                      <w:sz w:val="20"/>
                      <w:color w:val="000000"/>
                    </w:rPr>
                    <w:t>13.控制器可以自动识别回路内终端设备地址重码，杜绝灭火分区串扰启动。</w:t>
                  </w:r>
                  <w:r>
                    <w:br/>
                  </w:r>
                  <w:r>
                    <w:rPr>
                      <w:rFonts w:ascii="仿宋_GB2312" w:hAnsi="仿宋_GB2312" w:cs="仿宋_GB2312" w:eastAsia="仿宋_GB2312"/>
                      <w:sz w:val="20"/>
                      <w:color w:val="000000"/>
                    </w:rPr>
                    <w:t>14.行业内独家火警、故障信号主动上传技术，使控制器响应时间只需2秒。</w:t>
                  </w:r>
                  <w:r>
                    <w:br/>
                  </w:r>
                  <w:r>
                    <w:rPr>
                      <w:rFonts w:ascii="仿宋_GB2312" w:hAnsi="仿宋_GB2312" w:cs="仿宋_GB2312" w:eastAsia="仿宋_GB2312"/>
                      <w:sz w:val="20"/>
                      <w:color w:val="000000"/>
                    </w:rPr>
                    <w:t>15.可使用U盘进行数据备份和恢复。</w:t>
                  </w:r>
                  <w:r>
                    <w:br/>
                  </w:r>
                  <w:r>
                    <w:rPr>
                      <w:rFonts w:ascii="仿宋_GB2312" w:hAnsi="仿宋_GB2312" w:cs="仿宋_GB2312" w:eastAsia="仿宋_GB2312"/>
                      <w:sz w:val="20"/>
                      <w:color w:val="000000"/>
                    </w:rPr>
                    <w:t>16.每个灭火分区具有独立的声光启/停按键和手/自动转换开关，可独立设置自动放气条件和自动放气条件延时时间。</w:t>
                  </w:r>
                  <w:r>
                    <w:br/>
                  </w:r>
                  <w:r>
                    <w:rPr>
                      <w:rFonts w:ascii="仿宋_GB2312" w:hAnsi="仿宋_GB2312" w:cs="仿宋_GB2312" w:eastAsia="仿宋_GB2312"/>
                      <w:sz w:val="20"/>
                      <w:color w:val="000000"/>
                    </w:rPr>
                    <w:t>17.独有的生产工艺，在高温、高湿、高寒及高海拔的环境下都能正常使用。</w:t>
                  </w:r>
                  <w:r>
                    <w:br/>
                  </w:r>
                  <w:r>
                    <w:rPr>
                      <w:rFonts w:ascii="仿宋_GB2312" w:hAnsi="仿宋_GB2312" w:cs="仿宋_GB2312" w:eastAsia="仿宋_GB2312"/>
                      <w:sz w:val="20"/>
                      <w:color w:val="000000"/>
                    </w:rPr>
                    <w:t>18.ESD静电防护等级8000V，抗干扰能力更强，专用防雷技术，减少或避免雷击造成的设备损坏。</w:t>
                  </w:r>
                  <w:r>
                    <w:br/>
                  </w:r>
                  <w:r>
                    <w:rPr>
                      <w:rFonts w:ascii="仿宋_GB2312" w:hAnsi="仿宋_GB2312" w:cs="仿宋_GB2312" w:eastAsia="仿宋_GB2312"/>
                      <w:sz w:val="20"/>
                      <w:color w:val="000000"/>
                    </w:rPr>
                    <w:t>19.24小时无人值守，发生火情将自动灭火。</w:t>
                  </w:r>
                  <w:r>
                    <w:br/>
                  </w:r>
                  <w:r>
                    <w:rPr>
                      <w:rFonts w:ascii="仿宋_GB2312" w:hAnsi="仿宋_GB2312" w:cs="仿宋_GB2312" w:eastAsia="仿宋_GB2312"/>
                      <w:sz w:val="20"/>
                      <w:color w:val="000000"/>
                    </w:rPr>
                    <w:t>20.档案管理专用系统：有效保护档案管理系统中的子系统，方便对接档案管理一体化平台。</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智慧消防系统启动装置</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w:t>
                  </w:r>
                  <w:r>
                    <w:br/>
                  </w:r>
                  <w:r>
                    <w:rPr>
                      <w:rFonts w:ascii="仿宋_GB2312" w:hAnsi="仿宋_GB2312" w:cs="仿宋_GB2312" w:eastAsia="仿宋_GB2312"/>
                      <w:sz w:val="20"/>
                      <w:color w:val="000000"/>
                    </w:rPr>
                    <w:t>2.开启压力：90N</w:t>
                  </w:r>
                  <w:r>
                    <w:br/>
                  </w:r>
                  <w:r>
                    <w:rPr>
                      <w:rFonts w:ascii="仿宋_GB2312" w:hAnsi="仿宋_GB2312" w:cs="仿宋_GB2312" w:eastAsia="仿宋_GB2312"/>
                      <w:sz w:val="20"/>
                      <w:color w:val="000000"/>
                    </w:rPr>
                    <w:t>3.底座材质：铜合金HPb59-1。</w:t>
                  </w:r>
                  <w:r>
                    <w:br/>
                  </w:r>
                  <w:r>
                    <w:rPr>
                      <w:rFonts w:ascii="仿宋_GB2312" w:hAnsi="仿宋_GB2312" w:cs="仿宋_GB2312" w:eastAsia="仿宋_GB2312"/>
                      <w:sz w:val="20"/>
                      <w:color w:val="000000"/>
                    </w:rPr>
                    <w:t>4.智慧消防系统启动装置</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CMA或CNAS国际标准，其检测内容包括：Cu57.00~60.00，Fe≤0.50，Pb0.80~1.90，Ni≤0.5，Zn余量，Cu+所列元素总和，≥99.0。</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智慧消防系统信号传输装置</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w:t>
                  </w:r>
                  <w:r>
                    <w:br/>
                  </w:r>
                  <w:r>
                    <w:rPr>
                      <w:rFonts w:ascii="仿宋_GB2312" w:hAnsi="仿宋_GB2312" w:cs="仿宋_GB2312" w:eastAsia="仿宋_GB2312"/>
                      <w:sz w:val="20"/>
                      <w:color w:val="000000"/>
                    </w:rPr>
                    <w:t>2.开启压力：≤0.45MPa</w:t>
                  </w:r>
                  <w:r>
                    <w:br/>
                  </w:r>
                  <w:r>
                    <w:rPr>
                      <w:rFonts w:ascii="仿宋_GB2312" w:hAnsi="仿宋_GB2312" w:cs="仿宋_GB2312" w:eastAsia="仿宋_GB2312"/>
                      <w:sz w:val="20"/>
                      <w:color w:val="000000"/>
                    </w:rPr>
                    <w:t>3.信号传输装置：材质为HPb59-1。</w:t>
                  </w:r>
                  <w:r>
                    <w:br/>
                  </w:r>
                  <w:r>
                    <w:rPr>
                      <w:rFonts w:ascii="仿宋_GB2312" w:hAnsi="仿宋_GB2312" w:cs="仿宋_GB2312" w:eastAsia="仿宋_GB2312"/>
                      <w:sz w:val="20"/>
                      <w:color w:val="000000"/>
                    </w:rPr>
                    <w:t>4.智慧消防系统信号传输装置符合CMA或CNAS国际标准，其检测内容包括：Cu57.00~60.00，Fe≤0.50，Pb0.80~1.90，Ni≤0.5，Zn余量，Cu+所列元素总和，≥99.0。</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点型感烟探测器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w:t>
                  </w:r>
                  <w:r>
                    <w:br/>
                  </w:r>
                  <w:r>
                    <w:rPr>
                      <w:rFonts w:ascii="仿宋_GB2312" w:hAnsi="仿宋_GB2312" w:cs="仿宋_GB2312" w:eastAsia="仿宋_GB2312"/>
                      <w:sz w:val="20"/>
                      <w:color w:val="000000"/>
                    </w:rPr>
                    <w:t>2.工作指示：状态指示灯：巡检时闪烁，报警时常亮</w:t>
                  </w:r>
                  <w:r>
                    <w:br/>
                  </w:r>
                  <w:r>
                    <w:rPr>
                      <w:rFonts w:ascii="仿宋_GB2312" w:hAnsi="仿宋_GB2312" w:cs="仿宋_GB2312" w:eastAsia="仿宋_GB2312"/>
                      <w:sz w:val="20"/>
                      <w:color w:val="000000"/>
                    </w:rPr>
                    <w:t>3.壳体材料：ABS,白色</w:t>
                  </w:r>
                  <w:r>
                    <w:br/>
                  </w:r>
                  <w:r>
                    <w:rPr>
                      <w:rFonts w:ascii="仿宋_GB2312" w:hAnsi="仿宋_GB2312" w:cs="仿宋_GB2312" w:eastAsia="仿宋_GB2312"/>
                      <w:sz w:val="20"/>
                      <w:color w:val="000000"/>
                    </w:rPr>
                    <w:t>4.编码方式：通过编码器可进行电编码，地址编码1-324任选</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点型感温探测器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w:t>
                  </w:r>
                  <w:r>
                    <w:br/>
                  </w:r>
                  <w:r>
                    <w:rPr>
                      <w:rFonts w:ascii="仿宋_GB2312" w:hAnsi="仿宋_GB2312" w:cs="仿宋_GB2312" w:eastAsia="仿宋_GB2312"/>
                      <w:sz w:val="20"/>
                      <w:color w:val="000000"/>
                    </w:rPr>
                    <w:t>2.工作指示：状态指示灯：巡检时闪烁，报警时常亮</w:t>
                  </w:r>
                  <w:r>
                    <w:br/>
                  </w:r>
                  <w:r>
                    <w:rPr>
                      <w:rFonts w:ascii="仿宋_GB2312" w:hAnsi="仿宋_GB2312" w:cs="仿宋_GB2312" w:eastAsia="仿宋_GB2312"/>
                      <w:sz w:val="20"/>
                      <w:color w:val="000000"/>
                    </w:rPr>
                    <w:t>3.壳体材料：ABS,白色</w:t>
                  </w:r>
                  <w:r>
                    <w:br/>
                  </w:r>
                  <w:r>
                    <w:rPr>
                      <w:rFonts w:ascii="仿宋_GB2312" w:hAnsi="仿宋_GB2312" w:cs="仿宋_GB2312" w:eastAsia="仿宋_GB2312"/>
                      <w:sz w:val="20"/>
                      <w:color w:val="000000"/>
                    </w:rPr>
                    <w:t>4.编码方式：通过编码器可进行电编码，地址编码1-324任选</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1.工作电压：总线24V，电源DC24V±20%</w:t>
                  </w:r>
                  <w:r>
                    <w:br/>
                  </w:r>
                  <w:r>
                    <w:rPr>
                      <w:rFonts w:ascii="仿宋_GB2312" w:hAnsi="仿宋_GB2312" w:cs="仿宋_GB2312" w:eastAsia="仿宋_GB2312"/>
                      <w:sz w:val="20"/>
                      <w:color w:val="000000"/>
                    </w:rPr>
                    <w:t>2.壳体材料：ABS,红色</w:t>
                  </w:r>
                  <w:r>
                    <w:br/>
                  </w:r>
                  <w:r>
                    <w:rPr>
                      <w:rFonts w:ascii="仿宋_GB2312" w:hAnsi="仿宋_GB2312" w:cs="仿宋_GB2312" w:eastAsia="仿宋_GB2312"/>
                      <w:sz w:val="20"/>
                      <w:color w:val="000000"/>
                    </w:rPr>
                    <w:t>3.编码方式：通过编码器可进行电编码，地址编码1-324任选</w:t>
                  </w:r>
                  <w:r>
                    <w:br/>
                  </w:r>
                  <w:r>
                    <w:rPr>
                      <w:rFonts w:ascii="仿宋_GB2312" w:hAnsi="仿宋_GB2312" w:cs="仿宋_GB2312" w:eastAsia="仿宋_GB2312"/>
                      <w:sz w:val="20"/>
                      <w:color w:val="000000"/>
                    </w:rPr>
                    <w:t>4.接线方式：四线制：信号线+电源线</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紧急启停按钮</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1.工作电压：24V（脉冲调制）</w:t>
                  </w:r>
                  <w:r>
                    <w:br/>
                  </w:r>
                  <w:r>
                    <w:rPr>
                      <w:rFonts w:ascii="仿宋_GB2312" w:hAnsi="仿宋_GB2312" w:cs="仿宋_GB2312" w:eastAsia="仿宋_GB2312"/>
                      <w:sz w:val="20"/>
                      <w:color w:val="000000"/>
                    </w:rPr>
                    <w:t>2.连接方式：无极性两总线（L1、L2）</w:t>
                  </w:r>
                  <w:r>
                    <w:br/>
                  </w:r>
                  <w:r>
                    <w:rPr>
                      <w:rFonts w:ascii="仿宋_GB2312" w:hAnsi="仿宋_GB2312" w:cs="仿宋_GB2312" w:eastAsia="仿宋_GB2312"/>
                      <w:sz w:val="20"/>
                      <w:color w:val="000000"/>
                    </w:rPr>
                    <w:t>3.编码方式：通过编码器可进行电编码，地址编码1-324任选.</w:t>
                  </w:r>
                  <w:r>
                    <w:br/>
                  </w:r>
                  <w:r>
                    <w:rPr>
                      <w:rFonts w:ascii="仿宋_GB2312" w:hAnsi="仿宋_GB2312" w:cs="仿宋_GB2312" w:eastAsia="仿宋_GB2312"/>
                      <w:sz w:val="20"/>
                      <w:color w:val="000000"/>
                    </w:rPr>
                    <w:t>4.使用环境：温度-10℃~+55℃，相对湿度≤95%</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放气指示灯</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1.工作电压：总线24V，24VDC</w:t>
                  </w:r>
                  <w:r>
                    <w:br/>
                  </w:r>
                  <w:r>
                    <w:rPr>
                      <w:rFonts w:ascii="仿宋_GB2312" w:hAnsi="仿宋_GB2312" w:cs="仿宋_GB2312" w:eastAsia="仿宋_GB2312"/>
                      <w:sz w:val="20"/>
                      <w:color w:val="000000"/>
                    </w:rPr>
                    <w:t>2.壳体材料：ABS</w:t>
                  </w:r>
                  <w:r>
                    <w:br/>
                  </w:r>
                  <w:r>
                    <w:rPr>
                      <w:rFonts w:ascii="仿宋_GB2312" w:hAnsi="仿宋_GB2312" w:cs="仿宋_GB2312" w:eastAsia="仿宋_GB2312"/>
                      <w:sz w:val="20"/>
                      <w:color w:val="000000"/>
                    </w:rPr>
                    <w:t>3.编码方式：通过编码器可进行电编码，地址编码1-324任选</w:t>
                  </w:r>
                  <w:r>
                    <w:br/>
                  </w:r>
                  <w:r>
                    <w:rPr>
                      <w:rFonts w:ascii="仿宋_GB2312" w:hAnsi="仿宋_GB2312" w:cs="仿宋_GB2312" w:eastAsia="仿宋_GB2312"/>
                      <w:sz w:val="20"/>
                      <w:color w:val="000000"/>
                    </w:rPr>
                    <w:t>4.接线方式：四线制：信号线+电源线</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输入输出模块</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1.工作电压：DC24V±20%</w:t>
                  </w:r>
                  <w:r>
                    <w:br/>
                  </w:r>
                  <w:r>
                    <w:rPr>
                      <w:rFonts w:ascii="仿宋_GB2312" w:hAnsi="仿宋_GB2312" w:cs="仿宋_GB2312" w:eastAsia="仿宋_GB2312"/>
                      <w:sz w:val="20"/>
                      <w:color w:val="000000"/>
                    </w:rPr>
                    <w:t>2.工作指示：红色启动指示灯（巡检时闪亮，动作时常亮）</w:t>
                  </w:r>
                  <w:r>
                    <w:br/>
                  </w:r>
                  <w:r>
                    <w:rPr>
                      <w:rFonts w:ascii="仿宋_GB2312" w:hAnsi="仿宋_GB2312" w:cs="仿宋_GB2312" w:eastAsia="仿宋_GB2312"/>
                      <w:sz w:val="20"/>
                      <w:color w:val="000000"/>
                    </w:rPr>
                    <w:t>3.编码方式：通过编码器进行电编码，地址编码1-324任选</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柜式七氟丙烷气体灭火装置</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1.外型尺寸（mm）：≥500×485×1550</w:t>
                  </w:r>
                  <w:r>
                    <w:br/>
                  </w:r>
                  <w:r>
                    <w:rPr>
                      <w:rFonts w:ascii="仿宋_GB2312" w:hAnsi="仿宋_GB2312" w:cs="仿宋_GB2312" w:eastAsia="仿宋_GB2312"/>
                      <w:sz w:val="20"/>
                      <w:color w:val="000000"/>
                    </w:rPr>
                    <w:t>2.工作压力：2.5MPa；</w:t>
                  </w:r>
                  <w:r>
                    <w:br/>
                  </w:r>
                  <w:r>
                    <w:rPr>
                      <w:rFonts w:ascii="仿宋_GB2312" w:hAnsi="仿宋_GB2312" w:cs="仿宋_GB2312" w:eastAsia="仿宋_GB2312"/>
                      <w:sz w:val="20"/>
                      <w:color w:val="000000"/>
                    </w:rPr>
                    <w:t>3.容积（L）：≥40；</w:t>
                  </w:r>
                  <w:r>
                    <w:br/>
                  </w:r>
                  <w:r>
                    <w:rPr>
                      <w:rFonts w:ascii="仿宋_GB2312" w:hAnsi="仿宋_GB2312" w:cs="仿宋_GB2312" w:eastAsia="仿宋_GB2312"/>
                      <w:sz w:val="20"/>
                      <w:color w:val="000000"/>
                    </w:rPr>
                    <w:t>4.灭火剂喷放时间≤10s</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七氟丙烷灭火剂</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HFC-227ea；消防产品终身责任制，公司采用国标七氟丙烷药剂。国标HFC-227ea，</w:t>
                  </w:r>
                  <w:r>
                    <w:br/>
                  </w:r>
                  <w:r>
                    <w:rPr>
                      <w:rFonts w:ascii="仿宋_GB2312" w:hAnsi="仿宋_GB2312" w:cs="仿宋_GB2312" w:eastAsia="仿宋_GB2312"/>
                      <w:sz w:val="20"/>
                      <w:color w:val="000000"/>
                    </w:rPr>
                    <w:t>1.纯度≥99.6﹪；</w:t>
                  </w:r>
                  <w:r>
                    <w:br/>
                  </w:r>
                  <w:r>
                    <w:rPr>
                      <w:rFonts w:ascii="仿宋_GB2312" w:hAnsi="仿宋_GB2312" w:cs="仿宋_GB2312" w:eastAsia="仿宋_GB2312"/>
                      <w:sz w:val="20"/>
                      <w:color w:val="000000"/>
                    </w:rPr>
                    <w:t>2.水份/（mg/kg）≤10 ；</w:t>
                  </w:r>
                  <w:r>
                    <w:br/>
                  </w:r>
                  <w:r>
                    <w:rPr>
                      <w:rFonts w:ascii="仿宋_GB2312" w:hAnsi="仿宋_GB2312" w:cs="仿宋_GB2312" w:eastAsia="仿宋_GB2312"/>
                      <w:sz w:val="20"/>
                      <w:color w:val="000000"/>
                    </w:rPr>
                    <w:t>3.酸度（以HF计）/（mg/kg）≤1；</w:t>
                  </w:r>
                  <w:r>
                    <w:br/>
                  </w:r>
                  <w:r>
                    <w:rPr>
                      <w:rFonts w:ascii="仿宋_GB2312" w:hAnsi="仿宋_GB2312" w:cs="仿宋_GB2312" w:eastAsia="仿宋_GB2312"/>
                      <w:sz w:val="20"/>
                      <w:color w:val="000000"/>
                    </w:rPr>
                    <w:t>4.蒸发残留物/﹪≤0.01；</w:t>
                  </w:r>
                  <w:r>
                    <w:br/>
                  </w:r>
                  <w:r>
                    <w:rPr>
                      <w:rFonts w:ascii="仿宋_GB2312" w:hAnsi="仿宋_GB2312" w:cs="仿宋_GB2312" w:eastAsia="仿宋_GB2312"/>
                      <w:sz w:val="20"/>
                      <w:color w:val="000000"/>
                    </w:rPr>
                    <w:t xml:space="preserve">5.沸点： -16.4℃ </w:t>
                  </w:r>
                  <w:r>
                    <w:br/>
                  </w:r>
                  <w:r>
                    <w:rPr>
                      <w:rFonts w:ascii="仿宋_GB2312" w:hAnsi="仿宋_GB2312" w:cs="仿宋_GB2312" w:eastAsia="仿宋_GB2312"/>
                      <w:sz w:val="20"/>
                      <w:color w:val="000000"/>
                    </w:rPr>
                    <w:t xml:space="preserve">6.液体密度： 1.41g/ml(20℃) </w:t>
                  </w:r>
                  <w:r>
                    <w:br/>
                  </w:r>
                  <w:r>
                    <w:rPr>
                      <w:rFonts w:ascii="仿宋_GB2312" w:hAnsi="仿宋_GB2312" w:cs="仿宋_GB2312" w:eastAsia="仿宋_GB2312"/>
                      <w:sz w:val="20"/>
                      <w:color w:val="000000"/>
                    </w:rPr>
                    <w:t xml:space="preserve">7.冰点： -131.1℃ </w:t>
                  </w:r>
                  <w:r>
                    <w:br/>
                  </w:r>
                  <w:r>
                    <w:rPr>
                      <w:rFonts w:ascii="仿宋_GB2312" w:hAnsi="仿宋_GB2312" w:cs="仿宋_GB2312" w:eastAsia="仿宋_GB2312"/>
                      <w:sz w:val="20"/>
                      <w:color w:val="000000"/>
                    </w:rPr>
                    <w:t>8.臭氧层消耗潜能值（ODP）： 0</w:t>
                  </w:r>
                  <w:r>
                    <w:br/>
                  </w:r>
                  <w:r>
                    <w:rPr>
                      <w:rFonts w:ascii="仿宋_GB2312" w:hAnsi="仿宋_GB2312" w:cs="仿宋_GB2312" w:eastAsia="仿宋_GB2312"/>
                      <w:sz w:val="20"/>
                      <w:color w:val="000000"/>
                    </w:rPr>
                    <w:t xml:space="preserve">9.临界温度： 101.7℃ </w:t>
                  </w:r>
                  <w:r>
                    <w:br/>
                  </w:r>
                  <w:r>
                    <w:rPr>
                      <w:rFonts w:ascii="仿宋_GB2312" w:hAnsi="仿宋_GB2312" w:cs="仿宋_GB2312" w:eastAsia="仿宋_GB2312"/>
                      <w:sz w:val="20"/>
                      <w:color w:val="000000"/>
                    </w:rPr>
                    <w:t>10.临界压力： 2.91Mpa</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消防系统集成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消防系统集成</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辅助材料费</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包含阻燃金属线管，阻燃电线，金属弯头、接线盒，补墙粘粉，</w:t>
                  </w:r>
                  <w:r>
                    <w:br/>
                  </w:r>
                  <w:r>
                    <w:rPr>
                      <w:rFonts w:ascii="仿宋_GB2312" w:hAnsi="仿宋_GB2312" w:cs="仿宋_GB2312" w:eastAsia="仿宋_GB2312"/>
                      <w:sz w:val="20"/>
                      <w:color w:val="000000"/>
                    </w:rPr>
                    <w:t>便携式编码器等</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十二、数据展示部分</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LED全彩色显示屏</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像素间距</w:t>
                  </w:r>
                  <w:r>
                    <w:rPr>
                      <w:rFonts w:ascii="仿宋_GB2312" w:hAnsi="仿宋_GB2312" w:cs="仿宋_GB2312" w:eastAsia="仿宋_GB2312"/>
                      <w:sz w:val="20"/>
                      <w:color w:val="000000"/>
                    </w:rPr>
                    <w:t>≤1.53mm</w:t>
                  </w:r>
                </w:p>
                <w:p>
                  <w:pPr>
                    <w:pStyle w:val="null3"/>
                    <w:jc w:val="left"/>
                  </w:pPr>
                  <w:r>
                    <w:rPr>
                      <w:rFonts w:ascii="仿宋_GB2312" w:hAnsi="仿宋_GB2312" w:cs="仿宋_GB2312" w:eastAsia="仿宋_GB2312"/>
                      <w:sz w:val="20"/>
                      <w:color w:val="000000"/>
                    </w:rPr>
                    <w:t>像素组成</w:t>
                  </w:r>
                  <w:r>
                    <w:rPr>
                      <w:rFonts w:ascii="仿宋_GB2312" w:hAnsi="仿宋_GB2312" w:cs="仿宋_GB2312" w:eastAsia="仿宋_GB2312"/>
                      <w:sz w:val="20"/>
                      <w:color w:val="000000"/>
                    </w:rPr>
                    <w:t>1R1G1B</w:t>
                  </w:r>
                </w:p>
                <w:p>
                  <w:pPr>
                    <w:pStyle w:val="null3"/>
                    <w:jc w:val="left"/>
                  </w:pPr>
                  <w:r>
                    <w:rPr>
                      <w:rFonts w:ascii="仿宋_GB2312" w:hAnsi="仿宋_GB2312" w:cs="仿宋_GB2312" w:eastAsia="仿宋_GB2312"/>
                      <w:sz w:val="20"/>
                      <w:color w:val="000000"/>
                    </w:rPr>
                    <w:t>像素密度</w:t>
                  </w:r>
                  <w:r>
                    <w:rPr>
                      <w:rFonts w:ascii="仿宋_GB2312" w:hAnsi="仿宋_GB2312" w:cs="仿宋_GB2312" w:eastAsia="仿宋_GB2312"/>
                      <w:sz w:val="20"/>
                      <w:color w:val="000000"/>
                    </w:rPr>
                    <w:t>≥422500点/m²</w:t>
                  </w:r>
                </w:p>
                <w:p>
                  <w:pPr>
                    <w:pStyle w:val="null3"/>
                    <w:jc w:val="left"/>
                  </w:pPr>
                  <w:r>
                    <w:rPr>
                      <w:rFonts w:ascii="仿宋_GB2312" w:hAnsi="仿宋_GB2312" w:cs="仿宋_GB2312" w:eastAsia="仿宋_GB2312"/>
                      <w:sz w:val="20"/>
                      <w:color w:val="000000"/>
                    </w:rPr>
                    <w:t>模组分辨率</w:t>
                  </w:r>
                  <w:r>
                    <w:rPr>
                      <w:rFonts w:ascii="仿宋_GB2312" w:hAnsi="仿宋_GB2312" w:cs="仿宋_GB2312" w:eastAsia="仿宋_GB2312"/>
                      <w:sz w:val="20"/>
                      <w:color w:val="000000"/>
                    </w:rPr>
                    <w:t>208点(W)X 104点(H)模组尺寸 320mm(W) X 160mm(H) X 14.7mm(D)</w:t>
                  </w:r>
                </w:p>
                <w:p>
                  <w:pPr>
                    <w:pStyle w:val="null3"/>
                    <w:jc w:val="left"/>
                  </w:pPr>
                  <w:r>
                    <w:rPr>
                      <w:rFonts w:ascii="仿宋_GB2312" w:hAnsi="仿宋_GB2312" w:cs="仿宋_GB2312" w:eastAsia="仿宋_GB2312"/>
                      <w:sz w:val="20"/>
                      <w:color w:val="000000"/>
                    </w:rPr>
                    <w:t>模组重量</w:t>
                  </w:r>
                  <w:r>
                    <w:rPr>
                      <w:rFonts w:ascii="仿宋_GB2312" w:hAnsi="仿宋_GB2312" w:cs="仿宋_GB2312" w:eastAsia="仿宋_GB2312"/>
                      <w:sz w:val="20"/>
                      <w:color w:val="000000"/>
                    </w:rPr>
                    <w:t>≤540g</w:t>
                  </w:r>
                </w:p>
                <w:p>
                  <w:pPr>
                    <w:pStyle w:val="null3"/>
                    <w:jc w:val="left"/>
                  </w:pPr>
                  <w:r>
                    <w:rPr>
                      <w:rFonts w:ascii="仿宋_GB2312" w:hAnsi="仿宋_GB2312" w:cs="仿宋_GB2312" w:eastAsia="仿宋_GB2312"/>
                      <w:sz w:val="20"/>
                      <w:color w:val="000000"/>
                    </w:rPr>
                    <w:t>安装方式</w:t>
                  </w:r>
                  <w:r>
                    <w:rPr>
                      <w:rFonts w:ascii="仿宋_GB2312" w:hAnsi="仿宋_GB2312" w:cs="仿宋_GB2312" w:eastAsia="仿宋_GB2312"/>
                      <w:sz w:val="20"/>
                      <w:color w:val="000000"/>
                    </w:rPr>
                    <w:t>磁吸</w:t>
                  </w:r>
                </w:p>
                <w:p>
                  <w:pPr>
                    <w:pStyle w:val="null3"/>
                    <w:jc w:val="left"/>
                  </w:pPr>
                  <w:r>
                    <w:rPr>
                      <w:rFonts w:ascii="仿宋_GB2312" w:hAnsi="仿宋_GB2312" w:cs="仿宋_GB2312" w:eastAsia="仿宋_GB2312"/>
                      <w:sz w:val="20"/>
                      <w:color w:val="000000"/>
                    </w:rPr>
                    <w:t>表面平整度</w:t>
                  </w:r>
                  <w:r>
                    <w:rPr>
                      <w:rFonts w:ascii="仿宋_GB2312" w:hAnsi="仿宋_GB2312" w:cs="仿宋_GB2312" w:eastAsia="仿宋_GB2312"/>
                      <w:sz w:val="20"/>
                      <w:color w:val="000000"/>
                    </w:rPr>
                    <w:t>≤0.1mm</w:t>
                  </w:r>
                </w:p>
                <w:p>
                  <w:pPr>
                    <w:pStyle w:val="null3"/>
                    <w:jc w:val="left"/>
                  </w:pP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IP30</w:t>
                  </w:r>
                </w:p>
                <w:p>
                  <w:pPr>
                    <w:pStyle w:val="null3"/>
                    <w:jc w:val="left"/>
                  </w:pPr>
                  <w:r>
                    <w:rPr>
                      <w:rFonts w:ascii="仿宋_GB2312" w:hAnsi="仿宋_GB2312" w:cs="仿宋_GB2312" w:eastAsia="仿宋_GB2312"/>
                      <w:sz w:val="20"/>
                      <w:color w:val="000000"/>
                    </w:rPr>
                    <w:t>▲亮度 500 cd/m²-1000cd/m²(可调)</w:t>
                  </w:r>
                </w:p>
                <w:p>
                  <w:pPr>
                    <w:pStyle w:val="null3"/>
                    <w:jc w:val="left"/>
                  </w:pPr>
                  <w:r>
                    <w:rPr>
                      <w:rFonts w:ascii="仿宋_GB2312" w:hAnsi="仿宋_GB2312" w:cs="仿宋_GB2312" w:eastAsia="仿宋_GB2312"/>
                      <w:sz w:val="20"/>
                      <w:color w:val="000000"/>
                    </w:rPr>
                    <w:t>▲色温1000K-18000K(可调)</w:t>
                  </w:r>
                </w:p>
                <w:p>
                  <w:pPr>
                    <w:pStyle w:val="null3"/>
                    <w:jc w:val="left"/>
                  </w:pPr>
                  <w:r>
                    <w:rPr>
                      <w:rFonts w:ascii="仿宋_GB2312" w:hAnsi="仿宋_GB2312" w:cs="仿宋_GB2312" w:eastAsia="仿宋_GB2312"/>
                      <w:sz w:val="20"/>
                      <w:color w:val="000000"/>
                    </w:rPr>
                    <w:t>视角（水平</w:t>
                  </w:r>
                  <w:r>
                    <w:rPr>
                      <w:rFonts w:ascii="仿宋_GB2312" w:hAnsi="仿宋_GB2312" w:cs="仿宋_GB2312" w:eastAsia="仿宋_GB2312"/>
                      <w:sz w:val="20"/>
                      <w:color w:val="000000"/>
                    </w:rPr>
                    <w:t>/垂直） 水平：≥160°垂直：≥160°</w:t>
                  </w:r>
                </w:p>
                <w:p>
                  <w:pPr>
                    <w:pStyle w:val="null3"/>
                    <w:jc w:val="left"/>
                  </w:pPr>
                  <w:r>
                    <w:rPr>
                      <w:rFonts w:ascii="仿宋_GB2312" w:hAnsi="仿宋_GB2312" w:cs="仿宋_GB2312" w:eastAsia="仿宋_GB2312"/>
                      <w:sz w:val="20"/>
                      <w:color w:val="000000"/>
                    </w:rPr>
                    <w:t>单点亮度校正</w:t>
                  </w:r>
                  <w:r>
                    <w:rPr>
                      <w:rFonts w:ascii="仿宋_GB2312" w:hAnsi="仿宋_GB2312" w:cs="仿宋_GB2312" w:eastAsia="仿宋_GB2312"/>
                      <w:sz w:val="20"/>
                      <w:color w:val="000000"/>
                    </w:rPr>
                    <w:t>有</w:t>
                  </w:r>
                </w:p>
                <w:p>
                  <w:pPr>
                    <w:pStyle w:val="null3"/>
                    <w:jc w:val="left"/>
                  </w:pPr>
                  <w:r>
                    <w:rPr>
                      <w:rFonts w:ascii="仿宋_GB2312" w:hAnsi="仿宋_GB2312" w:cs="仿宋_GB2312" w:eastAsia="仿宋_GB2312"/>
                      <w:sz w:val="20"/>
                      <w:color w:val="000000"/>
                    </w:rPr>
                    <w:t>单点色度校正</w:t>
                  </w:r>
                  <w:r>
                    <w:rPr>
                      <w:rFonts w:ascii="仿宋_GB2312" w:hAnsi="仿宋_GB2312" w:cs="仿宋_GB2312" w:eastAsia="仿宋_GB2312"/>
                      <w:sz w:val="20"/>
                      <w:color w:val="000000"/>
                    </w:rPr>
                    <w:t>有</w:t>
                  </w:r>
                </w:p>
                <w:p>
                  <w:pPr>
                    <w:pStyle w:val="null3"/>
                    <w:jc w:val="left"/>
                  </w:pPr>
                  <w:r>
                    <w:rPr>
                      <w:rFonts w:ascii="仿宋_GB2312" w:hAnsi="仿宋_GB2312" w:cs="仿宋_GB2312" w:eastAsia="仿宋_GB2312"/>
                      <w:sz w:val="20"/>
                      <w:color w:val="000000"/>
                    </w:rPr>
                    <w:t>亮度均匀性</w:t>
                  </w:r>
                  <w:r>
                    <w:rPr>
                      <w:rFonts w:ascii="仿宋_GB2312" w:hAnsi="仿宋_GB2312" w:cs="仿宋_GB2312" w:eastAsia="仿宋_GB2312"/>
                      <w:sz w:val="20"/>
                      <w:color w:val="000000"/>
                    </w:rPr>
                    <w:t>≥95％</w:t>
                  </w:r>
                </w:p>
                <w:p>
                  <w:pPr>
                    <w:pStyle w:val="null3"/>
                    <w:jc w:val="left"/>
                  </w:pPr>
                  <w:r>
                    <w:rPr>
                      <w:rFonts w:ascii="仿宋_GB2312" w:hAnsi="仿宋_GB2312" w:cs="仿宋_GB2312" w:eastAsia="仿宋_GB2312"/>
                      <w:sz w:val="20"/>
                      <w:color w:val="000000"/>
                    </w:rPr>
                    <w:t>色度均匀性</w:t>
                  </w:r>
                  <w:r>
                    <w:rPr>
                      <w:rFonts w:ascii="仿宋_GB2312" w:hAnsi="仿宋_GB2312" w:cs="仿宋_GB2312" w:eastAsia="仿宋_GB2312"/>
                      <w:sz w:val="20"/>
                      <w:color w:val="000000"/>
                    </w:rPr>
                    <w:t>±0.003Cx,Cy之内</w:t>
                  </w:r>
                </w:p>
                <w:p>
                  <w:pPr>
                    <w:pStyle w:val="null3"/>
                    <w:jc w:val="left"/>
                  </w:pPr>
                  <w:r>
                    <w:rPr>
                      <w:rFonts w:ascii="仿宋_GB2312" w:hAnsi="仿宋_GB2312" w:cs="仿宋_GB2312" w:eastAsia="仿宋_GB2312"/>
                      <w:sz w:val="20"/>
                      <w:color w:val="000000"/>
                    </w:rPr>
                    <w:t>▲对比度 ≥160000:1</w:t>
                  </w:r>
                </w:p>
                <w:p>
                  <w:pPr>
                    <w:pStyle w:val="null3"/>
                    <w:jc w:val="left"/>
                  </w:pPr>
                  <w:r>
                    <w:rPr>
                      <w:rFonts w:ascii="仿宋_GB2312" w:hAnsi="仿宋_GB2312" w:cs="仿宋_GB2312" w:eastAsia="仿宋_GB2312"/>
                      <w:sz w:val="20"/>
                      <w:color w:val="000000"/>
                    </w:rPr>
                    <w:t>扫描方式</w:t>
                  </w:r>
                  <w:r>
                    <w:rPr>
                      <w:rFonts w:ascii="仿宋_GB2312" w:hAnsi="仿宋_GB2312" w:cs="仿宋_GB2312" w:eastAsia="仿宋_GB2312"/>
                      <w:sz w:val="20"/>
                      <w:color w:val="000000"/>
                    </w:rPr>
                    <w:t>恒流驱动</w:t>
                  </w:r>
                  <w:r>
                    <w:rPr>
                      <w:rFonts w:ascii="仿宋_GB2312" w:hAnsi="仿宋_GB2312" w:cs="仿宋_GB2312" w:eastAsia="仿宋_GB2312"/>
                      <w:sz w:val="20"/>
                      <w:color w:val="000000"/>
                    </w:rPr>
                    <w:t>1/52</w:t>
                  </w:r>
                </w:p>
                <w:p>
                  <w:pPr>
                    <w:pStyle w:val="null3"/>
                    <w:jc w:val="left"/>
                  </w:pPr>
                  <w:r>
                    <w:rPr>
                      <w:rFonts w:ascii="仿宋_GB2312" w:hAnsi="仿宋_GB2312" w:cs="仿宋_GB2312" w:eastAsia="仿宋_GB2312"/>
                      <w:sz w:val="20"/>
                      <w:color w:val="000000"/>
                    </w:rPr>
                    <w:t>扫描刷新频率</w:t>
                  </w:r>
                  <w:r>
                    <w:rPr>
                      <w:rFonts w:ascii="仿宋_GB2312" w:hAnsi="仿宋_GB2312" w:cs="仿宋_GB2312" w:eastAsia="仿宋_GB2312"/>
                      <w:sz w:val="20"/>
                      <w:color w:val="000000"/>
                    </w:rPr>
                    <w:t>≥3840Hz</w:t>
                  </w:r>
                </w:p>
                <w:p>
                  <w:pPr>
                    <w:pStyle w:val="null3"/>
                    <w:jc w:val="left"/>
                  </w:pPr>
                  <w:r>
                    <w:rPr>
                      <w:rFonts w:ascii="仿宋_GB2312" w:hAnsi="仿宋_GB2312" w:cs="仿宋_GB2312" w:eastAsia="仿宋_GB2312"/>
                      <w:sz w:val="20"/>
                      <w:color w:val="000000"/>
                    </w:rPr>
                    <w:t>换帧频率</w:t>
                  </w:r>
                  <w:r>
                    <w:rPr>
                      <w:rFonts w:ascii="仿宋_GB2312" w:hAnsi="仿宋_GB2312" w:cs="仿宋_GB2312" w:eastAsia="仿宋_GB2312"/>
                      <w:sz w:val="20"/>
                      <w:color w:val="000000"/>
                    </w:rPr>
                    <w:t>50&amp;60HZ</w:t>
                  </w:r>
                </w:p>
                <w:p>
                  <w:pPr>
                    <w:pStyle w:val="null3"/>
                    <w:jc w:val="left"/>
                  </w:pPr>
                  <w:r>
                    <w:rPr>
                      <w:rFonts w:ascii="仿宋_GB2312" w:hAnsi="仿宋_GB2312" w:cs="仿宋_GB2312" w:eastAsia="仿宋_GB2312"/>
                      <w:sz w:val="20"/>
                      <w:color w:val="000000"/>
                    </w:rPr>
                    <w:t>平均功耗</w:t>
                  </w:r>
                  <w:r>
                    <w:rPr>
                      <w:rFonts w:ascii="仿宋_GB2312" w:hAnsi="仿宋_GB2312" w:cs="仿宋_GB2312" w:eastAsia="仿宋_GB2312"/>
                      <w:sz w:val="20"/>
                      <w:color w:val="000000"/>
                    </w:rPr>
                    <w:t>266W/ m²</w:t>
                  </w:r>
                </w:p>
                <w:p>
                  <w:pPr>
                    <w:pStyle w:val="null3"/>
                    <w:jc w:val="left"/>
                  </w:pPr>
                  <w:r>
                    <w:rPr>
                      <w:rFonts w:ascii="仿宋_GB2312" w:hAnsi="仿宋_GB2312" w:cs="仿宋_GB2312" w:eastAsia="仿宋_GB2312"/>
                      <w:sz w:val="20"/>
                      <w:color w:val="000000"/>
                    </w:rPr>
                    <w:t>峰值功耗</w:t>
                  </w:r>
                  <w:r>
                    <w:rPr>
                      <w:rFonts w:ascii="仿宋_GB2312" w:hAnsi="仿宋_GB2312" w:cs="仿宋_GB2312" w:eastAsia="仿宋_GB2312"/>
                      <w:sz w:val="20"/>
                      <w:color w:val="000000"/>
                    </w:rPr>
                    <w:t>800W/ m²</w:t>
                  </w:r>
                </w:p>
                <w:p>
                  <w:pPr>
                    <w:pStyle w:val="null3"/>
                    <w:jc w:val="left"/>
                  </w:pPr>
                  <w:r>
                    <w:rPr>
                      <w:rFonts w:ascii="仿宋_GB2312" w:hAnsi="仿宋_GB2312" w:cs="仿宋_GB2312" w:eastAsia="仿宋_GB2312"/>
                      <w:sz w:val="20"/>
                      <w:color w:val="000000"/>
                    </w:rPr>
                    <w:t>电源参数</w:t>
                  </w:r>
                  <w:r>
                    <w:rPr>
                      <w:rFonts w:ascii="仿宋_GB2312" w:hAnsi="仿宋_GB2312" w:cs="仿宋_GB2312" w:eastAsia="仿宋_GB2312"/>
                      <w:sz w:val="20"/>
                      <w:color w:val="000000"/>
                    </w:rPr>
                    <w:t>AC200V-240V</w:t>
                  </w:r>
                </w:p>
                <w:p>
                  <w:pPr>
                    <w:pStyle w:val="null3"/>
                    <w:jc w:val="left"/>
                  </w:pPr>
                  <w:r>
                    <w:rPr>
                      <w:rFonts w:ascii="仿宋_GB2312" w:hAnsi="仿宋_GB2312" w:cs="仿宋_GB2312" w:eastAsia="仿宋_GB2312"/>
                      <w:sz w:val="20"/>
                      <w:color w:val="000000"/>
                    </w:rPr>
                    <w:t>寿命典型值</w:t>
                  </w:r>
                  <w:r>
                    <w:rPr>
                      <w:rFonts w:ascii="仿宋_GB2312" w:hAnsi="仿宋_GB2312" w:cs="仿宋_GB2312" w:eastAsia="仿宋_GB2312"/>
                      <w:sz w:val="20"/>
                      <w:color w:val="000000"/>
                    </w:rPr>
                    <w:t>≥10万小时</w:t>
                  </w:r>
                </w:p>
                <w:p>
                  <w:pPr>
                    <w:pStyle w:val="null3"/>
                    <w:jc w:val="left"/>
                  </w:pPr>
                  <w:r>
                    <w:rPr>
                      <w:rFonts w:ascii="仿宋_GB2312" w:hAnsi="仿宋_GB2312" w:cs="仿宋_GB2312" w:eastAsia="仿宋_GB2312"/>
                      <w:sz w:val="20"/>
                      <w:color w:val="000000"/>
                    </w:rPr>
                    <w:t>工作温度范围</w:t>
                  </w:r>
                  <w:r>
                    <w:rPr>
                      <w:rFonts w:ascii="仿宋_GB2312" w:hAnsi="仿宋_GB2312" w:cs="仿宋_GB2312" w:eastAsia="仿宋_GB2312"/>
                      <w:sz w:val="20"/>
                      <w:color w:val="000000"/>
                    </w:rPr>
                    <w:t>-10℃～40℃</w:t>
                  </w:r>
                </w:p>
                <w:p>
                  <w:pPr>
                    <w:pStyle w:val="null3"/>
                    <w:jc w:val="left"/>
                  </w:pPr>
                  <w:r>
                    <w:rPr>
                      <w:rFonts w:ascii="仿宋_GB2312" w:hAnsi="仿宋_GB2312" w:cs="仿宋_GB2312" w:eastAsia="仿宋_GB2312"/>
                      <w:sz w:val="20"/>
                      <w:color w:val="000000"/>
                    </w:rPr>
                    <w:t>工作湿度范围</w:t>
                  </w:r>
                  <w:r>
                    <w:rPr>
                      <w:rFonts w:ascii="仿宋_GB2312" w:hAnsi="仿宋_GB2312" w:cs="仿宋_GB2312" w:eastAsia="仿宋_GB2312"/>
                      <w:sz w:val="20"/>
                      <w:color w:val="000000"/>
                    </w:rPr>
                    <w:t>10%～60%RH无结霜</w:t>
                  </w:r>
                </w:p>
                <w:p>
                  <w:pPr>
                    <w:pStyle w:val="null3"/>
                    <w:jc w:val="left"/>
                  </w:pPr>
                  <w:r>
                    <w:rPr>
                      <w:rFonts w:ascii="仿宋_GB2312" w:hAnsi="仿宋_GB2312" w:cs="仿宋_GB2312" w:eastAsia="仿宋_GB2312"/>
                      <w:sz w:val="20"/>
                      <w:color w:val="000000"/>
                    </w:rPr>
                    <w:t>存储温度范围</w:t>
                  </w:r>
                  <w:r>
                    <w:rPr>
                      <w:rFonts w:ascii="仿宋_GB2312" w:hAnsi="仿宋_GB2312" w:cs="仿宋_GB2312" w:eastAsia="仿宋_GB2312"/>
                      <w:sz w:val="20"/>
                      <w:color w:val="000000"/>
                    </w:rPr>
                    <w:t>-20℃～60℃</w:t>
                  </w:r>
                </w:p>
                <w:p>
                  <w:pPr>
                    <w:pStyle w:val="null3"/>
                    <w:jc w:val="left"/>
                  </w:pPr>
                  <w:r>
                    <w:rPr>
                      <w:rFonts w:ascii="仿宋_GB2312" w:hAnsi="仿宋_GB2312" w:cs="仿宋_GB2312" w:eastAsia="仿宋_GB2312"/>
                      <w:sz w:val="20"/>
                      <w:color w:val="000000"/>
                    </w:rPr>
                    <w:t>存储湿度范围</w:t>
                  </w:r>
                  <w:r>
                    <w:rPr>
                      <w:rFonts w:ascii="仿宋_GB2312" w:hAnsi="仿宋_GB2312" w:cs="仿宋_GB2312" w:eastAsia="仿宋_GB2312"/>
                      <w:sz w:val="20"/>
                      <w:color w:val="000000"/>
                    </w:rPr>
                    <w:t xml:space="preserve">10%～60%RH无结霜  </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6.67</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接收卡</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1、单卡最大带载分辨率 512×512@60Hz，最多支持16组并行数据</w:t>
                  </w:r>
                </w:p>
                <w:p>
                  <w:pPr>
                    <w:pStyle w:val="null3"/>
                    <w:jc w:val="left"/>
                  </w:pPr>
                  <w:r>
                    <w:rPr>
                      <w:rFonts w:ascii="仿宋_GB2312" w:hAnsi="仿宋_GB2312" w:cs="仿宋_GB2312" w:eastAsia="仿宋_GB2312"/>
                      <w:sz w:val="20"/>
                      <w:color w:val="000000"/>
                    </w:rPr>
                    <w:t>2、无需转接板，单卡自带HUB75接口，更加稳定</w:t>
                  </w:r>
                </w:p>
                <w:p>
                  <w:pPr>
                    <w:pStyle w:val="null3"/>
                    <w:jc w:val="left"/>
                  </w:pPr>
                  <w:r>
                    <w:rPr>
                      <w:rFonts w:ascii="仿宋_GB2312" w:hAnsi="仿宋_GB2312" w:cs="仿宋_GB2312" w:eastAsia="仿宋_GB2312"/>
                      <w:sz w:val="20"/>
                      <w:color w:val="000000"/>
                    </w:rPr>
                    <w:t>▲3、支持亮度校正，对每个灯点的亮度进行校正，有效消除亮度差异，使整屏的亮度达到高度一致。</w:t>
                  </w:r>
                </w:p>
                <w:p>
                  <w:pPr>
                    <w:pStyle w:val="null3"/>
                    <w:jc w:val="left"/>
                  </w:pPr>
                  <w:r>
                    <w:rPr>
                      <w:rFonts w:ascii="仿宋_GB2312" w:hAnsi="仿宋_GB2312" w:cs="仿宋_GB2312" w:eastAsia="仿宋_GB2312"/>
                      <w:sz w:val="20"/>
                      <w:color w:val="000000"/>
                    </w:rPr>
                    <w:t>4、快速亮暗线调节在调试软件上进行快速亮暗线调节，快速解决因箱体及模组拼接造成的显示屏亮暗线，调节过程中即时生效，简单易用</w:t>
                  </w:r>
                </w:p>
                <w:p>
                  <w:pPr>
                    <w:pStyle w:val="null3"/>
                    <w:jc w:val="left"/>
                  </w:pPr>
                  <w:r>
                    <w:rPr>
                      <w:rFonts w:ascii="仿宋_GB2312" w:hAnsi="仿宋_GB2312" w:cs="仿宋_GB2312" w:eastAsia="仿宋_GB2312"/>
                      <w:sz w:val="20"/>
                      <w:color w:val="000000"/>
                    </w:rPr>
                    <w:t>▲5、配合支持3D功能的独立主控，在软件或独立主控的操作面板上开启3D功能，并设置3D参数，使画面显示3D效果</w:t>
                  </w:r>
                </w:p>
                <w:p>
                  <w:pPr>
                    <w:pStyle w:val="null3"/>
                    <w:jc w:val="left"/>
                  </w:pPr>
                  <w:r>
                    <w:rPr>
                      <w:rFonts w:ascii="仿宋_GB2312" w:hAnsi="仿宋_GB2312" w:cs="仿宋_GB2312" w:eastAsia="仿宋_GB2312"/>
                      <w:sz w:val="20"/>
                      <w:color w:val="000000"/>
                    </w:rPr>
                    <w:t>▲6、Mapping功能开启，每个箱体上会显示数字，清楚告诉您当前箱体是哪个网口下的哪张接收卡，直观的看到显示屏连接状况。从此让箱体排查变得轻松简单，快速定位问题箱体，再也无需再爬上爬下，根据走线更改连屏文件即可</w:t>
                  </w:r>
                </w:p>
                <w:p>
                  <w:pPr>
                    <w:pStyle w:val="null3"/>
                    <w:jc w:val="left"/>
                  </w:pPr>
                  <w:r>
                    <w:rPr>
                      <w:rFonts w:ascii="仿宋_GB2312" w:hAnsi="仿宋_GB2312" w:cs="仿宋_GB2312" w:eastAsia="仿宋_GB2312"/>
                      <w:sz w:val="20"/>
                      <w:color w:val="000000"/>
                    </w:rPr>
                    <w:t>▲7、可以监测自身的温度和电压，无需其他外设，在软件上可以查看接收卡的温度和电压。</w:t>
                  </w:r>
                </w:p>
                <w:p>
                  <w:pPr>
                    <w:pStyle w:val="null3"/>
                    <w:jc w:val="left"/>
                  </w:pPr>
                  <w:r>
                    <w:rPr>
                      <w:rFonts w:ascii="仿宋_GB2312" w:hAnsi="仿宋_GB2312" w:cs="仿宋_GB2312" w:eastAsia="仿宋_GB2312"/>
                      <w:sz w:val="20"/>
                      <w:color w:val="000000"/>
                    </w:rPr>
                    <w:t>▲8、检测发送设备与接收卡间或接收卡与接收卡间的网络通讯质量，记录错误包数，协助排除网络通讯隐患</w:t>
                  </w:r>
                </w:p>
                <w:p>
                  <w:pPr>
                    <w:pStyle w:val="null3"/>
                    <w:jc w:val="left"/>
                  </w:pPr>
                  <w:r>
                    <w:rPr>
                      <w:rFonts w:ascii="仿宋_GB2312" w:hAnsi="仿宋_GB2312" w:cs="仿宋_GB2312" w:eastAsia="仿宋_GB2312"/>
                      <w:sz w:val="20"/>
                      <w:color w:val="000000"/>
                    </w:rPr>
                    <w:t>▲9、支持5pin液晶模块，用于显示接收卡的温度、电压、单次运行时间和总运行时间。</w:t>
                  </w:r>
                </w:p>
                <w:p>
                  <w:pPr>
                    <w:pStyle w:val="null3"/>
                    <w:jc w:val="left"/>
                  </w:pPr>
                  <w:r>
                    <w:rPr>
                      <w:rFonts w:ascii="仿宋_GB2312" w:hAnsi="仿宋_GB2312" w:cs="仿宋_GB2312" w:eastAsia="仿宋_GB2312"/>
                      <w:sz w:val="20"/>
                      <w:color w:val="000000"/>
                    </w:rPr>
                    <w:t>10、支持回读接收卡的固件程序并保存到本地。</w:t>
                  </w:r>
                </w:p>
                <w:p>
                  <w:pPr>
                    <w:pStyle w:val="null3"/>
                    <w:jc w:val="left"/>
                  </w:pPr>
                  <w:r>
                    <w:rPr>
                      <w:rFonts w:ascii="仿宋_GB2312" w:hAnsi="仿宋_GB2312" w:cs="仿宋_GB2312" w:eastAsia="仿宋_GB2312"/>
                      <w:sz w:val="20"/>
                      <w:color w:val="000000"/>
                    </w:rPr>
                    <w:t>11、RGB独立Gamma调节技术增加调节维度，通过对“红Gamma”、“绿Gamma”、“蓝Gamma”分别进行调节，有效控制显示屏低灰不均匀、白平衡漂移等问题，使画面更加真实，提高色彩调节的灵活性</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处理器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1、支持常见的视频接口，包括 1 路DVI，2 路 HDMI1.3，1 路3G-SDI+LOOP（可根据实际需求选配）</w:t>
                  </w:r>
                </w:p>
                <w:p>
                  <w:pPr>
                    <w:pStyle w:val="null3"/>
                    <w:jc w:val="left"/>
                  </w:pPr>
                  <w:r>
                    <w:rPr>
                      <w:rFonts w:ascii="仿宋_GB2312" w:hAnsi="仿宋_GB2312" w:cs="仿宋_GB2312" w:eastAsia="仿宋_GB2312"/>
                      <w:sz w:val="20"/>
                      <w:color w:val="000000"/>
                    </w:rPr>
                    <w:t>2、支持 不少于3 个窗口和 1 路 OSD同时显示。</w:t>
                  </w:r>
                </w:p>
                <w:p>
                  <w:pPr>
                    <w:pStyle w:val="null3"/>
                    <w:jc w:val="left"/>
                  </w:pPr>
                  <w:r>
                    <w:rPr>
                      <w:rFonts w:ascii="仿宋_GB2312" w:hAnsi="仿宋_GB2312" w:cs="仿宋_GB2312" w:eastAsia="仿宋_GB2312"/>
                      <w:sz w:val="20"/>
                      <w:color w:val="000000"/>
                    </w:rPr>
                    <w:t>3、支持快捷配屏和高级配屏功能，脱离电脑也能实现快速配屏。</w:t>
                  </w:r>
                </w:p>
                <w:p>
                  <w:pPr>
                    <w:pStyle w:val="null3"/>
                    <w:jc w:val="left"/>
                  </w:pPr>
                  <w:r>
                    <w:rPr>
                      <w:rFonts w:ascii="仿宋_GB2312" w:hAnsi="仿宋_GB2312" w:cs="仿宋_GB2312" w:eastAsia="仿宋_GB2312"/>
                      <w:sz w:val="20"/>
                      <w:color w:val="000000"/>
                    </w:rPr>
                    <w:t>4、支持 HDMI、DVI 输入分辨率自定义调节，支持选择HDMI源或DVI源作为同步信号，达到输出的场级同步。</w:t>
                  </w:r>
                </w:p>
                <w:p>
                  <w:pPr>
                    <w:pStyle w:val="null3"/>
                    <w:jc w:val="left"/>
                  </w:pPr>
                  <w:r>
                    <w:rPr>
                      <w:rFonts w:ascii="仿宋_GB2312" w:hAnsi="仿宋_GB2312" w:cs="仿宋_GB2312" w:eastAsia="仿宋_GB2312"/>
                      <w:sz w:val="20"/>
                      <w:color w:val="000000"/>
                    </w:rPr>
                    <w:t>5、支持设备间备份和设备内网口备份设置，保障因设备故障或网线故障时，屏体运行正常。</w:t>
                  </w:r>
                </w:p>
                <w:p>
                  <w:pPr>
                    <w:pStyle w:val="null3"/>
                    <w:jc w:val="left"/>
                  </w:pPr>
                  <w:r>
                    <w:rPr>
                      <w:rFonts w:ascii="仿宋_GB2312" w:hAnsi="仿宋_GB2312" w:cs="仿宋_GB2312" w:eastAsia="仿宋_GB2312"/>
                      <w:sz w:val="20"/>
                      <w:color w:val="000000"/>
                    </w:rPr>
                    <w:t>▲6、视频输出最大带载高达 390 万像素，最宽可达10240，最高可达8192。</w:t>
                  </w:r>
                </w:p>
                <w:p>
                  <w:pPr>
                    <w:pStyle w:val="null3"/>
                    <w:jc w:val="left"/>
                  </w:pPr>
                  <w:r>
                    <w:rPr>
                      <w:rFonts w:ascii="仿宋_GB2312" w:hAnsi="仿宋_GB2312" w:cs="仿宋_GB2312" w:eastAsia="仿宋_GB2312"/>
                      <w:sz w:val="20"/>
                      <w:color w:val="000000"/>
                    </w:rPr>
                    <w:t>7、支持带载屏体亮度调节，通过旋钮可实现一键大屏亮度调节。。</w:t>
                  </w:r>
                </w:p>
                <w:p>
                  <w:pPr>
                    <w:pStyle w:val="null3"/>
                    <w:jc w:val="left"/>
                  </w:pPr>
                  <w:r>
                    <w:rPr>
                      <w:rFonts w:ascii="仿宋_GB2312" w:hAnsi="仿宋_GB2312" w:cs="仿宋_GB2312" w:eastAsia="仿宋_GB2312"/>
                      <w:sz w:val="20"/>
                      <w:color w:val="000000"/>
                    </w:rPr>
                    <w:t>▲8、支持逐点亮度校正，可以对所有灯点的亮度和色度进行采集校正，有效消除LED模组的色差，使整屏的亮度和色度达到高度均匀一致，提高显示屏的画质。</w:t>
                  </w:r>
                </w:p>
                <w:p>
                  <w:pPr>
                    <w:pStyle w:val="null3"/>
                    <w:jc w:val="left"/>
                  </w:pPr>
                  <w:r>
                    <w:rPr>
                      <w:rFonts w:ascii="仿宋_GB2312" w:hAnsi="仿宋_GB2312" w:cs="仿宋_GB2312" w:eastAsia="仿宋_GB2312"/>
                      <w:sz w:val="20"/>
                      <w:color w:val="000000"/>
                    </w:rPr>
                    <w:t>9、支持创建 不少于10 个用户场景作为模板保存，方便使用。</w:t>
                  </w:r>
                </w:p>
                <w:p>
                  <w:pPr>
                    <w:pStyle w:val="null3"/>
                    <w:jc w:val="left"/>
                  </w:pPr>
                  <w:r>
                    <w:rPr>
                      <w:rFonts w:ascii="仿宋_GB2312" w:hAnsi="仿宋_GB2312" w:cs="仿宋_GB2312" w:eastAsia="仿宋_GB2312"/>
                      <w:sz w:val="20"/>
                      <w:color w:val="000000"/>
                    </w:rPr>
                    <w:t>▲10、支持选择 HDMI 输入源或 DVI 输入源作为同步信号，达到输出的场级同步。</w:t>
                  </w:r>
                </w:p>
                <w:p>
                  <w:pPr>
                    <w:pStyle w:val="null3"/>
                    <w:jc w:val="left"/>
                  </w:pPr>
                  <w:r>
                    <w:rPr>
                      <w:rFonts w:ascii="仿宋_GB2312" w:hAnsi="仿宋_GB2312" w:cs="仿宋_GB2312" w:eastAsia="仿宋_GB2312"/>
                      <w:sz w:val="20"/>
                      <w:color w:val="000000"/>
                    </w:rPr>
                    <w:t>11、支持一键缩放功能，无需电脑，一键将优先级最低的窗口全屏自动缩放；</w:t>
                  </w:r>
                </w:p>
                <w:p>
                  <w:pPr>
                    <w:pStyle w:val="null3"/>
                    <w:jc w:val="left"/>
                  </w:pPr>
                  <w:r>
                    <w:rPr>
                      <w:rFonts w:ascii="仿宋_GB2312" w:hAnsi="仿宋_GB2312" w:cs="仿宋_GB2312" w:eastAsia="仿宋_GB2312"/>
                      <w:sz w:val="20"/>
                      <w:color w:val="000000"/>
                    </w:rPr>
                    <w:t>▲12、前面板配备直观的 LCD 显示界面，可直接观察网口的通讯状态，设备型号，IP地址，屏幕大小及信号源状态等信息，简化系统的控制操作。</w:t>
                  </w:r>
                </w:p>
                <w:p>
                  <w:pPr>
                    <w:pStyle w:val="null3"/>
                    <w:jc w:val="left"/>
                  </w:pPr>
                  <w:r>
                    <w:rPr>
                      <w:rFonts w:ascii="仿宋_GB2312" w:hAnsi="仿宋_GB2312" w:cs="仿宋_GB2312" w:eastAsia="仿宋_GB2312"/>
                      <w:sz w:val="20"/>
                      <w:color w:val="000000"/>
                    </w:rPr>
                    <w:t>▲13、支持自定义按键功能，可将按键设置为用户常用的功能菜单，一键快捷直达；</w:t>
                  </w:r>
                </w:p>
                <w:p>
                  <w:pPr>
                    <w:pStyle w:val="null3"/>
                    <w:jc w:val="left"/>
                  </w:pPr>
                  <w:r>
                    <w:rPr>
                      <w:rFonts w:ascii="仿宋_GB2312" w:hAnsi="仿宋_GB2312" w:cs="仿宋_GB2312" w:eastAsia="仿宋_GB2312"/>
                      <w:sz w:val="20"/>
                      <w:color w:val="000000"/>
                    </w:rPr>
                    <w:t>▲14、集成视频处理和发送卡功能，简化系统链路，提高系统的稳定性及兼容性；</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显示屏播放软件</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一款功能强大的多屏多节目页多窗口导播软件显示各种计算机信息、图形、图像；支持各种视频输入方式，具有叠加文字信息，全景、特写、慢镜头、动画、静态图片、特技等效果的实时编辑和播放；</w:t>
                  </w:r>
                  <w:r>
                    <w:rPr>
                      <w:rFonts w:ascii="仿宋_GB2312" w:hAnsi="仿宋_GB2312" w:cs="仿宋_GB2312" w:eastAsia="仿宋_GB2312"/>
                      <w:sz w:val="20"/>
                      <w:color w:val="000000"/>
                    </w:rPr>
                    <w:t>VGA/视频同步，集散控制；计算机联网控制，屏幕与控制机显示器点点对应；</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LED专用电源5V40A 电源</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排线</w:t>
                  </w:r>
                  <w:r>
                    <w:rPr>
                      <w:rFonts w:ascii="仿宋_GB2312" w:hAnsi="仿宋_GB2312" w:cs="仿宋_GB2312" w:eastAsia="仿宋_GB2312"/>
                      <w:sz w:val="20"/>
                      <w:color w:val="000000"/>
                    </w:rPr>
                    <w:t>1米133根（纯铜）、电源之间连接线0.6米33根（国标2.5三芯电缆）、1米网线22。5V电源线67根</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控制终端</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CPU:≥I5/内存≥8G/硬盘≥1T8/显卡≥2G/无光驱/≥22液晶</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10KW配电柜LED屏专用配电柜，手动按钮一键开关、器件正泰。</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动力电缆（总配电柜到屏体配电柜）</w:t>
                  </w:r>
                  <w:r>
                    <w:rPr>
                      <w:rFonts w:ascii="仿宋_GB2312" w:hAnsi="仿宋_GB2312" w:cs="仿宋_GB2312" w:eastAsia="仿宋_GB2312"/>
                      <w:sz w:val="20"/>
                      <w:color w:val="000000"/>
                    </w:rPr>
                    <w:t>4平方3芯电缆（网线需要6条）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LED专用型材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钢结构标准固定、</w:t>
                  </w:r>
                  <w:r>
                    <w:rPr>
                      <w:rFonts w:ascii="仿宋_GB2312" w:hAnsi="仿宋_GB2312" w:cs="仿宋_GB2312" w:eastAsia="仿宋_GB2312"/>
                      <w:sz w:val="20"/>
                      <w:color w:val="000000"/>
                    </w:rPr>
                    <w:t>2X4方管（3.0厚）、角铁、含不锈钢包边。</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施工及运费</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LED 的安装及调试</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十三、数字化用房设备部分</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≥1 颗飞腾 D2000 国产处理器，单 CPU 主频≥2.3GHz，单 CPU 核数≥8；</w:t>
                  </w:r>
                  <w:r>
                    <w:br/>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≥8GB DDR4 内存， ≥2 个内存插槽，可扩展 支持内存容量≥32G；</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≥1 块 256G SSD，支持≥1 块 SATA；支持≥1 块 M.2 SSD 硬盘；</w:t>
                  </w:r>
                  <w:r>
                    <w:br/>
                  </w:r>
                  <w:r>
                    <w:rPr>
                      <w:rFonts w:ascii="仿宋_GB2312" w:hAnsi="仿宋_GB2312" w:cs="仿宋_GB2312" w:eastAsia="仿宋_GB2312"/>
                      <w:sz w:val="20"/>
                      <w:color w:val="000000"/>
                    </w:rPr>
                    <w:t>显卡：独立显卡（</w:t>
                  </w:r>
                  <w:r>
                    <w:rPr>
                      <w:rFonts w:ascii="仿宋_GB2312" w:hAnsi="仿宋_GB2312" w:cs="仿宋_GB2312" w:eastAsia="仿宋_GB2312"/>
                      <w:sz w:val="20"/>
                      <w:color w:val="000000"/>
                    </w:rPr>
                    <w:t>1G），可提供 VGA、HDMI 接口；</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≥1 个千兆电口；</w:t>
                  </w:r>
                  <w:r>
                    <w:br/>
                  </w:r>
                  <w:r>
                    <w:rPr>
                      <w:rFonts w:ascii="仿宋_GB2312" w:hAnsi="仿宋_GB2312" w:cs="仿宋_GB2312" w:eastAsia="仿宋_GB2312"/>
                      <w:sz w:val="20"/>
                      <w:color w:val="000000"/>
                    </w:rPr>
                    <w:t>I/O 扩展：支持≥3 个 PCI-E3.0 插槽；≥8 个 USB3.0 接口；</w:t>
                  </w:r>
                  <w:r>
                    <w:br/>
                  </w:r>
                  <w:r>
                    <w:rPr>
                      <w:rFonts w:ascii="仿宋_GB2312" w:hAnsi="仿宋_GB2312" w:cs="仿宋_GB2312" w:eastAsia="仿宋_GB2312"/>
                      <w:sz w:val="20"/>
                      <w:color w:val="000000"/>
                    </w:rPr>
                    <w:t>光驱：</w:t>
                  </w:r>
                  <w:r>
                    <w:rPr>
                      <w:rFonts w:ascii="仿宋_GB2312" w:hAnsi="仿宋_GB2312" w:cs="仿宋_GB2312" w:eastAsia="仿宋_GB2312"/>
                      <w:sz w:val="20"/>
                      <w:color w:val="000000"/>
                    </w:rPr>
                    <w:t>DVD-RW；</w:t>
                  </w:r>
                  <w:r>
                    <w:br/>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23.8 英寸液晶显示器，提供 HDMI、VGA 接口；</w:t>
                  </w:r>
                  <w:r>
                    <w:br/>
                  </w:r>
                  <w:r>
                    <w:rPr>
                      <w:rFonts w:ascii="仿宋_GB2312" w:hAnsi="仿宋_GB2312" w:cs="仿宋_GB2312" w:eastAsia="仿宋_GB2312"/>
                      <w:sz w:val="20"/>
                      <w:color w:val="000000"/>
                    </w:rPr>
                    <w:t>键鼠：</w:t>
                  </w:r>
                  <w:r>
                    <w:rPr>
                      <w:rFonts w:ascii="仿宋_GB2312" w:hAnsi="仿宋_GB2312" w:cs="仿宋_GB2312" w:eastAsia="仿宋_GB2312"/>
                      <w:sz w:val="20"/>
                      <w:color w:val="000000"/>
                    </w:rPr>
                    <w:t>USB 键盘、USB 光电鼠标；</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≥200W 电源；</w:t>
                  </w:r>
                  <w:r>
                    <w:br/>
                  </w:r>
                  <w:r>
                    <w:rPr>
                      <w:rFonts w:ascii="仿宋_GB2312" w:hAnsi="仿宋_GB2312" w:cs="仿宋_GB2312" w:eastAsia="仿宋_GB2312"/>
                      <w:sz w:val="20"/>
                      <w:color w:val="000000"/>
                    </w:rPr>
                    <w:t>安全：支持指纹识别功能、支持开箱报警器、支持</w:t>
                  </w:r>
                  <w:r>
                    <w:rPr>
                      <w:rFonts w:ascii="仿宋_GB2312" w:hAnsi="仿宋_GB2312" w:cs="仿宋_GB2312" w:eastAsia="仿宋_GB2312"/>
                      <w:sz w:val="20"/>
                      <w:color w:val="000000"/>
                    </w:rPr>
                    <w:t>USB 端口管理功能、支持一键备份恢复功能。</w:t>
                  </w:r>
                  <w:r>
                    <w:br/>
                  </w:r>
                  <w:r>
                    <w:rPr>
                      <w:rFonts w:ascii="仿宋_GB2312" w:hAnsi="仿宋_GB2312" w:cs="仿宋_GB2312" w:eastAsia="仿宋_GB2312"/>
                      <w:sz w:val="20"/>
                      <w:color w:val="000000"/>
                    </w:rPr>
                    <w:t>其他：提供中文随机资料及标识；</w:t>
                  </w:r>
                  <w:r>
                    <w:br/>
                  </w:r>
                  <w:r>
                    <w:rPr>
                      <w:rFonts w:ascii="仿宋_GB2312" w:hAnsi="仿宋_GB2312" w:cs="仿宋_GB2312" w:eastAsia="仿宋_GB2312"/>
                      <w:sz w:val="20"/>
                      <w:color w:val="000000"/>
                    </w:rPr>
                    <w:t>服务：三年免费整机硬件保修，</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桌面操作系统</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桌面操作系统（三年服务）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控制台</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操作台每个工位配一个钢制键盘抽屉。侧板采用中纤板喷油漆，台面采用胶板，厚度</w:t>
                  </w:r>
                  <w:r>
                    <w:rPr>
                      <w:rFonts w:ascii="仿宋_GB2312" w:hAnsi="仿宋_GB2312" w:cs="仿宋_GB2312" w:eastAsia="仿宋_GB2312"/>
                      <w:sz w:val="20"/>
                      <w:color w:val="000000"/>
                    </w:rPr>
                    <w:t>25mm，柜体内部可做有线槽方便走线。柜体材料采用spcc冷轧钢板厚度1.0-1.2制作而成，柜体表面进行防锈，酸洗，磷化处理，采用先进喷涂工艺，高温塑化而成，其具有防腐性好，环保耐用，光洁美观的特点。柜体为前后双开门，前后门都带有圆形散热孔，采用高档条形锁，内部为机架式结构、每个工位标配一块底板可上下调节，便于日后放置设备，柜体内部走线灵活强弱电分开走线，满足环保，散热，美观，扩展等需求。</w:t>
                  </w:r>
                  <w:r>
                    <w:br/>
                  </w:r>
                  <w:r>
                    <w:rPr>
                      <w:rFonts w:ascii="仿宋_GB2312" w:hAnsi="仿宋_GB2312" w:cs="仿宋_GB2312" w:eastAsia="仿宋_GB2312"/>
                      <w:sz w:val="20"/>
                      <w:color w:val="000000"/>
                    </w:rPr>
                    <w:t>1、材质：柜体整体采用1.2厚冷轧钢板制作，经过剪、冲、折、焊、磨、抛及酸洗、磷化、静电喷塑等工序，经打磨、抛光表面平整光滑。表面经过酸洗、磷化、静电粉末喷涂，经高温烘烤漆面吸附力强，不易刮花、脱落，美观无气味，无污染。从装配到装箱和各配件均经过严格的检验，确保产品的质量。</w:t>
                  </w:r>
                  <w:r>
                    <w:br/>
                  </w:r>
                  <w:r>
                    <w:rPr>
                      <w:rFonts w:ascii="仿宋_GB2312" w:hAnsi="仿宋_GB2312" w:cs="仿宋_GB2312" w:eastAsia="仿宋_GB2312"/>
                      <w:sz w:val="20"/>
                      <w:color w:val="000000"/>
                    </w:rPr>
                    <w:t>2、工艺流程：均匀数控剪切，平稳冲压，2.5倍内折弯，无焦点焊接，打沙，脱脂，酸洗，防锈磷化，静电喷塑。</w:t>
                  </w:r>
                  <w:r>
                    <w:br/>
                  </w:r>
                  <w:r>
                    <w:rPr>
                      <w:rFonts w:ascii="仿宋_GB2312" w:hAnsi="仿宋_GB2312" w:cs="仿宋_GB2312" w:eastAsia="仿宋_GB2312"/>
                      <w:sz w:val="20"/>
                      <w:color w:val="000000"/>
                    </w:rPr>
                    <w:t>3、主体框架：材质为冷轧镀锌钢板SGCC冲压折弯成型，通风散热系统，浮式底柜。</w:t>
                  </w:r>
                  <w:r>
                    <w:br/>
                  </w:r>
                  <w:r>
                    <w:rPr>
                      <w:rFonts w:ascii="仿宋_GB2312" w:hAnsi="仿宋_GB2312" w:cs="仿宋_GB2312" w:eastAsia="仿宋_GB2312"/>
                      <w:sz w:val="20"/>
                      <w:color w:val="000000"/>
                    </w:rPr>
                    <w:t>4、散热：调度控制台底部设计空间大，四周有门，前后门上有散气孔，可实现空气对流通畅，使设备安全性得到有效保证</w:t>
                  </w:r>
                  <w:r>
                    <w:br/>
                  </w:r>
                  <w:r>
                    <w:rPr>
                      <w:rFonts w:ascii="仿宋_GB2312" w:hAnsi="仿宋_GB2312" w:cs="仿宋_GB2312" w:eastAsia="仿宋_GB2312"/>
                      <w:sz w:val="20"/>
                      <w:color w:val="000000"/>
                    </w:rPr>
                    <w:t>5、理线：调度控制台内部设计专业的强弱电布线设计，将电源线与信号线使用专业线槽分开布置，确保不互相干扰，底柜采用活动式层板可上下调节方便设备存放。尺寸：≥3080*950*950mm</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面料：采用优质网布面料，透气性好，柔软富于韧性，磨擦次数大于</w:t>
                  </w:r>
                  <w:r>
                    <w:rPr>
                      <w:rFonts w:ascii="仿宋_GB2312" w:hAnsi="仿宋_GB2312" w:cs="仿宋_GB2312" w:eastAsia="仿宋_GB2312"/>
                      <w:sz w:val="20"/>
                      <w:color w:val="000000"/>
                    </w:rPr>
                    <w:t>5万次；海绵：选用高密度定型海绵，密度为45KG/M3。理化性能应符合国家现行标准。软硬适中，压膜量达到国家现行检测标准。采用钢制五星转脚</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全千兆网管接入交换机；交换容量</w:t>
                  </w:r>
                  <w:r>
                    <w:rPr>
                      <w:rFonts w:ascii="仿宋_GB2312" w:hAnsi="仿宋_GB2312" w:cs="仿宋_GB2312" w:eastAsia="仿宋_GB2312"/>
                      <w:sz w:val="20"/>
                      <w:color w:val="000000"/>
                    </w:rPr>
                    <w:t>≥336Gbp s，转发率 ≥108Mpps，≥24 千兆电+4 千兆 SFP；VLAN：4K(数量 非 ID)、MAC：16K、支持 STP/RSTP/MSTP, Smart Link， RRPP 环网；支持 IRF2 虚拟化≥9 台；支持三层功能 IPv4/IPv6 静态路由、RIP/RIPng，OSPFV1/V2/V3； 支持端口镜像、支持双向 ACL/QoS、支持端口安全  和认证，支持 DPCP Server，支持 DLDP、VCT、支持 云平台互联功能</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42U</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阻燃窗帘</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阻燃窗帘（面料涤纶材质，</w:t>
                  </w:r>
                  <w:r>
                    <w:rPr>
                      <w:rFonts w:ascii="仿宋_GB2312" w:hAnsi="仿宋_GB2312" w:cs="仿宋_GB2312" w:eastAsia="仿宋_GB2312"/>
                      <w:sz w:val="20"/>
                      <w:color w:val="000000"/>
                    </w:rPr>
                    <w:t>B1级阻燃）</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485电机+语音系统+遥控器（1、对码：以发射器的a路示例，b路的操作和a路一样。以下提示中的“闪烁”为电机绿色LED指示灯闪烁提示。</w:t>
                  </w:r>
                  <w:r>
                    <w:br/>
                  </w:r>
                  <w:r>
                    <w:rPr>
                      <w:rFonts w:ascii="仿宋_GB2312" w:hAnsi="仿宋_GB2312" w:cs="仿宋_GB2312" w:eastAsia="仿宋_GB2312"/>
                      <w:sz w:val="20"/>
                      <w:color w:val="000000"/>
                    </w:rPr>
                    <w:t>2、换机设置：1.若按发射器的打开键，帘子关闭，则需要进行换向设置。2.换向成功后会删除电机行程。</w:t>
                  </w:r>
                  <w:r>
                    <w:br/>
                  </w:r>
                  <w:r>
                    <w:rPr>
                      <w:rFonts w:ascii="仿宋_GB2312" w:hAnsi="仿宋_GB2312" w:cs="仿宋_GB2312" w:eastAsia="仿宋_GB2312"/>
                      <w:sz w:val="20"/>
                      <w:color w:val="000000"/>
                    </w:rPr>
                    <w:t>在已设好行程的状态下，将开合帘运行到需要设置的窗帘打开的位置后，可执行以下操作。</w:t>
                  </w:r>
                  <w:r>
                    <w:br/>
                  </w:r>
                  <w:r>
                    <w:rPr>
                      <w:rFonts w:ascii="仿宋_GB2312" w:hAnsi="仿宋_GB2312" w:cs="仿宋_GB2312" w:eastAsia="仿宋_GB2312"/>
                      <w:sz w:val="20"/>
                      <w:color w:val="000000"/>
                    </w:rPr>
                    <w:t>重复此操作可取消手动设置的打开边界。</w:t>
                  </w:r>
                  <w:r>
                    <w:br/>
                  </w:r>
                  <w:r>
                    <w:rPr>
                      <w:rFonts w:ascii="仿宋_GB2312" w:hAnsi="仿宋_GB2312" w:cs="仿宋_GB2312" w:eastAsia="仿宋_GB2312"/>
                      <w:sz w:val="20"/>
                      <w:color w:val="000000"/>
                    </w:rPr>
                    <w:t>在已设好行程的状态下，将开合帘运行到需要设置的窗帘关闭的位置后，可执行以下操作。</w:t>
                  </w:r>
                  <w:r>
                    <w:br/>
                  </w:r>
                  <w:r>
                    <w:rPr>
                      <w:rFonts w:ascii="仿宋_GB2312" w:hAnsi="仿宋_GB2312" w:cs="仿宋_GB2312" w:eastAsia="仿宋_GB2312"/>
                      <w:sz w:val="20"/>
                      <w:color w:val="000000"/>
                    </w:rPr>
                    <w:t>重复此操作可取消手动设置的关闭边界。</w:t>
                  </w:r>
                  <w:r>
                    <w:br/>
                  </w:r>
                  <w:r>
                    <w:rPr>
                      <w:rFonts w:ascii="仿宋_GB2312" w:hAnsi="仿宋_GB2312" w:cs="仿宋_GB2312" w:eastAsia="仿宋_GB2312"/>
                      <w:sz w:val="20"/>
                      <w:color w:val="000000"/>
                    </w:rPr>
                    <w:t>长按停止键</w:t>
                  </w:r>
                  <w:r>
                    <w:rPr>
                      <w:rFonts w:ascii="仿宋_GB2312" w:hAnsi="仿宋_GB2312" w:cs="仿宋_GB2312" w:eastAsia="仿宋_GB2312"/>
                      <w:sz w:val="20"/>
                      <w:color w:val="000000"/>
                    </w:rPr>
                    <w:t>2秒，电机自动运行至第三行程点处。2.重复此操作可删除第三行程点。）</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电动轨道</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电动轨道</w:t>
                  </w:r>
                  <w:r>
                    <w:rPr>
                      <w:rFonts w:ascii="仿宋_GB2312" w:hAnsi="仿宋_GB2312" w:cs="仿宋_GB2312" w:eastAsia="仿宋_GB2312"/>
                      <w:sz w:val="20"/>
                      <w:color w:val="000000"/>
                    </w:rPr>
                    <w:t>(铝合金电泳工艺)</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窗户</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≥1.7m*1.7m*8</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23.12</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防火、防盗门</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档案室改造</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一、借阅室</w:t>
                  </w:r>
                  <w:r>
                    <w:br/>
                  </w:r>
                  <w:r>
                    <w:rPr>
                      <w:rFonts w:ascii="仿宋_GB2312" w:hAnsi="仿宋_GB2312" w:cs="仿宋_GB2312" w:eastAsia="仿宋_GB2312"/>
                      <w:sz w:val="20"/>
                      <w:color w:val="000000"/>
                    </w:rPr>
                    <w:t>原始涂料铲除</w:t>
                  </w:r>
                  <w:r>
                    <w:rPr>
                      <w:rFonts w:ascii="仿宋_GB2312" w:hAnsi="仿宋_GB2312" w:cs="仿宋_GB2312" w:eastAsia="仿宋_GB2312"/>
                      <w:sz w:val="20"/>
                      <w:color w:val="000000"/>
                    </w:rPr>
                    <w:t>111.3㎡（原始涂料层铲除至水泥层）</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25.5m</w:t>
                  </w:r>
                  <w:r>
                    <w:br/>
                  </w:r>
                  <w:r>
                    <w:rPr>
                      <w:rFonts w:ascii="仿宋_GB2312" w:hAnsi="仿宋_GB2312" w:cs="仿宋_GB2312" w:eastAsia="仿宋_GB2312"/>
                      <w:sz w:val="20"/>
                      <w:color w:val="000000"/>
                    </w:rPr>
                    <w:t>石膏板吊顶拆除</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墙裙拆除</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原始密集架拆除</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29.5㎡</w:t>
                  </w:r>
                  <w:r>
                    <w:br/>
                  </w:r>
                  <w:r>
                    <w:rPr>
                      <w:rFonts w:ascii="仿宋_GB2312" w:hAnsi="仿宋_GB2312" w:cs="仿宋_GB2312" w:eastAsia="仿宋_GB2312"/>
                      <w:sz w:val="20"/>
                      <w:color w:val="000000"/>
                    </w:rPr>
                    <w:t>墙面阻燃版基层</w:t>
                  </w:r>
                  <w:r>
                    <w:rPr>
                      <w:rFonts w:ascii="仿宋_GB2312" w:hAnsi="仿宋_GB2312" w:cs="仿宋_GB2312" w:eastAsia="仿宋_GB2312"/>
                      <w:sz w:val="20"/>
                      <w:color w:val="000000"/>
                    </w:rPr>
                    <w:t>30.2㎡（1.5阻燃板校墙打底）</w:t>
                  </w:r>
                  <w:r>
                    <w:br/>
                  </w:r>
                  <w:r>
                    <w:rPr>
                      <w:rFonts w:ascii="仿宋_GB2312" w:hAnsi="仿宋_GB2312" w:cs="仿宋_GB2312" w:eastAsia="仿宋_GB2312"/>
                      <w:sz w:val="20"/>
                      <w:color w:val="000000"/>
                    </w:rPr>
                    <w:t>地胶</w:t>
                  </w:r>
                  <w:r>
                    <w:rPr>
                      <w:rFonts w:ascii="仿宋_GB2312" w:hAnsi="仿宋_GB2312" w:cs="仿宋_GB2312" w:eastAsia="仿宋_GB2312"/>
                      <w:sz w:val="20"/>
                      <w:color w:val="000000"/>
                    </w:rPr>
                    <w:t>22㎡（深灰色地胶）</w:t>
                  </w:r>
                  <w:r>
                    <w:br/>
                  </w:r>
                  <w:r>
                    <w:rPr>
                      <w:rFonts w:ascii="仿宋_GB2312" w:hAnsi="仿宋_GB2312" w:cs="仿宋_GB2312" w:eastAsia="仿宋_GB2312"/>
                      <w:sz w:val="20"/>
                      <w:color w:val="000000"/>
                    </w:rPr>
                    <w:t>警察蓝铝塑板饰面</w:t>
                  </w:r>
                  <w:r>
                    <w:rPr>
                      <w:rFonts w:ascii="仿宋_GB2312" w:hAnsi="仿宋_GB2312" w:cs="仿宋_GB2312" w:eastAsia="仿宋_GB2312"/>
                      <w:sz w:val="20"/>
                      <w:color w:val="000000"/>
                    </w:rPr>
                    <w:t>34㎡（结构胶免钉胶粘贴）</w:t>
                  </w:r>
                  <w:r>
                    <w:br/>
                  </w:r>
                  <w:r>
                    <w:rPr>
                      <w:rFonts w:ascii="仿宋_GB2312" w:hAnsi="仿宋_GB2312" w:cs="仿宋_GB2312" w:eastAsia="仿宋_GB2312"/>
                      <w:sz w:val="20"/>
                      <w:color w:val="000000"/>
                    </w:rPr>
                    <w:t>石膏板吊顶</w:t>
                  </w:r>
                  <w:r>
                    <w:rPr>
                      <w:rFonts w:ascii="仿宋_GB2312" w:hAnsi="仿宋_GB2312" w:cs="仿宋_GB2312" w:eastAsia="仿宋_GB2312"/>
                      <w:sz w:val="20"/>
                      <w:color w:val="000000"/>
                    </w:rPr>
                    <w:t>22.1㎡（轻钢龙骨石膏板造型吊顶）</w:t>
                  </w:r>
                  <w:r>
                    <w:br/>
                  </w:r>
                  <w:r>
                    <w:rPr>
                      <w:rFonts w:ascii="仿宋_GB2312" w:hAnsi="仿宋_GB2312" w:cs="仿宋_GB2312" w:eastAsia="仿宋_GB2312"/>
                      <w:sz w:val="20"/>
                      <w:color w:val="000000"/>
                    </w:rPr>
                    <w:t>软膜天花</w:t>
                  </w:r>
                  <w:r>
                    <w:rPr>
                      <w:rFonts w:ascii="仿宋_GB2312" w:hAnsi="仿宋_GB2312" w:cs="仿宋_GB2312" w:eastAsia="仿宋_GB2312"/>
                      <w:sz w:val="20"/>
                      <w:color w:val="000000"/>
                    </w:rPr>
                    <w:t>17.6m（6000K高显灯珠）</w:t>
                  </w:r>
                  <w:r>
                    <w:br/>
                  </w:r>
                  <w:r>
                    <w:rPr>
                      <w:rFonts w:ascii="仿宋_GB2312" w:hAnsi="仿宋_GB2312" w:cs="仿宋_GB2312" w:eastAsia="仿宋_GB2312"/>
                      <w:sz w:val="20"/>
                      <w:color w:val="000000"/>
                    </w:rPr>
                    <w:t>集成吊顶灯</w:t>
                  </w:r>
                  <w:r>
                    <w:rPr>
                      <w:rFonts w:ascii="仿宋_GB2312" w:hAnsi="仿宋_GB2312" w:cs="仿宋_GB2312" w:eastAsia="仿宋_GB2312"/>
                      <w:sz w:val="20"/>
                      <w:color w:val="000000"/>
                    </w:rPr>
                    <w:t>3个（300*1200）</w:t>
                  </w:r>
                  <w:r>
                    <w:br/>
                  </w:r>
                  <w:r>
                    <w:rPr>
                      <w:rFonts w:ascii="仿宋_GB2312" w:hAnsi="仿宋_GB2312" w:cs="仿宋_GB2312" w:eastAsia="仿宋_GB2312"/>
                      <w:sz w:val="20"/>
                      <w:color w:val="000000"/>
                    </w:rPr>
                    <w:t>门套窗套</w:t>
                  </w:r>
                  <w:r>
                    <w:rPr>
                      <w:rFonts w:ascii="仿宋_GB2312" w:hAnsi="仿宋_GB2312" w:cs="仿宋_GB2312" w:eastAsia="仿宋_GB2312"/>
                      <w:sz w:val="20"/>
                      <w:color w:val="000000"/>
                    </w:rPr>
                    <w:t>16.25m（符合实木套含安装）</w:t>
                  </w:r>
                  <w:r>
                    <w:br/>
                  </w:r>
                  <w:r>
                    <w:rPr>
                      <w:rFonts w:ascii="仿宋_GB2312" w:hAnsi="仿宋_GB2312" w:cs="仿宋_GB2312" w:eastAsia="仿宋_GB2312"/>
                      <w:sz w:val="20"/>
                      <w:color w:val="000000"/>
                    </w:rPr>
                    <w:t>插板</w:t>
                  </w:r>
                  <w:r>
                    <w:rPr>
                      <w:rFonts w:ascii="仿宋_GB2312" w:hAnsi="仿宋_GB2312" w:cs="仿宋_GB2312" w:eastAsia="仿宋_GB2312"/>
                      <w:sz w:val="20"/>
                      <w:color w:val="000000"/>
                    </w:rPr>
                    <w:t>6个、86面板地插1个、阻尼地插网插2个、86网插三开1个、86面板单开1个、86面板</w:t>
                  </w:r>
                  <w:r>
                    <w:br/>
                  </w:r>
                  <w:r>
                    <w:rPr>
                      <w:rFonts w:ascii="仿宋_GB2312" w:hAnsi="仿宋_GB2312" w:cs="仿宋_GB2312" w:eastAsia="仿宋_GB2312"/>
                      <w:sz w:val="20"/>
                      <w:color w:val="000000"/>
                    </w:rPr>
                    <w:t>碳晶板饰面</w:t>
                  </w:r>
                  <w:r>
                    <w:rPr>
                      <w:rFonts w:ascii="仿宋_GB2312" w:hAnsi="仿宋_GB2312" w:cs="仿宋_GB2312" w:eastAsia="仿宋_GB2312"/>
                      <w:sz w:val="20"/>
                      <w:color w:val="000000"/>
                    </w:rPr>
                    <w:t xml:space="preserve">4.25㎡（0.8碳晶板） </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111.3㎡（成品腻子涂刮三遍打磨平整）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111.3㎡（乳胶漆喷涂两边）</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25.5m（60黑色不锈钢踢脚线）</w:t>
                  </w:r>
                  <w:r>
                    <w:br/>
                  </w:r>
                  <w:r>
                    <w:rPr>
                      <w:rFonts w:ascii="仿宋_GB2312" w:hAnsi="仿宋_GB2312" w:cs="仿宋_GB2312" w:eastAsia="仿宋_GB2312"/>
                      <w:sz w:val="20"/>
                      <w:color w:val="000000"/>
                    </w:rPr>
                    <w:t>亚克力字</w:t>
                  </w:r>
                  <w:r>
                    <w:rPr>
                      <w:rFonts w:ascii="仿宋_GB2312" w:hAnsi="仿宋_GB2312" w:cs="仿宋_GB2312" w:eastAsia="仿宋_GB2312"/>
                      <w:sz w:val="20"/>
                      <w:color w:val="000000"/>
                    </w:rPr>
                    <w:t>6.5㎡（5+3水晶字 尺寸以图纸为准）</w:t>
                  </w:r>
                  <w:r>
                    <w:br/>
                  </w:r>
                  <w:r>
                    <w:rPr>
                      <w:rFonts w:ascii="仿宋_GB2312" w:hAnsi="仿宋_GB2312" w:cs="仿宋_GB2312" w:eastAsia="仿宋_GB2312"/>
                      <w:sz w:val="20"/>
                      <w:color w:val="000000"/>
                    </w:rPr>
                    <w:t>警徽</w:t>
                  </w:r>
                  <w:r>
                    <w:rPr>
                      <w:rFonts w:ascii="仿宋_GB2312" w:hAnsi="仿宋_GB2312" w:cs="仿宋_GB2312" w:eastAsia="仿宋_GB2312"/>
                      <w:sz w:val="20"/>
                      <w:color w:val="000000"/>
                    </w:rPr>
                    <w:t>1个（尺寸以图纸为准）</w:t>
                  </w:r>
                  <w:r>
                    <w:br/>
                  </w:r>
                  <w:r>
                    <w:rPr>
                      <w:rFonts w:ascii="仿宋_GB2312" w:hAnsi="仿宋_GB2312" w:cs="仿宋_GB2312" w:eastAsia="仿宋_GB2312"/>
                      <w:sz w:val="20"/>
                      <w:color w:val="000000"/>
                    </w:rPr>
                    <w:t>显示屏不锈钢包边</w:t>
                  </w:r>
                  <w:r>
                    <w:rPr>
                      <w:rFonts w:ascii="仿宋_GB2312" w:hAnsi="仿宋_GB2312" w:cs="仿宋_GB2312" w:eastAsia="仿宋_GB2312"/>
                      <w:sz w:val="20"/>
                      <w:color w:val="000000"/>
                    </w:rPr>
                    <w:t>30m（L形黑色不锈钢包边  45°对角）</w:t>
                  </w:r>
                  <w:r>
                    <w:br/>
                  </w:r>
                  <w:r>
                    <w:rPr>
                      <w:rFonts w:ascii="仿宋_GB2312" w:hAnsi="仿宋_GB2312" w:cs="仿宋_GB2312" w:eastAsia="仿宋_GB2312"/>
                      <w:sz w:val="20"/>
                      <w:color w:val="000000"/>
                    </w:rPr>
                    <w:t>铝合金百叶</w:t>
                  </w:r>
                  <w:r>
                    <w:rPr>
                      <w:rFonts w:ascii="仿宋_GB2312" w:hAnsi="仿宋_GB2312" w:cs="仿宋_GB2312" w:eastAsia="仿宋_GB2312"/>
                      <w:sz w:val="20"/>
                      <w:color w:val="000000"/>
                    </w:rPr>
                    <w:t>1个（白色铝合金百叶）</w:t>
                  </w:r>
                  <w:r>
                    <w:br/>
                  </w:r>
                  <w:r>
                    <w:rPr>
                      <w:rFonts w:ascii="仿宋_GB2312" w:hAnsi="仿宋_GB2312" w:cs="仿宋_GB2312" w:eastAsia="仿宋_GB2312"/>
                      <w:sz w:val="20"/>
                      <w:color w:val="000000"/>
                    </w:rPr>
                    <w:t>二、档案室一</w:t>
                  </w:r>
                  <w:r>
                    <w:br/>
                  </w:r>
                  <w:r>
                    <w:rPr>
                      <w:rFonts w:ascii="仿宋_GB2312" w:hAnsi="仿宋_GB2312" w:cs="仿宋_GB2312" w:eastAsia="仿宋_GB2312"/>
                      <w:sz w:val="20"/>
                      <w:color w:val="000000"/>
                    </w:rPr>
                    <w:t>原始涂料铲除</w:t>
                  </w:r>
                  <w:r>
                    <w:rPr>
                      <w:rFonts w:ascii="仿宋_GB2312" w:hAnsi="仿宋_GB2312" w:cs="仿宋_GB2312" w:eastAsia="仿宋_GB2312"/>
                      <w:sz w:val="20"/>
                      <w:color w:val="000000"/>
                    </w:rPr>
                    <w:t>111.3㎡（原始涂料层铲除至水泥层）</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25.5m</w:t>
                  </w:r>
                  <w:r>
                    <w:br/>
                  </w:r>
                  <w:r>
                    <w:rPr>
                      <w:rFonts w:ascii="仿宋_GB2312" w:hAnsi="仿宋_GB2312" w:cs="仿宋_GB2312" w:eastAsia="仿宋_GB2312"/>
                      <w:sz w:val="20"/>
                      <w:color w:val="000000"/>
                    </w:rPr>
                    <w:t>原始密集架拆除</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29.5㎡</w:t>
                  </w:r>
                  <w:r>
                    <w:br/>
                  </w:r>
                  <w:r>
                    <w:rPr>
                      <w:rFonts w:ascii="仿宋_GB2312" w:hAnsi="仿宋_GB2312" w:cs="仿宋_GB2312" w:eastAsia="仿宋_GB2312"/>
                      <w:sz w:val="20"/>
                      <w:color w:val="000000"/>
                    </w:rPr>
                    <w:t>墙面阻燃版基层</w:t>
                  </w:r>
                  <w:r>
                    <w:rPr>
                      <w:rFonts w:ascii="仿宋_GB2312" w:hAnsi="仿宋_GB2312" w:cs="仿宋_GB2312" w:eastAsia="仿宋_GB2312"/>
                      <w:sz w:val="20"/>
                      <w:color w:val="000000"/>
                    </w:rPr>
                    <w:t>8.12㎡（1.5阻燃板校墙打底）</w:t>
                  </w:r>
                  <w:r>
                    <w:br/>
                  </w:r>
                  <w:r>
                    <w:rPr>
                      <w:rFonts w:ascii="仿宋_GB2312" w:hAnsi="仿宋_GB2312" w:cs="仿宋_GB2312" w:eastAsia="仿宋_GB2312"/>
                      <w:sz w:val="20"/>
                      <w:color w:val="000000"/>
                    </w:rPr>
                    <w:t>地胶</w:t>
                  </w:r>
                  <w:r>
                    <w:rPr>
                      <w:rFonts w:ascii="仿宋_GB2312" w:hAnsi="仿宋_GB2312" w:cs="仿宋_GB2312" w:eastAsia="仿宋_GB2312"/>
                      <w:sz w:val="20"/>
                      <w:color w:val="000000"/>
                    </w:rPr>
                    <w:t>22㎡（深灰色地胶）</w:t>
                  </w:r>
                  <w:r>
                    <w:br/>
                  </w:r>
                  <w:r>
                    <w:rPr>
                      <w:rFonts w:ascii="仿宋_GB2312" w:hAnsi="仿宋_GB2312" w:cs="仿宋_GB2312" w:eastAsia="仿宋_GB2312"/>
                      <w:sz w:val="20"/>
                      <w:color w:val="000000"/>
                    </w:rPr>
                    <w:t>铝扣板吊顶</w:t>
                  </w:r>
                  <w:r>
                    <w:rPr>
                      <w:rFonts w:ascii="仿宋_GB2312" w:hAnsi="仿宋_GB2312" w:cs="仿宋_GB2312" w:eastAsia="仿宋_GB2312"/>
                      <w:sz w:val="20"/>
                      <w:color w:val="000000"/>
                    </w:rPr>
                    <w:t>33.3㎡（穿孔600*600铝扣板1.0厚）</w:t>
                  </w:r>
                  <w:r>
                    <w:br/>
                  </w:r>
                  <w:r>
                    <w:rPr>
                      <w:rFonts w:ascii="仿宋_GB2312" w:hAnsi="仿宋_GB2312" w:cs="仿宋_GB2312" w:eastAsia="仿宋_GB2312"/>
                      <w:sz w:val="20"/>
                      <w:color w:val="000000"/>
                    </w:rPr>
                    <w:t>集成吊顶灯</w:t>
                  </w:r>
                  <w:r>
                    <w:rPr>
                      <w:rFonts w:ascii="仿宋_GB2312" w:hAnsi="仿宋_GB2312" w:cs="仿宋_GB2312" w:eastAsia="仿宋_GB2312"/>
                      <w:sz w:val="20"/>
                      <w:color w:val="000000"/>
                    </w:rPr>
                    <w:t>3个（600*600）</w:t>
                  </w:r>
                  <w:r>
                    <w:br/>
                  </w:r>
                  <w:r>
                    <w:rPr>
                      <w:rFonts w:ascii="仿宋_GB2312" w:hAnsi="仿宋_GB2312" w:cs="仿宋_GB2312" w:eastAsia="仿宋_GB2312"/>
                      <w:sz w:val="20"/>
                      <w:color w:val="000000"/>
                    </w:rPr>
                    <w:t>门套窗套</w:t>
                  </w:r>
                  <w:r>
                    <w:rPr>
                      <w:rFonts w:ascii="仿宋_GB2312" w:hAnsi="仿宋_GB2312" w:cs="仿宋_GB2312" w:eastAsia="仿宋_GB2312"/>
                      <w:sz w:val="20"/>
                      <w:color w:val="000000"/>
                    </w:rPr>
                    <w:t>16.25m（符合实木套含安装）</w:t>
                  </w:r>
                  <w:r>
                    <w:br/>
                  </w:r>
                  <w:r>
                    <w:rPr>
                      <w:rFonts w:ascii="仿宋_GB2312" w:hAnsi="仿宋_GB2312" w:cs="仿宋_GB2312" w:eastAsia="仿宋_GB2312"/>
                      <w:sz w:val="20"/>
                      <w:color w:val="000000"/>
                    </w:rPr>
                    <w:t>插板</w:t>
                  </w:r>
                  <w:r>
                    <w:rPr>
                      <w:rFonts w:ascii="仿宋_GB2312" w:hAnsi="仿宋_GB2312" w:cs="仿宋_GB2312" w:eastAsia="仿宋_GB2312"/>
                      <w:sz w:val="20"/>
                      <w:color w:val="000000"/>
                    </w:rPr>
                    <w:t>6个、86面板单开1个、86面板</w:t>
                  </w:r>
                  <w:r>
                    <w:br/>
                  </w:r>
                  <w:r>
                    <w:rPr>
                      <w:rFonts w:ascii="仿宋_GB2312" w:hAnsi="仿宋_GB2312" w:cs="仿宋_GB2312" w:eastAsia="仿宋_GB2312"/>
                      <w:sz w:val="20"/>
                      <w:color w:val="000000"/>
                    </w:rPr>
                    <w:t>碳晶板饰面</w:t>
                  </w:r>
                  <w:r>
                    <w:rPr>
                      <w:rFonts w:ascii="仿宋_GB2312" w:hAnsi="仿宋_GB2312" w:cs="仿宋_GB2312" w:eastAsia="仿宋_GB2312"/>
                      <w:sz w:val="20"/>
                      <w:color w:val="000000"/>
                    </w:rPr>
                    <w:t>4.25㎡（0.8碳晶板）</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111.3㎡（成品腻子涂刮三遍 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111.3㎡（乳胶漆喷涂两边）</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25.5m（60黑色不锈钢踢脚线）</w:t>
                  </w:r>
                  <w:r>
                    <w:br/>
                  </w:r>
                  <w:r>
                    <w:rPr>
                      <w:rFonts w:ascii="仿宋_GB2312" w:hAnsi="仿宋_GB2312" w:cs="仿宋_GB2312" w:eastAsia="仿宋_GB2312"/>
                      <w:sz w:val="20"/>
                      <w:color w:val="000000"/>
                    </w:rPr>
                    <w:t>铝合金百叶</w:t>
                  </w:r>
                  <w:r>
                    <w:rPr>
                      <w:rFonts w:ascii="仿宋_GB2312" w:hAnsi="仿宋_GB2312" w:cs="仿宋_GB2312" w:eastAsia="仿宋_GB2312"/>
                      <w:sz w:val="20"/>
                      <w:color w:val="000000"/>
                    </w:rPr>
                    <w:t>1个（白色铝合金百叶）</w:t>
                  </w:r>
                  <w:r>
                    <w:br/>
                  </w:r>
                  <w:r>
                    <w:rPr>
                      <w:rFonts w:ascii="仿宋_GB2312" w:hAnsi="仿宋_GB2312" w:cs="仿宋_GB2312" w:eastAsia="仿宋_GB2312"/>
                      <w:sz w:val="20"/>
                      <w:color w:val="000000"/>
                    </w:rPr>
                    <w:t>三、档案室二</w:t>
                  </w:r>
                  <w:r>
                    <w:br/>
                  </w:r>
                  <w:r>
                    <w:rPr>
                      <w:rFonts w:ascii="仿宋_GB2312" w:hAnsi="仿宋_GB2312" w:cs="仿宋_GB2312" w:eastAsia="仿宋_GB2312"/>
                      <w:sz w:val="20"/>
                      <w:color w:val="000000"/>
                    </w:rPr>
                    <w:t>原始涂料铲除</w:t>
                  </w:r>
                  <w:r>
                    <w:rPr>
                      <w:rFonts w:ascii="仿宋_GB2312" w:hAnsi="仿宋_GB2312" w:cs="仿宋_GB2312" w:eastAsia="仿宋_GB2312"/>
                      <w:sz w:val="20"/>
                      <w:color w:val="000000"/>
                    </w:rPr>
                    <w:t>111.3㎡（原始涂料层铲除至水泥层）</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25.2m</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29.5㎡</w:t>
                  </w:r>
                  <w:r>
                    <w:br/>
                  </w:r>
                  <w:r>
                    <w:rPr>
                      <w:rFonts w:ascii="仿宋_GB2312" w:hAnsi="仿宋_GB2312" w:cs="仿宋_GB2312" w:eastAsia="仿宋_GB2312"/>
                      <w:sz w:val="20"/>
                      <w:color w:val="000000"/>
                    </w:rPr>
                    <w:t>墙面阻燃版基层</w:t>
                  </w:r>
                  <w:r>
                    <w:rPr>
                      <w:rFonts w:ascii="仿宋_GB2312" w:hAnsi="仿宋_GB2312" w:cs="仿宋_GB2312" w:eastAsia="仿宋_GB2312"/>
                      <w:sz w:val="20"/>
                      <w:color w:val="000000"/>
                    </w:rPr>
                    <w:t>8.12㎡（1.5阻燃板校墙打底）</w:t>
                  </w:r>
                  <w:r>
                    <w:br/>
                  </w:r>
                  <w:r>
                    <w:rPr>
                      <w:rFonts w:ascii="仿宋_GB2312" w:hAnsi="仿宋_GB2312" w:cs="仿宋_GB2312" w:eastAsia="仿宋_GB2312"/>
                      <w:sz w:val="20"/>
                      <w:color w:val="000000"/>
                    </w:rPr>
                    <w:t>地胶</w:t>
                  </w:r>
                  <w:r>
                    <w:rPr>
                      <w:rFonts w:ascii="仿宋_GB2312" w:hAnsi="仿宋_GB2312" w:cs="仿宋_GB2312" w:eastAsia="仿宋_GB2312"/>
                      <w:sz w:val="20"/>
                      <w:color w:val="000000"/>
                    </w:rPr>
                    <w:t>22㎡（深灰色地胶）</w:t>
                  </w:r>
                  <w:r>
                    <w:br/>
                  </w:r>
                  <w:r>
                    <w:rPr>
                      <w:rFonts w:ascii="仿宋_GB2312" w:hAnsi="仿宋_GB2312" w:cs="仿宋_GB2312" w:eastAsia="仿宋_GB2312"/>
                      <w:sz w:val="20"/>
                      <w:color w:val="000000"/>
                    </w:rPr>
                    <w:t>铝扣板吊顶</w:t>
                  </w:r>
                  <w:r>
                    <w:rPr>
                      <w:rFonts w:ascii="仿宋_GB2312" w:hAnsi="仿宋_GB2312" w:cs="仿宋_GB2312" w:eastAsia="仿宋_GB2312"/>
                      <w:sz w:val="20"/>
                      <w:color w:val="000000"/>
                    </w:rPr>
                    <w:t>33.3㎡（穿孔600*600铝扣板1.0厚）</w:t>
                  </w:r>
                  <w:r>
                    <w:br/>
                  </w:r>
                  <w:r>
                    <w:rPr>
                      <w:rFonts w:ascii="仿宋_GB2312" w:hAnsi="仿宋_GB2312" w:cs="仿宋_GB2312" w:eastAsia="仿宋_GB2312"/>
                      <w:sz w:val="20"/>
                      <w:color w:val="000000"/>
                    </w:rPr>
                    <w:t>集成吊顶灯</w:t>
                  </w:r>
                  <w:r>
                    <w:rPr>
                      <w:rFonts w:ascii="仿宋_GB2312" w:hAnsi="仿宋_GB2312" w:cs="仿宋_GB2312" w:eastAsia="仿宋_GB2312"/>
                      <w:sz w:val="20"/>
                      <w:color w:val="000000"/>
                    </w:rPr>
                    <w:t>3个（600*600）</w:t>
                  </w:r>
                  <w:r>
                    <w:br/>
                  </w:r>
                  <w:r>
                    <w:rPr>
                      <w:rFonts w:ascii="仿宋_GB2312" w:hAnsi="仿宋_GB2312" w:cs="仿宋_GB2312" w:eastAsia="仿宋_GB2312"/>
                      <w:sz w:val="20"/>
                      <w:color w:val="000000"/>
                    </w:rPr>
                    <w:t>门套窗套</w:t>
                  </w:r>
                  <w:r>
                    <w:rPr>
                      <w:rFonts w:ascii="仿宋_GB2312" w:hAnsi="仿宋_GB2312" w:cs="仿宋_GB2312" w:eastAsia="仿宋_GB2312"/>
                      <w:sz w:val="20"/>
                      <w:color w:val="000000"/>
                    </w:rPr>
                    <w:t>16.25m（符合实木套含安装）</w:t>
                  </w:r>
                  <w:r>
                    <w:br/>
                  </w:r>
                  <w:r>
                    <w:rPr>
                      <w:rFonts w:ascii="仿宋_GB2312" w:hAnsi="仿宋_GB2312" w:cs="仿宋_GB2312" w:eastAsia="仿宋_GB2312"/>
                      <w:sz w:val="20"/>
                      <w:color w:val="000000"/>
                    </w:rPr>
                    <w:t>插板</w:t>
                  </w:r>
                  <w:r>
                    <w:rPr>
                      <w:rFonts w:ascii="仿宋_GB2312" w:hAnsi="仿宋_GB2312" w:cs="仿宋_GB2312" w:eastAsia="仿宋_GB2312"/>
                      <w:sz w:val="20"/>
                      <w:color w:val="000000"/>
                    </w:rPr>
                    <w:t>6个、86面板单开1个、86面板</w:t>
                  </w:r>
                  <w:r>
                    <w:br/>
                  </w:r>
                  <w:r>
                    <w:rPr>
                      <w:rFonts w:ascii="仿宋_GB2312" w:hAnsi="仿宋_GB2312" w:cs="仿宋_GB2312" w:eastAsia="仿宋_GB2312"/>
                      <w:sz w:val="20"/>
                      <w:color w:val="000000"/>
                    </w:rPr>
                    <w:t>碳晶板饰面</w:t>
                  </w:r>
                  <w:r>
                    <w:rPr>
                      <w:rFonts w:ascii="仿宋_GB2312" w:hAnsi="仿宋_GB2312" w:cs="仿宋_GB2312" w:eastAsia="仿宋_GB2312"/>
                      <w:sz w:val="20"/>
                      <w:color w:val="000000"/>
                    </w:rPr>
                    <w:t xml:space="preserve">4.25㎡（0.8碳晶板） </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111.3㎡（成品腻子涂刮三遍打磨平整）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111.3㎡（嘉宝莉乳胶漆喷涂两边）</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25.5m（60黑色不锈钢踢脚线）</w:t>
                  </w:r>
                  <w:r>
                    <w:br/>
                  </w:r>
                  <w:r>
                    <w:rPr>
                      <w:rFonts w:ascii="仿宋_GB2312" w:hAnsi="仿宋_GB2312" w:cs="仿宋_GB2312" w:eastAsia="仿宋_GB2312"/>
                      <w:sz w:val="20"/>
                      <w:color w:val="000000"/>
                    </w:rPr>
                    <w:t>铝合金百叶</w:t>
                  </w:r>
                  <w:r>
                    <w:rPr>
                      <w:rFonts w:ascii="仿宋_GB2312" w:hAnsi="仿宋_GB2312" w:cs="仿宋_GB2312" w:eastAsia="仿宋_GB2312"/>
                      <w:sz w:val="20"/>
                      <w:color w:val="000000"/>
                    </w:rPr>
                    <w:t>1个（白色铝合金百叶）</w:t>
                  </w:r>
                  <w:r>
                    <w:br/>
                  </w:r>
                  <w:r>
                    <w:rPr>
                      <w:rFonts w:ascii="仿宋_GB2312" w:hAnsi="仿宋_GB2312" w:cs="仿宋_GB2312" w:eastAsia="仿宋_GB2312"/>
                      <w:sz w:val="20"/>
                      <w:color w:val="000000"/>
                    </w:rPr>
                    <w:t>四、档案室三</w:t>
                  </w:r>
                  <w:r>
                    <w:br/>
                  </w:r>
                  <w:r>
                    <w:rPr>
                      <w:rFonts w:ascii="仿宋_GB2312" w:hAnsi="仿宋_GB2312" w:cs="仿宋_GB2312" w:eastAsia="仿宋_GB2312"/>
                      <w:sz w:val="20"/>
                      <w:color w:val="000000"/>
                    </w:rPr>
                    <w:t>原始涂料铲除</w:t>
                  </w:r>
                  <w:r>
                    <w:rPr>
                      <w:rFonts w:ascii="仿宋_GB2312" w:hAnsi="仿宋_GB2312" w:cs="仿宋_GB2312" w:eastAsia="仿宋_GB2312"/>
                      <w:sz w:val="20"/>
                      <w:color w:val="000000"/>
                    </w:rPr>
                    <w:t>111.3㎡（原始涂料层铲除至水泥层）</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25.2m</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29.5㎡</w:t>
                  </w:r>
                  <w:r>
                    <w:br/>
                  </w:r>
                  <w:r>
                    <w:rPr>
                      <w:rFonts w:ascii="仿宋_GB2312" w:hAnsi="仿宋_GB2312" w:cs="仿宋_GB2312" w:eastAsia="仿宋_GB2312"/>
                      <w:sz w:val="20"/>
                      <w:color w:val="000000"/>
                    </w:rPr>
                    <w:t>双面阻燃版隔墙</w:t>
                  </w:r>
                  <w:r>
                    <w:rPr>
                      <w:rFonts w:ascii="仿宋_GB2312" w:hAnsi="仿宋_GB2312" w:cs="仿宋_GB2312" w:eastAsia="仿宋_GB2312"/>
                      <w:sz w:val="20"/>
                      <w:color w:val="000000"/>
                    </w:rPr>
                    <w:t>10.7㎡（轻钢龙骨千年舟1.5阻燃板敷石膏板面）</w:t>
                  </w:r>
                  <w:r>
                    <w:br/>
                  </w:r>
                  <w:r>
                    <w:rPr>
                      <w:rFonts w:ascii="仿宋_GB2312" w:hAnsi="仿宋_GB2312" w:cs="仿宋_GB2312" w:eastAsia="仿宋_GB2312"/>
                      <w:sz w:val="20"/>
                      <w:color w:val="000000"/>
                    </w:rPr>
                    <w:t>墙面阻燃版基层</w:t>
                  </w:r>
                  <w:r>
                    <w:rPr>
                      <w:rFonts w:ascii="仿宋_GB2312" w:hAnsi="仿宋_GB2312" w:cs="仿宋_GB2312" w:eastAsia="仿宋_GB2312"/>
                      <w:sz w:val="20"/>
                      <w:color w:val="000000"/>
                    </w:rPr>
                    <w:t>8.12㎡（1.5阻燃板校墙打底）</w:t>
                  </w:r>
                  <w:r>
                    <w:br/>
                  </w:r>
                  <w:r>
                    <w:rPr>
                      <w:rFonts w:ascii="仿宋_GB2312" w:hAnsi="仿宋_GB2312" w:cs="仿宋_GB2312" w:eastAsia="仿宋_GB2312"/>
                      <w:sz w:val="20"/>
                      <w:color w:val="000000"/>
                    </w:rPr>
                    <w:t>PVC防静电地板10.9㎡（600*600防静电地板含底架校平）</w:t>
                  </w:r>
                  <w:r>
                    <w:br/>
                  </w:r>
                  <w:r>
                    <w:rPr>
                      <w:rFonts w:ascii="仿宋_GB2312" w:hAnsi="仿宋_GB2312" w:cs="仿宋_GB2312" w:eastAsia="仿宋_GB2312"/>
                      <w:sz w:val="20"/>
                      <w:color w:val="000000"/>
                    </w:rPr>
                    <w:t>地胶</w:t>
                  </w:r>
                  <w:r>
                    <w:rPr>
                      <w:rFonts w:ascii="仿宋_GB2312" w:hAnsi="仿宋_GB2312" w:cs="仿宋_GB2312" w:eastAsia="仿宋_GB2312"/>
                      <w:sz w:val="20"/>
                      <w:color w:val="000000"/>
                    </w:rPr>
                    <w:t>14㎡（深灰色地胶）</w:t>
                  </w:r>
                  <w:r>
                    <w:br/>
                  </w:r>
                  <w:r>
                    <w:rPr>
                      <w:rFonts w:ascii="仿宋_GB2312" w:hAnsi="仿宋_GB2312" w:cs="仿宋_GB2312" w:eastAsia="仿宋_GB2312"/>
                      <w:sz w:val="20"/>
                      <w:color w:val="000000"/>
                    </w:rPr>
                    <w:t>PVC防静电地板10.9㎡（600*600防静电地板含底架校平）</w:t>
                  </w:r>
                  <w:r>
                    <w:br/>
                  </w:r>
                  <w:r>
                    <w:rPr>
                      <w:rFonts w:ascii="仿宋_GB2312" w:hAnsi="仿宋_GB2312" w:cs="仿宋_GB2312" w:eastAsia="仿宋_GB2312"/>
                      <w:sz w:val="20"/>
                      <w:color w:val="000000"/>
                    </w:rPr>
                    <w:t>铝扣板吊顶</w:t>
                  </w:r>
                  <w:r>
                    <w:rPr>
                      <w:rFonts w:ascii="仿宋_GB2312" w:hAnsi="仿宋_GB2312" w:cs="仿宋_GB2312" w:eastAsia="仿宋_GB2312"/>
                      <w:sz w:val="20"/>
                      <w:color w:val="000000"/>
                    </w:rPr>
                    <w:t>33.3㎡（穿孔600*600铝扣板1.0厚）</w:t>
                  </w:r>
                  <w:r>
                    <w:br/>
                  </w:r>
                  <w:r>
                    <w:rPr>
                      <w:rFonts w:ascii="仿宋_GB2312" w:hAnsi="仿宋_GB2312" w:cs="仿宋_GB2312" w:eastAsia="仿宋_GB2312"/>
                      <w:sz w:val="20"/>
                      <w:color w:val="000000"/>
                    </w:rPr>
                    <w:t>集成吊顶灯</w:t>
                  </w:r>
                  <w:r>
                    <w:rPr>
                      <w:rFonts w:ascii="仿宋_GB2312" w:hAnsi="仿宋_GB2312" w:cs="仿宋_GB2312" w:eastAsia="仿宋_GB2312"/>
                      <w:sz w:val="20"/>
                      <w:color w:val="000000"/>
                    </w:rPr>
                    <w:t>3个（600*600）</w:t>
                  </w:r>
                  <w:r>
                    <w:br/>
                  </w:r>
                  <w:r>
                    <w:rPr>
                      <w:rFonts w:ascii="仿宋_GB2312" w:hAnsi="仿宋_GB2312" w:cs="仿宋_GB2312" w:eastAsia="仿宋_GB2312"/>
                      <w:sz w:val="20"/>
                      <w:color w:val="000000"/>
                    </w:rPr>
                    <w:t>门套窗套</w:t>
                  </w:r>
                  <w:r>
                    <w:rPr>
                      <w:rFonts w:ascii="仿宋_GB2312" w:hAnsi="仿宋_GB2312" w:cs="仿宋_GB2312" w:eastAsia="仿宋_GB2312"/>
                      <w:sz w:val="20"/>
                      <w:color w:val="000000"/>
                    </w:rPr>
                    <w:t>16.25m（符合实木套含安装）</w:t>
                  </w:r>
                  <w:r>
                    <w:br/>
                  </w:r>
                  <w:r>
                    <w:rPr>
                      <w:rFonts w:ascii="仿宋_GB2312" w:hAnsi="仿宋_GB2312" w:cs="仿宋_GB2312" w:eastAsia="仿宋_GB2312"/>
                      <w:sz w:val="20"/>
                      <w:color w:val="000000"/>
                    </w:rPr>
                    <w:t>插板</w:t>
                  </w:r>
                  <w:r>
                    <w:rPr>
                      <w:rFonts w:ascii="仿宋_GB2312" w:hAnsi="仿宋_GB2312" w:cs="仿宋_GB2312" w:eastAsia="仿宋_GB2312"/>
                      <w:sz w:val="20"/>
                      <w:color w:val="000000"/>
                    </w:rPr>
                    <w:t>5个、86面板网插1个、86网插单开2个、86面板</w:t>
                  </w:r>
                  <w:r>
                    <w:br/>
                  </w:r>
                  <w:r>
                    <w:rPr>
                      <w:rFonts w:ascii="仿宋_GB2312" w:hAnsi="仿宋_GB2312" w:cs="仿宋_GB2312" w:eastAsia="仿宋_GB2312"/>
                      <w:sz w:val="20"/>
                      <w:color w:val="000000"/>
                    </w:rPr>
                    <w:t>碳晶板饰面</w:t>
                  </w:r>
                  <w:r>
                    <w:rPr>
                      <w:rFonts w:ascii="仿宋_GB2312" w:hAnsi="仿宋_GB2312" w:cs="仿宋_GB2312" w:eastAsia="仿宋_GB2312"/>
                      <w:sz w:val="20"/>
                      <w:color w:val="000000"/>
                    </w:rPr>
                    <w:t xml:space="preserve">4.25㎡（0.8碳晶板） </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111.3㎡（成品腻子涂刮三遍到底打磨平整）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111.3㎡（乳胶漆喷涂两边）</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25.5m（60黑色不锈钢踢脚线）</w:t>
                  </w:r>
                  <w:r>
                    <w:br/>
                  </w:r>
                  <w:r>
                    <w:rPr>
                      <w:rFonts w:ascii="仿宋_GB2312" w:hAnsi="仿宋_GB2312" w:cs="仿宋_GB2312" w:eastAsia="仿宋_GB2312"/>
                      <w:sz w:val="20"/>
                      <w:color w:val="000000"/>
                    </w:rPr>
                    <w:t>铝合金百叶</w:t>
                  </w:r>
                  <w:r>
                    <w:rPr>
                      <w:rFonts w:ascii="仿宋_GB2312" w:hAnsi="仿宋_GB2312" w:cs="仿宋_GB2312" w:eastAsia="仿宋_GB2312"/>
                      <w:sz w:val="20"/>
                      <w:color w:val="000000"/>
                    </w:rPr>
                    <w:t>1个（白色铝合金百叶）</w:t>
                  </w:r>
                  <w:r>
                    <w:br/>
                  </w:r>
                  <w:r>
                    <w:rPr>
                      <w:rFonts w:ascii="仿宋_GB2312" w:hAnsi="仿宋_GB2312" w:cs="仿宋_GB2312" w:eastAsia="仿宋_GB2312"/>
                      <w:sz w:val="20"/>
                      <w:color w:val="000000"/>
                    </w:rPr>
                    <w:t>木门</w:t>
                  </w:r>
                  <w:r>
                    <w:rPr>
                      <w:rFonts w:ascii="仿宋_GB2312" w:hAnsi="仿宋_GB2312" w:cs="仿宋_GB2312" w:eastAsia="仿宋_GB2312"/>
                      <w:sz w:val="20"/>
                      <w:color w:val="000000"/>
                    </w:rPr>
                    <w:t>1趟（实木复合免漆门）</w:t>
                  </w:r>
                  <w:r>
                    <w:br/>
                  </w:r>
                  <w:r>
                    <w:rPr>
                      <w:rFonts w:ascii="仿宋_GB2312" w:hAnsi="仿宋_GB2312" w:cs="仿宋_GB2312" w:eastAsia="仿宋_GB2312"/>
                      <w:sz w:val="20"/>
                      <w:color w:val="000000"/>
                    </w:rPr>
                    <w:t>五、办公室一</w:t>
                  </w:r>
                  <w:r>
                    <w:br/>
                  </w:r>
                  <w:r>
                    <w:rPr>
                      <w:rFonts w:ascii="仿宋_GB2312" w:hAnsi="仿宋_GB2312" w:cs="仿宋_GB2312" w:eastAsia="仿宋_GB2312"/>
                      <w:sz w:val="20"/>
                      <w:color w:val="000000"/>
                    </w:rPr>
                    <w:t>拆除暖气片</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拆除中间墙</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原始墙面涂料铲除</w:t>
                  </w:r>
                  <w:r>
                    <w:rPr>
                      <w:rFonts w:ascii="仿宋_GB2312" w:hAnsi="仿宋_GB2312" w:cs="仿宋_GB2312" w:eastAsia="仿宋_GB2312"/>
                      <w:sz w:val="20"/>
                      <w:color w:val="000000"/>
                    </w:rPr>
                    <w:t>76.4㎡（原始涂料层铲除至水泥层）</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17.8m</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17.7㎡</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76.4㎡（成品腻子涂刮三遍打磨平整）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76.4㎡（乳胶漆喷涂两边）</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17.8m（60黑色不锈钢踢脚线）</w:t>
                  </w:r>
                  <w:r>
                    <w:br/>
                  </w:r>
                  <w:r>
                    <w:rPr>
                      <w:rFonts w:ascii="仿宋_GB2312" w:hAnsi="仿宋_GB2312" w:cs="仿宋_GB2312" w:eastAsia="仿宋_GB2312"/>
                      <w:sz w:val="20"/>
                      <w:color w:val="000000"/>
                    </w:rPr>
                    <w:t>六、办公室二</w:t>
                  </w:r>
                  <w:r>
                    <w:br/>
                  </w:r>
                  <w:r>
                    <w:rPr>
                      <w:rFonts w:ascii="仿宋_GB2312" w:hAnsi="仿宋_GB2312" w:cs="仿宋_GB2312" w:eastAsia="仿宋_GB2312"/>
                      <w:sz w:val="20"/>
                      <w:color w:val="000000"/>
                    </w:rPr>
                    <w:t>拆除原有吊顶</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封窗、封门</w:t>
                  </w:r>
                  <w:r>
                    <w:rPr>
                      <w:rFonts w:ascii="仿宋_GB2312" w:hAnsi="仿宋_GB2312" w:cs="仿宋_GB2312" w:eastAsia="仿宋_GB2312"/>
                      <w:sz w:val="20"/>
                      <w:color w:val="000000"/>
                    </w:rPr>
                    <w:t>1项 窗800*1200，门800*2060及原有厨房排气窗封堵（石膏板封堵）</w:t>
                  </w:r>
                  <w:r>
                    <w:br/>
                  </w:r>
                  <w:r>
                    <w:rPr>
                      <w:rFonts w:ascii="仿宋_GB2312" w:hAnsi="仿宋_GB2312" w:cs="仿宋_GB2312" w:eastAsia="仿宋_GB2312"/>
                      <w:sz w:val="20"/>
                      <w:color w:val="000000"/>
                    </w:rPr>
                    <w:t>石膏板吊顶</w:t>
                  </w:r>
                  <w:r>
                    <w:rPr>
                      <w:rFonts w:ascii="仿宋_GB2312" w:hAnsi="仿宋_GB2312" w:cs="仿宋_GB2312" w:eastAsia="仿宋_GB2312"/>
                      <w:sz w:val="20"/>
                      <w:color w:val="000000"/>
                    </w:rPr>
                    <w:t>17.7㎡</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17.7㎡</w:t>
                  </w:r>
                  <w:r>
                    <w:br/>
                  </w:r>
                  <w:r>
                    <w:rPr>
                      <w:rFonts w:ascii="仿宋_GB2312" w:hAnsi="仿宋_GB2312" w:cs="仿宋_GB2312" w:eastAsia="仿宋_GB2312"/>
                      <w:sz w:val="20"/>
                      <w:color w:val="000000"/>
                    </w:rPr>
                    <w:t>拆除原有空调</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七、办公室三</w:t>
                  </w:r>
                  <w:r>
                    <w:br/>
                  </w:r>
                  <w:r>
                    <w:rPr>
                      <w:rFonts w:ascii="仿宋_GB2312" w:hAnsi="仿宋_GB2312" w:cs="仿宋_GB2312" w:eastAsia="仿宋_GB2312"/>
                      <w:sz w:val="20"/>
                      <w:color w:val="000000"/>
                    </w:rPr>
                    <w:t>封窗</w:t>
                  </w:r>
                  <w:r>
                    <w:rPr>
                      <w:rFonts w:ascii="仿宋_GB2312" w:hAnsi="仿宋_GB2312" w:cs="仿宋_GB2312" w:eastAsia="仿宋_GB2312"/>
                      <w:sz w:val="20"/>
                      <w:color w:val="000000"/>
                    </w:rPr>
                    <w:t>1项  窗800*1200（石膏板封堵）</w:t>
                  </w:r>
                  <w:r>
                    <w:br/>
                  </w:r>
                  <w:r>
                    <w:rPr>
                      <w:rFonts w:ascii="仿宋_GB2312" w:hAnsi="仿宋_GB2312" w:cs="仿宋_GB2312" w:eastAsia="仿宋_GB2312"/>
                      <w:sz w:val="20"/>
                      <w:color w:val="000000"/>
                    </w:rPr>
                    <w:t>原始墙面涂料铲除</w:t>
                  </w:r>
                  <w:r>
                    <w:rPr>
                      <w:rFonts w:ascii="仿宋_GB2312" w:hAnsi="仿宋_GB2312" w:cs="仿宋_GB2312" w:eastAsia="仿宋_GB2312"/>
                      <w:sz w:val="20"/>
                      <w:color w:val="000000"/>
                    </w:rPr>
                    <w:t>76.4㎡（原始涂料层铲除至水泥层）</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76.4㎡（成品腻子涂刮三遍打磨平整）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76.4㎡（乳胶漆喷涂两边）</w:t>
                  </w:r>
                  <w:r>
                    <w:br/>
                  </w:r>
                  <w:r>
                    <w:rPr>
                      <w:rFonts w:ascii="仿宋_GB2312" w:hAnsi="仿宋_GB2312" w:cs="仿宋_GB2312" w:eastAsia="仿宋_GB2312"/>
                      <w:sz w:val="20"/>
                      <w:color w:val="000000"/>
                    </w:rPr>
                    <w:t>拆除原有空调</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原有墙裙拆除</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17.7㎡</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17.7㎡</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17.7m（60黑色不锈钢踢脚线）</w:t>
                  </w:r>
                  <w:r>
                    <w:br/>
                  </w:r>
                  <w:r>
                    <w:rPr>
                      <w:rFonts w:ascii="仿宋_GB2312" w:hAnsi="仿宋_GB2312" w:cs="仿宋_GB2312" w:eastAsia="仿宋_GB2312"/>
                      <w:sz w:val="20"/>
                      <w:color w:val="000000"/>
                    </w:rPr>
                    <w:t>八、办公室四</w:t>
                  </w:r>
                  <w:r>
                    <w:br/>
                  </w:r>
                  <w:r>
                    <w:rPr>
                      <w:rFonts w:ascii="仿宋_GB2312" w:hAnsi="仿宋_GB2312" w:cs="仿宋_GB2312" w:eastAsia="仿宋_GB2312"/>
                      <w:sz w:val="20"/>
                      <w:color w:val="000000"/>
                    </w:rPr>
                    <w:t>原始墙面涂料铲除</w:t>
                  </w:r>
                  <w:r>
                    <w:rPr>
                      <w:rFonts w:ascii="仿宋_GB2312" w:hAnsi="仿宋_GB2312" w:cs="仿宋_GB2312" w:eastAsia="仿宋_GB2312"/>
                      <w:sz w:val="20"/>
                      <w:color w:val="000000"/>
                    </w:rPr>
                    <w:t>66㎡（原始涂料层铲除至水泥层）</w:t>
                  </w:r>
                  <w:r>
                    <w:br/>
                  </w:r>
                  <w:r>
                    <w:rPr>
                      <w:rFonts w:ascii="仿宋_GB2312" w:hAnsi="仿宋_GB2312" w:cs="仿宋_GB2312" w:eastAsia="仿宋_GB2312"/>
                      <w:sz w:val="20"/>
                      <w:color w:val="000000"/>
                    </w:rPr>
                    <w:t>涂料</w:t>
                  </w:r>
                  <w:r>
                    <w:rPr>
                      <w:rFonts w:ascii="仿宋_GB2312" w:hAnsi="仿宋_GB2312" w:cs="仿宋_GB2312" w:eastAsia="仿宋_GB2312"/>
                      <w:sz w:val="20"/>
                      <w:color w:val="000000"/>
                    </w:rPr>
                    <w:t>66㎡（成品腻子涂刮三遍 打磨平整）</w:t>
                  </w:r>
                  <w:r>
                    <w:br/>
                  </w: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66㎡（乳胶漆喷涂两边）</w:t>
                  </w:r>
                  <w:r>
                    <w:br/>
                  </w:r>
                  <w:r>
                    <w:rPr>
                      <w:rFonts w:ascii="仿宋_GB2312" w:hAnsi="仿宋_GB2312" w:cs="仿宋_GB2312" w:eastAsia="仿宋_GB2312"/>
                      <w:sz w:val="20"/>
                      <w:color w:val="000000"/>
                    </w:rPr>
                    <w:t>拆除原有空调</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地脚线拆除</w:t>
                  </w:r>
                  <w:r>
                    <w:rPr>
                      <w:rFonts w:ascii="仿宋_GB2312" w:hAnsi="仿宋_GB2312" w:cs="仿宋_GB2312" w:eastAsia="仿宋_GB2312"/>
                      <w:sz w:val="20"/>
                      <w:color w:val="000000"/>
                    </w:rPr>
                    <w:t>20m</w:t>
                  </w:r>
                  <w:r>
                    <w:br/>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22㎡</w:t>
                  </w:r>
                  <w:r>
                    <w:br/>
                  </w:r>
                  <w:r>
                    <w:rPr>
                      <w:rFonts w:ascii="仿宋_GB2312" w:hAnsi="仿宋_GB2312" w:cs="仿宋_GB2312" w:eastAsia="仿宋_GB2312"/>
                      <w:sz w:val="20"/>
                      <w:color w:val="000000"/>
                    </w:rPr>
                    <w:t>踢脚线</w:t>
                  </w:r>
                  <w:r>
                    <w:rPr>
                      <w:rFonts w:ascii="仿宋_GB2312" w:hAnsi="仿宋_GB2312" w:cs="仿宋_GB2312" w:eastAsia="仿宋_GB2312"/>
                      <w:sz w:val="20"/>
                      <w:color w:val="000000"/>
                    </w:rPr>
                    <w:t>20m（60黑色不锈钢踢脚线）</w:t>
                  </w:r>
                  <w:r>
                    <w:br/>
                  </w:r>
                  <w:r>
                    <w:rPr>
                      <w:rFonts w:ascii="仿宋_GB2312" w:hAnsi="仿宋_GB2312" w:cs="仿宋_GB2312" w:eastAsia="仿宋_GB2312"/>
                      <w:sz w:val="20"/>
                      <w:color w:val="000000"/>
                    </w:rPr>
                    <w:t>窗子开扇</w:t>
                  </w:r>
                  <w:r>
                    <w:rPr>
                      <w:rFonts w:ascii="仿宋_GB2312" w:hAnsi="仿宋_GB2312" w:cs="仿宋_GB2312" w:eastAsia="仿宋_GB2312"/>
                      <w:sz w:val="20"/>
                      <w:color w:val="000000"/>
                    </w:rPr>
                    <w:t>12个</w:t>
                  </w:r>
                  <w:r>
                    <w:br/>
                  </w:r>
                  <w:r>
                    <w:rPr>
                      <w:rFonts w:ascii="仿宋_GB2312" w:hAnsi="仿宋_GB2312" w:cs="仿宋_GB2312" w:eastAsia="仿宋_GB2312"/>
                      <w:sz w:val="20"/>
                      <w:color w:val="000000"/>
                    </w:rPr>
                    <w:t>垃圾清运</w:t>
                  </w:r>
                  <w:r>
                    <w:rPr>
                      <w:rFonts w:ascii="仿宋_GB2312" w:hAnsi="仿宋_GB2312" w:cs="仿宋_GB2312" w:eastAsia="仿宋_GB2312"/>
                      <w:sz w:val="20"/>
                      <w:color w:val="000000"/>
                    </w:rPr>
                    <w:t>1项</w:t>
                  </w:r>
                  <w:r>
                    <w:br/>
                  </w:r>
                  <w:r>
                    <w:rPr>
                      <w:rFonts w:ascii="仿宋_GB2312" w:hAnsi="仿宋_GB2312" w:cs="仿宋_GB2312" w:eastAsia="仿宋_GB2312"/>
                      <w:sz w:val="20"/>
                      <w:color w:val="000000"/>
                    </w:rPr>
                    <w:t>保洁</w:t>
                  </w:r>
                  <w:r>
                    <w:rPr>
                      <w:rFonts w:ascii="仿宋_GB2312" w:hAnsi="仿宋_GB2312" w:cs="仿宋_GB2312" w:eastAsia="仿宋_GB2312"/>
                      <w:sz w:val="20"/>
                      <w:color w:val="000000"/>
                    </w:rPr>
                    <w:t>1项</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十四、档案存放设备部分</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智能密集架（档案室一）</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一、规格及数量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1.档案室密集架规格：3组／1列，共8列，2400 x550 x2500 x 8列=26.4立平米</w:t>
                  </w:r>
                  <w:r>
                    <w:br/>
                  </w:r>
                  <w:r>
                    <w:rPr>
                      <w:rFonts w:ascii="仿宋_GB2312" w:hAnsi="仿宋_GB2312" w:cs="仿宋_GB2312" w:eastAsia="仿宋_GB2312"/>
                      <w:sz w:val="20"/>
                      <w:color w:val="000000"/>
                    </w:rPr>
                    <w:t>二、执行标准和相关技术规范</w:t>
                  </w:r>
                  <w:r>
                    <w:br/>
                  </w:r>
                  <w:r>
                    <w:rPr>
                      <w:rFonts w:ascii="仿宋_GB2312" w:hAnsi="仿宋_GB2312" w:cs="仿宋_GB2312" w:eastAsia="仿宋_GB2312"/>
                      <w:sz w:val="20"/>
                      <w:color w:val="000000"/>
                    </w:rPr>
                    <w:t>DA/T 7-1992       《直列式档案密集架》</w:t>
                  </w:r>
                  <w:r>
                    <w:br/>
                  </w:r>
                  <w:r>
                    <w:rPr>
                      <w:rFonts w:ascii="仿宋_GB2312" w:hAnsi="仿宋_GB2312" w:cs="仿宋_GB2312" w:eastAsia="仿宋_GB2312"/>
                      <w:sz w:val="20"/>
                      <w:color w:val="000000"/>
                    </w:rPr>
                    <w:t>GB/T 13667.3-2013 《钢制书架》第3部分:手动密集书架</w:t>
                  </w:r>
                  <w:r>
                    <w:br/>
                  </w:r>
                  <w:r>
                    <w:rPr>
                      <w:rFonts w:ascii="仿宋_GB2312" w:hAnsi="仿宋_GB2312" w:cs="仿宋_GB2312" w:eastAsia="仿宋_GB2312"/>
                      <w:sz w:val="20"/>
                      <w:color w:val="000000"/>
                    </w:rPr>
                    <w:t>GB/T 13667.4-2013 《钢制书架》第4部分:电动密集书架</w:t>
                  </w:r>
                  <w:r>
                    <w:br/>
                  </w:r>
                  <w:r>
                    <w:rPr>
                      <w:rFonts w:ascii="仿宋_GB2312" w:hAnsi="仿宋_GB2312" w:cs="仿宋_GB2312" w:eastAsia="仿宋_GB2312"/>
                      <w:sz w:val="20"/>
                      <w:color w:val="000000"/>
                    </w:rPr>
                    <w:t>三、智能密集架架体技术参数：</w:t>
                  </w:r>
                  <w:r>
                    <w:br/>
                  </w:r>
                  <w:r>
                    <w:rPr>
                      <w:rFonts w:ascii="仿宋_GB2312" w:hAnsi="仿宋_GB2312" w:cs="仿宋_GB2312" w:eastAsia="仿宋_GB2312"/>
                      <w:sz w:val="20"/>
                      <w:color w:val="000000"/>
                    </w:rPr>
                    <w:t>轨道：导轨板面</w:t>
                  </w:r>
                  <w:r>
                    <w:rPr>
                      <w:rFonts w:ascii="仿宋_GB2312" w:hAnsi="仿宋_GB2312" w:cs="仿宋_GB2312" w:eastAsia="仿宋_GB2312"/>
                      <w:sz w:val="20"/>
                      <w:color w:val="000000"/>
                    </w:rPr>
                    <w:t>3.0mm 高，要求优质高强度热轧钢板，路轨表面镀锌处理工艺，按要求埋设路轨，轨芯20mm×20mm 实心方钢。</w:t>
                  </w:r>
                  <w:r>
                    <w:br/>
                  </w:r>
                  <w:r>
                    <w:rPr>
                      <w:rFonts w:ascii="仿宋_GB2312" w:hAnsi="仿宋_GB2312" w:cs="仿宋_GB2312" w:eastAsia="仿宋_GB2312"/>
                      <w:sz w:val="20"/>
                      <w:color w:val="000000"/>
                    </w:rPr>
                    <w:t>底盘：底架</w:t>
                  </w:r>
                  <w:r>
                    <w:rPr>
                      <w:rFonts w:ascii="仿宋_GB2312" w:hAnsi="仿宋_GB2312" w:cs="仿宋_GB2312" w:eastAsia="仿宋_GB2312"/>
                      <w:sz w:val="20"/>
                      <w:color w:val="000000"/>
                    </w:rPr>
                    <w:t>3.0mm  底梁、横梁3.0mm   中间板、封板3.0mm 拆装式无焊接底座，底梁连接处采用一次性模压成型。</w:t>
                  </w:r>
                  <w:r>
                    <w:br/>
                  </w:r>
                  <w:r>
                    <w:rPr>
                      <w:rFonts w:ascii="仿宋_GB2312" w:hAnsi="仿宋_GB2312" w:cs="仿宋_GB2312" w:eastAsia="仿宋_GB2312"/>
                      <w:sz w:val="20"/>
                      <w:color w:val="000000"/>
                    </w:rPr>
                    <w:t>架体：无焊接式立柱</w:t>
                  </w:r>
                  <w:r>
                    <w:rPr>
                      <w:rFonts w:ascii="仿宋_GB2312" w:hAnsi="仿宋_GB2312" w:cs="仿宋_GB2312" w:eastAsia="仿宋_GB2312"/>
                      <w:sz w:val="20"/>
                      <w:color w:val="000000"/>
                    </w:rPr>
                    <w:t>1.5mm、挂板1.0mm、层板1.0mm 要求优质冷轧钢板、门板1.0mm（平开 180°）优质冷轧钢板。摇柄隐藏式侧板1.0mm ，要求侧板采用横三节式结构，密集架摇柄隐藏于侧板之中。内凹侧板规格：宽600mm，深65mm，高550mm，内凹圆形规格：直径320MM（±2mm），深度32mm（±2mm），直通摇柄轴中心直径50mm，摇柄正平面与上下节侧板平直对称三点一线，配折叠式手把摇柄。</w:t>
                  </w:r>
                  <w:r>
                    <w:br/>
                  </w:r>
                  <w:r>
                    <w:rPr>
                      <w:rFonts w:ascii="仿宋_GB2312" w:hAnsi="仿宋_GB2312" w:cs="仿宋_GB2312" w:eastAsia="仿宋_GB2312"/>
                      <w:sz w:val="20"/>
                      <w:color w:val="000000"/>
                    </w:rPr>
                    <w:t>顶板</w:t>
                  </w:r>
                  <w:r>
                    <w:rPr>
                      <w:rFonts w:ascii="仿宋_GB2312" w:hAnsi="仿宋_GB2312" w:cs="仿宋_GB2312" w:eastAsia="仿宋_GB2312"/>
                      <w:sz w:val="20"/>
                      <w:color w:val="000000"/>
                    </w:rPr>
                    <w:t>0.8mm优质冷轧钢板、防尘板0.8mm优质冷轧钢板</w:t>
                  </w:r>
                  <w:r>
                    <w:br/>
                  </w:r>
                  <w:r>
                    <w:rPr>
                      <w:rFonts w:ascii="仿宋_GB2312" w:hAnsi="仿宋_GB2312" w:cs="仿宋_GB2312" w:eastAsia="仿宋_GB2312"/>
                      <w:sz w:val="20"/>
                      <w:color w:val="000000"/>
                    </w:rPr>
                    <w:t>门条</w:t>
                  </w:r>
                  <w:r>
                    <w:rPr>
                      <w:rFonts w:ascii="仿宋_GB2312" w:hAnsi="仿宋_GB2312" w:cs="仿宋_GB2312" w:eastAsia="仿宋_GB2312"/>
                      <w:sz w:val="20"/>
                      <w:color w:val="000000"/>
                    </w:rPr>
                    <w:t>1.5mm，要求铝合金门条一次铸压成型。铝合金门条配置外嵌内四点固定式不锈钢铰链，密集架平开门180°。</w:t>
                  </w:r>
                  <w:r>
                    <w:br/>
                  </w:r>
                  <w:r>
                    <w:rPr>
                      <w:rFonts w:ascii="仿宋_GB2312" w:hAnsi="仿宋_GB2312" w:cs="仿宋_GB2312" w:eastAsia="仿宋_GB2312"/>
                      <w:sz w:val="20"/>
                      <w:color w:val="000000"/>
                    </w:rPr>
                    <w:t>传动机构：轴承</w:t>
                  </w:r>
                  <w:r>
                    <w:rPr>
                      <w:rFonts w:ascii="仿宋_GB2312" w:hAnsi="仿宋_GB2312" w:cs="仿宋_GB2312" w:eastAsia="仿宋_GB2312"/>
                      <w:sz w:val="20"/>
                      <w:color w:val="000000"/>
                    </w:rPr>
                    <w:t>P204 E级、传动轴φ20 45#钢、连接钢管φ25*25无缝钢管、链轮ZG45滚齿精制、摩托车链条FR420直径8.5节径12.7</w:t>
                  </w:r>
                  <w:r>
                    <w:br/>
                  </w:r>
                  <w:r>
                    <w:rPr>
                      <w:rFonts w:ascii="仿宋_GB2312" w:hAnsi="仿宋_GB2312" w:cs="仿宋_GB2312" w:eastAsia="仿宋_GB2312"/>
                      <w:sz w:val="20"/>
                      <w:color w:val="000000"/>
                    </w:rPr>
                    <w:t>手体总成：圆手柄结构直径</w:t>
                  </w:r>
                  <w:r>
                    <w:rPr>
                      <w:rFonts w:ascii="仿宋_GB2312" w:hAnsi="仿宋_GB2312" w:cs="仿宋_GB2312" w:eastAsia="仿宋_GB2312"/>
                      <w:sz w:val="20"/>
                      <w:color w:val="000000"/>
                    </w:rPr>
                    <w:t>300mm，圆盘直径300mm，凹陷平面直径260mm，中间位置设计凸台用于安装盖子直径86mm。整个圆盘外沿设计为圆角，圆角半径8mm。圆盘中心安装精密轴承。</w:t>
                  </w:r>
                  <w:r>
                    <w:br/>
                  </w:r>
                  <w:r>
                    <w:rPr>
                      <w:rFonts w:ascii="仿宋_GB2312" w:hAnsi="仿宋_GB2312" w:cs="仿宋_GB2312" w:eastAsia="仿宋_GB2312"/>
                      <w:sz w:val="20"/>
                      <w:color w:val="000000"/>
                    </w:rPr>
                    <w:t>制动装置：侧列锁定装置锁具</w:t>
                  </w:r>
                  <w:r>
                    <w:br/>
                  </w:r>
                  <w:r>
                    <w:rPr>
                      <w:rFonts w:ascii="仿宋_GB2312" w:hAnsi="仿宋_GB2312" w:cs="仿宋_GB2312" w:eastAsia="仿宋_GB2312"/>
                      <w:sz w:val="20"/>
                      <w:color w:val="000000"/>
                    </w:rPr>
                    <w:t>防护装置：防震装置</w:t>
                  </w:r>
                  <w:r>
                    <w:rPr>
                      <w:rFonts w:ascii="仿宋_GB2312" w:hAnsi="仿宋_GB2312" w:cs="仿宋_GB2312" w:eastAsia="仿宋_GB2312"/>
                      <w:sz w:val="20"/>
                      <w:color w:val="000000"/>
                    </w:rPr>
                    <w:t>20mm磁性冰箱门磁条、防鼠板0.8mm、防倾倒装置3.0mm</w:t>
                  </w:r>
                  <w:r>
                    <w:br/>
                  </w:r>
                  <w:r>
                    <w:rPr>
                      <w:rFonts w:ascii="仿宋_GB2312" w:hAnsi="仿宋_GB2312" w:cs="仿宋_GB2312" w:eastAsia="仿宋_GB2312"/>
                      <w:sz w:val="20"/>
                      <w:color w:val="000000"/>
                    </w:rPr>
                    <w:t>表面处理：高压静电喷塑</w:t>
                  </w:r>
                  <w:r>
                    <w:rPr>
                      <w:rFonts w:ascii="仿宋_GB2312" w:hAnsi="仿宋_GB2312" w:cs="仿宋_GB2312" w:eastAsia="仿宋_GB2312"/>
                      <w:sz w:val="20"/>
                      <w:color w:val="000000"/>
                    </w:rPr>
                    <w:t>热固性粉末</w:t>
                  </w:r>
                  <w:r>
                    <w:br/>
                  </w:r>
                  <w:r>
                    <w:rPr>
                      <w:rFonts w:ascii="仿宋_GB2312" w:hAnsi="仿宋_GB2312" w:cs="仿宋_GB2312" w:eastAsia="仿宋_GB2312"/>
                      <w:sz w:val="20"/>
                      <w:color w:val="000000"/>
                    </w:rPr>
                    <w:t>紧固件：公制</w:t>
                  </w:r>
                  <w:r>
                    <w:rPr>
                      <w:rFonts w:ascii="仿宋_GB2312" w:hAnsi="仿宋_GB2312" w:cs="仿宋_GB2312" w:eastAsia="仿宋_GB2312"/>
                      <w:sz w:val="20"/>
                      <w:color w:val="000000"/>
                    </w:rPr>
                    <w:t>M6、M8、M10、M12 45#、Q235A</w:t>
                  </w:r>
                  <w:r>
                    <w:br/>
                  </w:r>
                  <w:r>
                    <w:rPr>
                      <w:rFonts w:ascii="仿宋_GB2312" w:hAnsi="仿宋_GB2312" w:cs="仿宋_GB2312" w:eastAsia="仿宋_GB2312"/>
                      <w:sz w:val="20"/>
                      <w:color w:val="000000"/>
                    </w:rPr>
                    <w:t>四、智能智能密集架控制系统技术参数：</w:t>
                  </w:r>
                  <w:r>
                    <w:br/>
                  </w:r>
                  <w:r>
                    <w:rPr>
                      <w:rFonts w:ascii="仿宋_GB2312" w:hAnsi="仿宋_GB2312" w:cs="仿宋_GB2312" w:eastAsia="仿宋_GB2312"/>
                      <w:sz w:val="20"/>
                      <w:color w:val="000000"/>
                    </w:rPr>
                    <w:t>（一）密集架控制器</w:t>
                  </w:r>
                  <w:r>
                    <w:br/>
                  </w:r>
                  <w:r>
                    <w:rPr>
                      <w:rFonts w:ascii="仿宋_GB2312" w:hAnsi="仿宋_GB2312" w:cs="仿宋_GB2312" w:eastAsia="仿宋_GB2312"/>
                      <w:sz w:val="20"/>
                      <w:color w:val="000000"/>
                    </w:rPr>
                    <w:t>1、固定列控制主机</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15.6寸、前置立体喇叭、前置摄像头、指纹识别模块、RFID模块一体化触摸显示主机。系统采用嵌入式系统，固定列控制器CPU应不低于4核1.8GHz，运行内存不低于4GB/32GB。分辨率为1920*1080P。通过固定列触摸屏控制各架体移动、停止、通风、关闭、系统操作设置等各种操作。具有开架列表功能，方便多项档案操作任务的处理。</w:t>
                  </w:r>
                  <w:r>
                    <w:br/>
                  </w:r>
                  <w:r>
                    <w:rPr>
                      <w:rFonts w:ascii="仿宋_GB2312" w:hAnsi="仿宋_GB2312" w:cs="仿宋_GB2312" w:eastAsia="仿宋_GB2312"/>
                      <w:sz w:val="20"/>
                      <w:color w:val="000000"/>
                    </w:rPr>
                    <w:t>2、移动列电动控制功能</w:t>
                  </w:r>
                  <w:r>
                    <w:br/>
                  </w:r>
                  <w:r>
                    <w:rPr>
                      <w:rFonts w:ascii="仿宋_GB2312" w:hAnsi="仿宋_GB2312" w:cs="仿宋_GB2312" w:eastAsia="仿宋_GB2312"/>
                      <w:sz w:val="20"/>
                      <w:color w:val="000000"/>
                    </w:rPr>
                    <w:t>≧8英寸彩色触控屏电容屏、金属外框；支持控制移动列的向左、向右移动，合架，通风及停止，支持手势滑动操作；支持电机，灯光，移动距离等架体参数设定；支持运行时实时显示移动距离；支持灯光独立控制；支持用户手动测试界面，调试密集架功能和零部件。</w:t>
                  </w:r>
                  <w:r>
                    <w:br/>
                  </w:r>
                  <w:r>
                    <w:rPr>
                      <w:rFonts w:ascii="仿宋_GB2312" w:hAnsi="仿宋_GB2312" w:cs="仿宋_GB2312" w:eastAsia="仿宋_GB2312"/>
                      <w:sz w:val="20"/>
                      <w:color w:val="000000"/>
                    </w:rPr>
                    <w:t>3、列号显示屏</w:t>
                  </w:r>
                  <w:r>
                    <w:br/>
                  </w:r>
                  <w:r>
                    <w:rPr>
                      <w:rFonts w:ascii="仿宋_GB2312" w:hAnsi="仿宋_GB2312" w:cs="仿宋_GB2312" w:eastAsia="仿宋_GB2312"/>
                      <w:sz w:val="20"/>
                      <w:color w:val="000000"/>
                    </w:rPr>
                    <w:t>1.8寸数码管显示；可显示区列号，架体移动方向，闪烁提示档案架体位置，区列号可任意编排，显示亮度可调，可从架体前侧正面安装维护。</w:t>
                  </w:r>
                  <w:r>
                    <w:br/>
                  </w:r>
                  <w:r>
                    <w:rPr>
                      <w:rFonts w:ascii="仿宋_GB2312" w:hAnsi="仿宋_GB2312" w:cs="仿宋_GB2312" w:eastAsia="仿宋_GB2312"/>
                      <w:sz w:val="20"/>
                      <w:color w:val="000000"/>
                    </w:rPr>
                    <w:t>（二）密集架管理软件</w:t>
                  </w:r>
                  <w:r>
                    <w:br/>
                  </w:r>
                  <w:r>
                    <w:rPr>
                      <w:rFonts w:ascii="仿宋_GB2312" w:hAnsi="仿宋_GB2312" w:cs="仿宋_GB2312" w:eastAsia="仿宋_GB2312"/>
                      <w:sz w:val="20"/>
                      <w:color w:val="000000"/>
                    </w:rPr>
                    <w:t>1、电脑控制功能</w:t>
                  </w:r>
                  <w:r>
                    <w:br/>
                  </w:r>
                  <w:r>
                    <w:rPr>
                      <w:rFonts w:ascii="仿宋_GB2312" w:hAnsi="仿宋_GB2312" w:cs="仿宋_GB2312" w:eastAsia="仿宋_GB2312"/>
                      <w:sz w:val="20"/>
                      <w:color w:val="000000"/>
                    </w:rPr>
                    <w:t>可通过电脑远程控制各架体移动、停止、通风、关闭、系统操作设置、资料管理查询录入等各种操作。</w:t>
                  </w:r>
                  <w:r>
                    <w:br/>
                  </w:r>
                  <w:r>
                    <w:rPr>
                      <w:rFonts w:ascii="仿宋_GB2312" w:hAnsi="仿宋_GB2312" w:cs="仿宋_GB2312" w:eastAsia="仿宋_GB2312"/>
                      <w:sz w:val="20"/>
                      <w:color w:val="000000"/>
                    </w:rPr>
                    <w:t>2、手电动互换功能</w:t>
                  </w:r>
                  <w:r>
                    <w:br/>
                  </w:r>
                  <w:r>
                    <w:rPr>
                      <w:rFonts w:ascii="仿宋_GB2312" w:hAnsi="仿宋_GB2312" w:cs="仿宋_GB2312" w:eastAsia="仿宋_GB2312"/>
                      <w:sz w:val="20"/>
                      <w:color w:val="000000"/>
                    </w:rPr>
                    <w:t>架体停电或断电后自动切换成手动状态；架体移动运行过程中手动或电动操作可随时任意切换，互不干扰。</w:t>
                  </w:r>
                  <w:r>
                    <w:br/>
                  </w:r>
                  <w:r>
                    <w:rPr>
                      <w:rFonts w:ascii="仿宋_GB2312" w:hAnsi="仿宋_GB2312" w:cs="仿宋_GB2312" w:eastAsia="仿宋_GB2312"/>
                      <w:sz w:val="20"/>
                      <w:color w:val="000000"/>
                    </w:rPr>
                    <w:t>3、快速通道打开功能</w:t>
                  </w:r>
                  <w:r>
                    <w:br/>
                  </w:r>
                  <w:r>
                    <w:rPr>
                      <w:rFonts w:ascii="仿宋_GB2312" w:hAnsi="仿宋_GB2312" w:cs="仿宋_GB2312" w:eastAsia="仿宋_GB2312"/>
                      <w:sz w:val="20"/>
                      <w:color w:val="000000"/>
                    </w:rPr>
                    <w:t>在需要打开的通道两边都有架体没有闭合时，可以快速向两边同时移动架体节约时间。</w:t>
                  </w:r>
                  <w:r>
                    <w:br/>
                  </w:r>
                  <w:r>
                    <w:rPr>
                      <w:rFonts w:ascii="仿宋_GB2312" w:hAnsi="仿宋_GB2312" w:cs="仿宋_GB2312" w:eastAsia="仿宋_GB2312"/>
                      <w:sz w:val="20"/>
                      <w:color w:val="000000"/>
                    </w:rPr>
                    <w:t>4、架体缓启、缓停功能</w:t>
                  </w:r>
                  <w:r>
                    <w:br/>
                  </w:r>
                  <w:r>
                    <w:rPr>
                      <w:rFonts w:ascii="仿宋_GB2312" w:hAnsi="仿宋_GB2312" w:cs="仿宋_GB2312" w:eastAsia="仿宋_GB2312"/>
                      <w:sz w:val="20"/>
                      <w:color w:val="000000"/>
                    </w:rPr>
                    <w:t>支持架体缓启、缓停，低速起动、高速运行，轻柔合拢的曲线运行。支持架体锁定后，禁止手摇，强制手摇时非常费力。</w:t>
                  </w:r>
                  <w:r>
                    <w:br/>
                  </w:r>
                  <w:r>
                    <w:rPr>
                      <w:rFonts w:ascii="仿宋_GB2312" w:hAnsi="仿宋_GB2312" w:cs="仿宋_GB2312" w:eastAsia="仿宋_GB2312"/>
                      <w:sz w:val="20"/>
                      <w:color w:val="000000"/>
                    </w:rPr>
                    <w:t>5、任务列表</w:t>
                  </w:r>
                  <w:r>
                    <w:br/>
                  </w:r>
                  <w:r>
                    <w:rPr>
                      <w:rFonts w:ascii="仿宋_GB2312" w:hAnsi="仿宋_GB2312" w:cs="仿宋_GB2312" w:eastAsia="仿宋_GB2312"/>
                      <w:sz w:val="20"/>
                      <w:color w:val="000000"/>
                    </w:rPr>
                    <w:t>支持多任务智能打开架体操作。</w:t>
                  </w:r>
                  <w:r>
                    <w:br/>
                  </w:r>
                  <w:r>
                    <w:rPr>
                      <w:rFonts w:ascii="仿宋_GB2312" w:hAnsi="仿宋_GB2312" w:cs="仿宋_GB2312" w:eastAsia="仿宋_GB2312"/>
                      <w:sz w:val="20"/>
                      <w:color w:val="000000"/>
                    </w:rPr>
                    <w:t>6、照明灯自动控制功能：</w:t>
                  </w:r>
                  <w:r>
                    <w:br/>
                  </w:r>
                  <w:r>
                    <w:rPr>
                      <w:rFonts w:ascii="仿宋_GB2312" w:hAnsi="仿宋_GB2312" w:cs="仿宋_GB2312" w:eastAsia="仿宋_GB2312"/>
                      <w:sz w:val="20"/>
                      <w:color w:val="000000"/>
                    </w:rPr>
                    <w:t>架内</w:t>
                  </w:r>
                  <w:r>
                    <w:rPr>
                      <w:rFonts w:ascii="仿宋_GB2312" w:hAnsi="仿宋_GB2312" w:cs="仿宋_GB2312" w:eastAsia="仿宋_GB2312"/>
                      <w:sz w:val="20"/>
                      <w:color w:val="000000"/>
                    </w:rPr>
                    <w:t>LED照明灯应采用智能控制模式，架内有人照明灯点亮，架内无人照明灯自动熄灭。可设置成架体打开照明灯自动亮起，架体关闭照明灯自动熄灭，也可在移动列屏幕上手动打开本列照明灯。</w:t>
                  </w:r>
                  <w:r>
                    <w:br/>
                  </w:r>
                  <w:r>
                    <w:rPr>
                      <w:rFonts w:ascii="仿宋_GB2312" w:hAnsi="仿宋_GB2312" w:cs="仿宋_GB2312" w:eastAsia="仿宋_GB2312"/>
                      <w:sz w:val="20"/>
                      <w:color w:val="000000"/>
                    </w:rPr>
                    <w:t>7、非接触式到位检测功能</w:t>
                  </w:r>
                  <w:r>
                    <w:br/>
                  </w:r>
                  <w:r>
                    <w:rPr>
                      <w:rFonts w:ascii="仿宋_GB2312" w:hAnsi="仿宋_GB2312" w:cs="仿宋_GB2312" w:eastAsia="仿宋_GB2312"/>
                      <w:sz w:val="20"/>
                      <w:color w:val="000000"/>
                    </w:rPr>
                    <w:t>采用非接触式的铁感应位置检测传感器，传感器感应距离</w:t>
                  </w:r>
                  <w:r>
                    <w:rPr>
                      <w:rFonts w:ascii="仿宋_GB2312" w:hAnsi="仿宋_GB2312" w:cs="仿宋_GB2312" w:eastAsia="仿宋_GB2312"/>
                      <w:sz w:val="20"/>
                      <w:color w:val="000000"/>
                    </w:rPr>
                    <w:t>25毫米以上，减少因架体运行精度不够造成不能到位的故障。</w:t>
                  </w:r>
                  <w:r>
                    <w:br/>
                  </w:r>
                  <w:r>
                    <w:rPr>
                      <w:rFonts w:ascii="仿宋_GB2312" w:hAnsi="仿宋_GB2312" w:cs="仿宋_GB2312" w:eastAsia="仿宋_GB2312"/>
                      <w:sz w:val="20"/>
                      <w:color w:val="000000"/>
                    </w:rPr>
                    <w:t>8、温湿度检测及定时通风功能</w:t>
                  </w:r>
                  <w:r>
                    <w:br/>
                  </w:r>
                  <w:r>
                    <w:rPr>
                      <w:rFonts w:ascii="仿宋_GB2312" w:hAnsi="仿宋_GB2312" w:cs="仿宋_GB2312" w:eastAsia="仿宋_GB2312"/>
                      <w:sz w:val="20"/>
                      <w:color w:val="000000"/>
                    </w:rPr>
                    <w:t>架内设有温湿度探头，屏幕可实时显示温湿度值；具备温湿度检测及超限报警功能。逐列依次打开等距通道通风。</w:t>
                  </w:r>
                  <w:r>
                    <w:br/>
                  </w:r>
                  <w:r>
                    <w:rPr>
                      <w:rFonts w:ascii="仿宋_GB2312" w:hAnsi="仿宋_GB2312" w:cs="仿宋_GB2312" w:eastAsia="仿宋_GB2312"/>
                      <w:sz w:val="20"/>
                      <w:color w:val="000000"/>
                    </w:rPr>
                    <w:t>9、语音识别控制</w:t>
                  </w:r>
                  <w:r>
                    <w:br/>
                  </w:r>
                  <w:r>
                    <w:rPr>
                      <w:rFonts w:ascii="仿宋_GB2312" w:hAnsi="仿宋_GB2312" w:cs="仿宋_GB2312" w:eastAsia="仿宋_GB2312"/>
                      <w:sz w:val="20"/>
                      <w:color w:val="000000"/>
                    </w:rPr>
                    <w:t>用户可在库房内任意区域用语音命令控制任意列架体的左右移动、关闭、通风、急停等。保持待机状态，随时接收语音命令。采用语音识别技术，对识别声音没有特殊要求。具有显著的抗噪性能。</w:t>
                  </w:r>
                  <w:r>
                    <w:br/>
                  </w:r>
                  <w:r>
                    <w:rPr>
                      <w:rFonts w:ascii="仿宋_GB2312" w:hAnsi="仿宋_GB2312" w:cs="仿宋_GB2312" w:eastAsia="仿宋_GB2312"/>
                      <w:sz w:val="20"/>
                      <w:color w:val="000000"/>
                    </w:rPr>
                    <w:t>10、双目活体人脸识别解锁功能</w:t>
                  </w:r>
                  <w:r>
                    <w:br/>
                  </w:r>
                  <w:r>
                    <w:rPr>
                      <w:rFonts w:ascii="仿宋_GB2312" w:hAnsi="仿宋_GB2312" w:cs="仿宋_GB2312" w:eastAsia="仿宋_GB2312"/>
                      <w:sz w:val="20"/>
                      <w:color w:val="000000"/>
                    </w:rPr>
                    <w:t>当固定列内置多功能（双目人脸识别、扫码、录像）摄像头监视区域内出现人脸时，可将该人脸图像和已注册的人脸图像进行识别比对，比对通过后可自动解锁系统并自动登入操作界面。</w:t>
                  </w:r>
                  <w:r>
                    <w:br/>
                  </w:r>
                  <w:r>
                    <w:rPr>
                      <w:rFonts w:ascii="仿宋_GB2312" w:hAnsi="仿宋_GB2312" w:cs="仿宋_GB2312" w:eastAsia="仿宋_GB2312"/>
                      <w:sz w:val="20"/>
                      <w:color w:val="000000"/>
                    </w:rPr>
                    <w:t>11、自动合架断电保护功能</w:t>
                  </w:r>
                  <w:r>
                    <w:br/>
                  </w:r>
                  <w:r>
                    <w:rPr>
                      <w:rFonts w:ascii="仿宋_GB2312" w:hAnsi="仿宋_GB2312" w:cs="仿宋_GB2312" w:eastAsia="仿宋_GB2312"/>
                      <w:sz w:val="20"/>
                      <w:color w:val="000000"/>
                    </w:rPr>
                    <w:t>固定列触摸屏可以设置无人操作自动合架时间，智能密集架在无人操作情况下，根据预设时间自动合架后移动列断电，固定列智能休眠，充分保护活动列各电子配件的使用寿命，减少库房使用能耗。</w:t>
                  </w:r>
                  <w:r>
                    <w:br/>
                  </w:r>
                  <w:r>
                    <w:rPr>
                      <w:rFonts w:ascii="仿宋_GB2312" w:hAnsi="仿宋_GB2312" w:cs="仿宋_GB2312" w:eastAsia="仿宋_GB2312"/>
                      <w:sz w:val="20"/>
                      <w:color w:val="000000"/>
                    </w:rPr>
                    <w:t>12、系统架构功能</w:t>
                  </w:r>
                  <w:r>
                    <w:br/>
                  </w:r>
                  <w:r>
                    <w:rPr>
                      <w:rFonts w:ascii="仿宋_GB2312" w:hAnsi="仿宋_GB2312" w:cs="仿宋_GB2312" w:eastAsia="仿宋_GB2312"/>
                      <w:sz w:val="20"/>
                      <w:color w:val="000000"/>
                    </w:rPr>
                    <w:t>软件基于</w:t>
                  </w:r>
                  <w:r>
                    <w:rPr>
                      <w:rFonts w:ascii="仿宋_GB2312" w:hAnsi="仿宋_GB2312" w:cs="仿宋_GB2312" w:eastAsia="仿宋_GB2312"/>
                      <w:sz w:val="20"/>
                      <w:color w:val="000000"/>
                    </w:rPr>
                    <w:t>B/S架构。</w:t>
                  </w:r>
                  <w:r>
                    <w:br/>
                  </w:r>
                  <w:r>
                    <w:rPr>
                      <w:rFonts w:ascii="仿宋_GB2312" w:hAnsi="仿宋_GB2312" w:cs="仿宋_GB2312" w:eastAsia="仿宋_GB2312"/>
                      <w:sz w:val="20"/>
                      <w:color w:val="000000"/>
                    </w:rPr>
                    <w:t>13、数据备份功能</w:t>
                  </w:r>
                  <w:r>
                    <w:br/>
                  </w:r>
                  <w:r>
                    <w:rPr>
                      <w:rFonts w:ascii="仿宋_GB2312" w:hAnsi="仿宋_GB2312" w:cs="仿宋_GB2312" w:eastAsia="仿宋_GB2312"/>
                      <w:sz w:val="20"/>
                      <w:color w:val="000000"/>
                    </w:rPr>
                    <w:t>数据库数据备份</w:t>
                  </w:r>
                  <w:r>
                    <w:rPr>
                      <w:rFonts w:ascii="仿宋_GB2312" w:hAnsi="仿宋_GB2312" w:cs="仿宋_GB2312" w:eastAsia="仿宋_GB2312"/>
                      <w:sz w:val="20"/>
                      <w:color w:val="000000"/>
                    </w:rPr>
                    <w:t>(通过电脑软件实现)。</w:t>
                  </w:r>
                  <w:r>
                    <w:br/>
                  </w:r>
                  <w:r>
                    <w:rPr>
                      <w:rFonts w:ascii="仿宋_GB2312" w:hAnsi="仿宋_GB2312" w:cs="仿宋_GB2312" w:eastAsia="仿宋_GB2312"/>
                      <w:sz w:val="20"/>
                      <w:color w:val="000000"/>
                    </w:rPr>
                    <w:t>14、权限管理功能</w:t>
                  </w:r>
                  <w:r>
                    <w:br/>
                  </w:r>
                  <w:r>
                    <w:rPr>
                      <w:rFonts w:ascii="仿宋_GB2312" w:hAnsi="仿宋_GB2312" w:cs="仿宋_GB2312" w:eastAsia="仿宋_GB2312"/>
                      <w:sz w:val="20"/>
                      <w:color w:val="000000"/>
                    </w:rPr>
                    <w:t>管理系统不同功能可以通过权限划分分帐号管理，可增加新的账户，设置不同的角色权限功能。</w:t>
                  </w:r>
                  <w:r>
                    <w:br/>
                  </w:r>
                  <w:r>
                    <w:rPr>
                      <w:rFonts w:ascii="仿宋_GB2312" w:hAnsi="仿宋_GB2312" w:cs="仿宋_GB2312" w:eastAsia="仿宋_GB2312"/>
                      <w:sz w:val="20"/>
                      <w:color w:val="000000"/>
                    </w:rPr>
                    <w:t>15、温湿度显示功能</w:t>
                  </w:r>
                  <w:r>
                    <w:br/>
                  </w:r>
                  <w:r>
                    <w:rPr>
                      <w:rFonts w:ascii="仿宋_GB2312" w:hAnsi="仿宋_GB2312" w:cs="仿宋_GB2312" w:eastAsia="仿宋_GB2312"/>
                      <w:sz w:val="20"/>
                      <w:color w:val="000000"/>
                    </w:rPr>
                    <w:t>固定列和电脑上实时显示，精度不低于：温度</w:t>
                  </w:r>
                  <w:r>
                    <w:rPr>
                      <w:rFonts w:ascii="仿宋_GB2312" w:hAnsi="仿宋_GB2312" w:cs="仿宋_GB2312" w:eastAsia="仿宋_GB2312"/>
                      <w:sz w:val="20"/>
                      <w:color w:val="000000"/>
                    </w:rPr>
                    <w:t>±1℃，湿度±5%RH。</w:t>
                  </w:r>
                  <w:r>
                    <w:br/>
                  </w:r>
                  <w:r>
                    <w:rPr>
                      <w:rFonts w:ascii="仿宋_GB2312" w:hAnsi="仿宋_GB2312" w:cs="仿宋_GB2312" w:eastAsia="仿宋_GB2312"/>
                      <w:sz w:val="20"/>
                      <w:color w:val="000000"/>
                    </w:rPr>
                    <w:t>16、网络管理功能</w:t>
                  </w:r>
                  <w:r>
                    <w:br/>
                  </w:r>
                  <w:r>
                    <w:rPr>
                      <w:rFonts w:ascii="仿宋_GB2312" w:hAnsi="仿宋_GB2312" w:cs="仿宋_GB2312" w:eastAsia="仿宋_GB2312"/>
                      <w:sz w:val="20"/>
                      <w:color w:val="000000"/>
                    </w:rPr>
                    <w:t>连接服务器，固定列主机可在局域网内提供移动端设备命令方式控制密集架架体的移动，停止，可以查看架体通道打开状态。</w:t>
                  </w:r>
                  <w:r>
                    <w:br/>
                  </w:r>
                  <w:r>
                    <w:rPr>
                      <w:rFonts w:ascii="仿宋_GB2312" w:hAnsi="仿宋_GB2312" w:cs="仿宋_GB2312" w:eastAsia="仿宋_GB2312"/>
                      <w:sz w:val="20"/>
                      <w:color w:val="000000"/>
                    </w:rPr>
                    <w:t>17、远程网络访问升级功能</w:t>
                  </w:r>
                  <w:r>
                    <w:br/>
                  </w:r>
                  <w:r>
                    <w:rPr>
                      <w:rFonts w:ascii="仿宋_GB2312" w:hAnsi="仿宋_GB2312" w:cs="仿宋_GB2312" w:eastAsia="仿宋_GB2312"/>
                      <w:sz w:val="20"/>
                      <w:color w:val="000000"/>
                    </w:rPr>
                    <w:t>固定列并具有远程网络访问升级功能。</w:t>
                  </w:r>
                  <w:r>
                    <w:br/>
                  </w:r>
                  <w:r>
                    <w:rPr>
                      <w:rFonts w:ascii="仿宋_GB2312" w:hAnsi="仿宋_GB2312" w:cs="仿宋_GB2312" w:eastAsia="仿宋_GB2312"/>
                      <w:sz w:val="20"/>
                      <w:color w:val="000000"/>
                    </w:rPr>
                    <w:t>18、局域网数据共享功能</w:t>
                  </w:r>
                  <w:r>
                    <w:br/>
                  </w:r>
                  <w:r>
                    <w:rPr>
                      <w:rFonts w:ascii="仿宋_GB2312" w:hAnsi="仿宋_GB2312" w:cs="仿宋_GB2312" w:eastAsia="仿宋_GB2312"/>
                      <w:sz w:val="20"/>
                      <w:color w:val="000000"/>
                    </w:rPr>
                    <w:t>具备局域网数据共享功能。</w:t>
                  </w:r>
                  <w:r>
                    <w:br/>
                  </w:r>
                  <w:r>
                    <w:rPr>
                      <w:rFonts w:ascii="仿宋_GB2312" w:hAnsi="仿宋_GB2312" w:cs="仿宋_GB2312" w:eastAsia="仿宋_GB2312"/>
                      <w:sz w:val="20"/>
                      <w:color w:val="000000"/>
                    </w:rPr>
                    <w:t>19、档案录入功能：</w:t>
                  </w:r>
                  <w:r>
                    <w:br/>
                  </w:r>
                  <w:r>
                    <w:rPr>
                      <w:rFonts w:ascii="仿宋_GB2312" w:hAnsi="仿宋_GB2312" w:cs="仿宋_GB2312" w:eastAsia="仿宋_GB2312"/>
                      <w:sz w:val="20"/>
                      <w:color w:val="000000"/>
                    </w:rPr>
                    <w:t>可通过管理平台软件手动录入档案名称、档案编号、档案类别等信息，并按档案类别等进行自动归类。</w:t>
                  </w:r>
                  <w:r>
                    <w:br/>
                  </w:r>
                  <w:r>
                    <w:rPr>
                      <w:rFonts w:ascii="仿宋_GB2312" w:hAnsi="仿宋_GB2312" w:cs="仿宋_GB2312" w:eastAsia="仿宋_GB2312"/>
                      <w:sz w:val="20"/>
                      <w:color w:val="000000"/>
                    </w:rPr>
                    <w:t>20、档案信息统计功能</w:t>
                  </w:r>
                  <w:r>
                    <w:br/>
                  </w:r>
                  <w:r>
                    <w:rPr>
                      <w:rFonts w:ascii="仿宋_GB2312" w:hAnsi="仿宋_GB2312" w:cs="仿宋_GB2312" w:eastAsia="仿宋_GB2312"/>
                      <w:sz w:val="20"/>
                      <w:color w:val="000000"/>
                    </w:rPr>
                    <w:t>可通过管理平台软件对档案借出、超期未归等事件进行统计并输出打印。</w:t>
                  </w:r>
                  <w:r>
                    <w:br/>
                  </w:r>
                  <w:r>
                    <w:rPr>
                      <w:rFonts w:ascii="仿宋_GB2312" w:hAnsi="仿宋_GB2312" w:cs="仿宋_GB2312" w:eastAsia="仿宋_GB2312"/>
                      <w:sz w:val="20"/>
                      <w:color w:val="000000"/>
                    </w:rPr>
                    <w:t>21、批量操作功能</w:t>
                  </w:r>
                  <w:r>
                    <w:br/>
                  </w:r>
                  <w:r>
                    <w:rPr>
                      <w:rFonts w:ascii="仿宋_GB2312" w:hAnsi="仿宋_GB2312" w:cs="仿宋_GB2312" w:eastAsia="仿宋_GB2312"/>
                      <w:sz w:val="20"/>
                      <w:color w:val="000000"/>
                    </w:rPr>
                    <w:t>可通过管理平台软件将档案变更位置信息、选择档案借阅或归还。</w:t>
                  </w:r>
                  <w:r>
                    <w:br/>
                  </w:r>
                  <w:r>
                    <w:rPr>
                      <w:rFonts w:ascii="仿宋_GB2312" w:hAnsi="仿宋_GB2312" w:cs="仿宋_GB2312" w:eastAsia="仿宋_GB2312"/>
                      <w:sz w:val="20"/>
                      <w:color w:val="000000"/>
                    </w:rPr>
                    <w:t>22、日志记录功能</w:t>
                  </w:r>
                  <w:r>
                    <w:br/>
                  </w:r>
                  <w:r>
                    <w:rPr>
                      <w:rFonts w:ascii="仿宋_GB2312" w:hAnsi="仿宋_GB2312" w:cs="仿宋_GB2312" w:eastAsia="仿宋_GB2312"/>
                      <w:sz w:val="20"/>
                      <w:color w:val="000000"/>
                    </w:rPr>
                    <w:t>可通过管理平台软件记录档案出</w:t>
                  </w:r>
                  <w:r>
                    <w:rPr>
                      <w:rFonts w:ascii="仿宋_GB2312" w:hAnsi="仿宋_GB2312" w:cs="仿宋_GB2312" w:eastAsia="仿宋_GB2312"/>
                      <w:sz w:val="20"/>
                      <w:color w:val="000000"/>
                    </w:rPr>
                    <w:t>/入库及操作控制日志等，日志记录内容应包括操作时间、事件、用户名等。</w:t>
                  </w:r>
                  <w:r>
                    <w:br/>
                  </w:r>
                  <w:r>
                    <w:rPr>
                      <w:rFonts w:ascii="仿宋_GB2312" w:hAnsi="仿宋_GB2312" w:cs="仿宋_GB2312" w:eastAsia="仿宋_GB2312"/>
                      <w:sz w:val="20"/>
                      <w:color w:val="000000"/>
                    </w:rPr>
                    <w:t>23、档案查询功能</w:t>
                  </w:r>
                  <w:r>
                    <w:br/>
                  </w:r>
                  <w:r>
                    <w:rPr>
                      <w:rFonts w:ascii="仿宋_GB2312" w:hAnsi="仿宋_GB2312" w:cs="仿宋_GB2312" w:eastAsia="仿宋_GB2312"/>
                      <w:sz w:val="20"/>
                      <w:color w:val="000000"/>
                    </w:rPr>
                    <w:t>可在固定列或活动列触摸屏上查询和显示档案的名称、档案编号、存放位置，选择指定的档案后，点击打开按钮后应能控制档案所在活动列开启。在同一局域网内的多个固定列控制器可分成不同的区域，并可通过其中一个固定列控制器搜索不同区域的档案信息。</w:t>
                  </w:r>
                  <w:r>
                    <w:br/>
                  </w:r>
                  <w:r>
                    <w:rPr>
                      <w:rFonts w:ascii="仿宋_GB2312" w:hAnsi="仿宋_GB2312" w:cs="仿宋_GB2312" w:eastAsia="仿宋_GB2312"/>
                      <w:sz w:val="20"/>
                      <w:color w:val="000000"/>
                    </w:rPr>
                    <w:t>24、档案条目导入导出功能</w:t>
                  </w:r>
                  <w:r>
                    <w:br/>
                  </w:r>
                  <w:r>
                    <w:rPr>
                      <w:rFonts w:ascii="仿宋_GB2312" w:hAnsi="仿宋_GB2312" w:cs="仿宋_GB2312" w:eastAsia="仿宋_GB2312"/>
                      <w:sz w:val="20"/>
                      <w:color w:val="000000"/>
                    </w:rPr>
                    <w:t>可通过管理平台软件将档案条目由</w:t>
                  </w:r>
                  <w:r>
                    <w:rPr>
                      <w:rFonts w:ascii="仿宋_GB2312" w:hAnsi="仿宋_GB2312" w:cs="仿宋_GB2312" w:eastAsia="仿宋_GB2312"/>
                      <w:sz w:val="20"/>
                      <w:color w:val="000000"/>
                    </w:rPr>
                    <w:t>.xls文件导入，也可将档案条目导出至.xls文件中。</w:t>
                  </w:r>
                  <w:r>
                    <w:br/>
                  </w:r>
                  <w:r>
                    <w:rPr>
                      <w:rFonts w:ascii="仿宋_GB2312" w:hAnsi="仿宋_GB2312" w:cs="仿宋_GB2312" w:eastAsia="仿宋_GB2312"/>
                      <w:sz w:val="20"/>
                      <w:color w:val="000000"/>
                    </w:rPr>
                    <w:t>25、接口管理功能：</w:t>
                  </w:r>
                  <w:r>
                    <w:br/>
                  </w:r>
                  <w:r>
                    <w:rPr>
                      <w:rFonts w:ascii="仿宋_GB2312" w:hAnsi="仿宋_GB2312" w:cs="仿宋_GB2312" w:eastAsia="仿宋_GB2312"/>
                      <w:sz w:val="20"/>
                      <w:color w:val="000000"/>
                    </w:rPr>
                    <w:t>提供以固定列主机为控制单元的密集架与计算进行通信的标准接口，包括实现架体移动等控制功能的接口，查询架体状态的接口，导引档案存放位置的接口，以及其他密集架管理所需要的接口。</w:t>
                  </w:r>
                  <w:r>
                    <w:br/>
                  </w:r>
                  <w:r>
                    <w:rPr>
                      <w:rFonts w:ascii="仿宋_GB2312" w:hAnsi="仿宋_GB2312" w:cs="仿宋_GB2312" w:eastAsia="仿宋_GB2312"/>
                      <w:sz w:val="20"/>
                      <w:color w:val="000000"/>
                    </w:rPr>
                    <w:t>（三）安全保护功能</w:t>
                  </w:r>
                  <w:r>
                    <w:br/>
                  </w:r>
                  <w:r>
                    <w:rPr>
                      <w:rFonts w:ascii="仿宋_GB2312" w:hAnsi="仿宋_GB2312" w:cs="仿宋_GB2312" w:eastAsia="仿宋_GB2312"/>
                      <w:sz w:val="20"/>
                      <w:color w:val="000000"/>
                    </w:rPr>
                    <w:t>1、电机堵转保护功能</w:t>
                  </w:r>
                  <w:r>
                    <w:br/>
                  </w:r>
                  <w:r>
                    <w:rPr>
                      <w:rFonts w:ascii="仿宋_GB2312" w:hAnsi="仿宋_GB2312" w:cs="仿宋_GB2312" w:eastAsia="仿宋_GB2312"/>
                      <w:sz w:val="20"/>
                      <w:color w:val="000000"/>
                    </w:rPr>
                    <w:t>当电机在运转过程中发生机械故障或过载时，电机堵转保护装置会自动切断电机供电，故障排除后，能自动恢复运行。</w:t>
                  </w:r>
                  <w:r>
                    <w:br/>
                  </w:r>
                  <w:r>
                    <w:rPr>
                      <w:rFonts w:ascii="仿宋_GB2312" w:hAnsi="仿宋_GB2312" w:cs="仿宋_GB2312" w:eastAsia="仿宋_GB2312"/>
                      <w:sz w:val="20"/>
                      <w:color w:val="000000"/>
                    </w:rPr>
                    <w:t>2、运行超时保护功能</w:t>
                  </w:r>
                  <w:r>
                    <w:br/>
                  </w:r>
                  <w:r>
                    <w:rPr>
                      <w:rFonts w:ascii="仿宋_GB2312" w:hAnsi="仿宋_GB2312" w:cs="仿宋_GB2312" w:eastAsia="仿宋_GB2312"/>
                      <w:sz w:val="20"/>
                      <w:color w:val="000000"/>
                    </w:rPr>
                    <w:t>当机械构件松脱或打滑时会导致电机长时间运行。</w:t>
                  </w:r>
                  <w:r>
                    <w:br/>
                  </w:r>
                  <w:r>
                    <w:rPr>
                      <w:rFonts w:ascii="仿宋_GB2312" w:hAnsi="仿宋_GB2312" w:cs="仿宋_GB2312" w:eastAsia="仿宋_GB2312"/>
                      <w:sz w:val="20"/>
                      <w:color w:val="000000"/>
                    </w:rPr>
                    <w:t>3、超时紧急停止架体运行的保护功能：</w:t>
                  </w:r>
                  <w:r>
                    <w:br/>
                  </w:r>
                  <w:r>
                    <w:rPr>
                      <w:rFonts w:ascii="仿宋_GB2312" w:hAnsi="仿宋_GB2312" w:cs="仿宋_GB2312" w:eastAsia="仿宋_GB2312"/>
                      <w:sz w:val="20"/>
                      <w:color w:val="000000"/>
                    </w:rPr>
                    <w:t>移动列触摸屏上具有超时保护设置及运行时间调节功能。当架体运行时间超过系统设定的运行时间时架体应立刻停止运行，并在显示屏上给出告警提示。</w:t>
                  </w:r>
                  <w:r>
                    <w:br/>
                  </w:r>
                  <w:r>
                    <w:rPr>
                      <w:rFonts w:ascii="仿宋_GB2312" w:hAnsi="仿宋_GB2312" w:cs="仿宋_GB2312" w:eastAsia="仿宋_GB2312"/>
                      <w:sz w:val="20"/>
                      <w:color w:val="000000"/>
                    </w:rPr>
                    <w:t>4、过道红外保护功能</w:t>
                  </w:r>
                  <w:r>
                    <w:br/>
                  </w:r>
                  <w:r>
                    <w:rPr>
                      <w:rFonts w:ascii="仿宋_GB2312" w:hAnsi="仿宋_GB2312" w:cs="仿宋_GB2312" w:eastAsia="仿宋_GB2312"/>
                      <w:sz w:val="20"/>
                      <w:color w:val="000000"/>
                    </w:rPr>
                    <w:t>设置有过道纵向对射红外线以及过道横向门禁红外线多重保护功能。人员进入过道时，红外线人体安全保护启动，架体立即停止运行。</w:t>
                  </w:r>
                  <w:r>
                    <w:br/>
                  </w:r>
                  <w:r>
                    <w:rPr>
                      <w:rFonts w:ascii="仿宋_GB2312" w:hAnsi="仿宋_GB2312" w:cs="仿宋_GB2312" w:eastAsia="仿宋_GB2312"/>
                      <w:sz w:val="20"/>
                      <w:color w:val="000000"/>
                    </w:rPr>
                    <w:t>5、移动列状态监测功能</w:t>
                  </w:r>
                  <w:r>
                    <w:br/>
                  </w:r>
                  <w:r>
                    <w:rPr>
                      <w:rFonts w:ascii="仿宋_GB2312" w:hAnsi="仿宋_GB2312" w:cs="仿宋_GB2312" w:eastAsia="仿宋_GB2312"/>
                      <w:sz w:val="20"/>
                      <w:color w:val="000000"/>
                    </w:rPr>
                    <w:t>可通过平台软件显示移动列状态信息，包括：运行位置、架体是否有人、锁定状态，可显示不同区域的移动列状态信息。</w:t>
                  </w:r>
                  <w:r>
                    <w:br/>
                  </w:r>
                  <w:r>
                    <w:rPr>
                      <w:rFonts w:ascii="仿宋_GB2312" w:hAnsi="仿宋_GB2312" w:cs="仿宋_GB2312" w:eastAsia="仿宋_GB2312"/>
                      <w:sz w:val="20"/>
                      <w:color w:val="000000"/>
                    </w:rPr>
                    <w:t>6、架体锁定提醒</w:t>
                  </w:r>
                  <w:r>
                    <w:br/>
                  </w:r>
                  <w:r>
                    <w:rPr>
                      <w:rFonts w:ascii="仿宋_GB2312" w:hAnsi="仿宋_GB2312" w:cs="仿宋_GB2312" w:eastAsia="仿宋_GB2312"/>
                      <w:sz w:val="20"/>
                      <w:color w:val="000000"/>
                    </w:rPr>
                    <w:t>当通道内有人时，架体应自动锁定，并通过</w:t>
                  </w:r>
                  <w:r>
                    <w:rPr>
                      <w:rFonts w:ascii="仿宋_GB2312" w:hAnsi="仿宋_GB2312" w:cs="仿宋_GB2312" w:eastAsia="仿宋_GB2312"/>
                      <w:sz w:val="20"/>
                      <w:color w:val="000000"/>
                    </w:rPr>
                    <w:t>LED数码管以图标形式给出提示，手摇和电动控制不能移动架体；当通道无人时，架体可自动解锁。</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m³</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智能密集架（档案室二）</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一、规格及数量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1.档案室密集架规格：3组／1列，共8列，2400 x550 x2500 x 8列=26.4立平米</w:t>
                  </w:r>
                  <w:r>
                    <w:br/>
                  </w:r>
                  <w:r>
                    <w:rPr>
                      <w:rFonts w:ascii="仿宋_GB2312" w:hAnsi="仿宋_GB2312" w:cs="仿宋_GB2312" w:eastAsia="仿宋_GB2312"/>
                      <w:sz w:val="20"/>
                      <w:color w:val="000000"/>
                    </w:rPr>
                    <w:t>二、执行标准和相关技术规范</w:t>
                  </w:r>
                  <w:r>
                    <w:br/>
                  </w:r>
                  <w:r>
                    <w:rPr>
                      <w:rFonts w:ascii="仿宋_GB2312" w:hAnsi="仿宋_GB2312" w:cs="仿宋_GB2312" w:eastAsia="仿宋_GB2312"/>
                      <w:sz w:val="20"/>
                      <w:color w:val="000000"/>
                    </w:rPr>
                    <w:t>DA/T 7-1992       《直列式档案密集架》</w:t>
                  </w:r>
                  <w:r>
                    <w:br/>
                  </w:r>
                  <w:r>
                    <w:rPr>
                      <w:rFonts w:ascii="仿宋_GB2312" w:hAnsi="仿宋_GB2312" w:cs="仿宋_GB2312" w:eastAsia="仿宋_GB2312"/>
                      <w:sz w:val="20"/>
                      <w:color w:val="000000"/>
                    </w:rPr>
                    <w:t>GB/T 13667.3-2013 《钢制书架》第3部分:手动密集书架</w:t>
                  </w:r>
                  <w:r>
                    <w:br/>
                  </w:r>
                  <w:r>
                    <w:rPr>
                      <w:rFonts w:ascii="仿宋_GB2312" w:hAnsi="仿宋_GB2312" w:cs="仿宋_GB2312" w:eastAsia="仿宋_GB2312"/>
                      <w:sz w:val="20"/>
                      <w:color w:val="000000"/>
                    </w:rPr>
                    <w:t>GB/T 13667.4-2013 《钢制书架》第4部分:电动密集书架</w:t>
                  </w:r>
                  <w:r>
                    <w:br/>
                  </w:r>
                  <w:r>
                    <w:rPr>
                      <w:rFonts w:ascii="仿宋_GB2312" w:hAnsi="仿宋_GB2312" w:cs="仿宋_GB2312" w:eastAsia="仿宋_GB2312"/>
                      <w:sz w:val="20"/>
                      <w:color w:val="000000"/>
                    </w:rPr>
                    <w:t>三、智能密集架架体技术参数：</w:t>
                  </w:r>
                  <w:r>
                    <w:br/>
                  </w:r>
                  <w:r>
                    <w:rPr>
                      <w:rFonts w:ascii="仿宋_GB2312" w:hAnsi="仿宋_GB2312" w:cs="仿宋_GB2312" w:eastAsia="仿宋_GB2312"/>
                      <w:sz w:val="20"/>
                      <w:color w:val="000000"/>
                    </w:rPr>
                    <w:t>轨道：导轨板面</w:t>
                  </w:r>
                  <w:r>
                    <w:rPr>
                      <w:rFonts w:ascii="仿宋_GB2312" w:hAnsi="仿宋_GB2312" w:cs="仿宋_GB2312" w:eastAsia="仿宋_GB2312"/>
                      <w:sz w:val="20"/>
                      <w:color w:val="000000"/>
                    </w:rPr>
                    <w:t>3.0mm 高，要求优质高强度热轧钢板，路轨表面镀锌处理工艺，按要求埋设路轨，轨芯20mm×20mm 实心方钢。</w:t>
                  </w:r>
                  <w:r>
                    <w:br/>
                  </w:r>
                  <w:r>
                    <w:rPr>
                      <w:rFonts w:ascii="仿宋_GB2312" w:hAnsi="仿宋_GB2312" w:cs="仿宋_GB2312" w:eastAsia="仿宋_GB2312"/>
                      <w:sz w:val="20"/>
                      <w:color w:val="000000"/>
                    </w:rPr>
                    <w:t>底盘：底架</w:t>
                  </w:r>
                  <w:r>
                    <w:rPr>
                      <w:rFonts w:ascii="仿宋_GB2312" w:hAnsi="仿宋_GB2312" w:cs="仿宋_GB2312" w:eastAsia="仿宋_GB2312"/>
                      <w:sz w:val="20"/>
                      <w:color w:val="000000"/>
                    </w:rPr>
                    <w:t>3.0mm  底梁、横梁3.0mm   中间板、封板3.0mm 拆装式无焊接底座，底梁连接处采用一次性模压成型。</w:t>
                  </w:r>
                  <w:r>
                    <w:br/>
                  </w:r>
                  <w:r>
                    <w:rPr>
                      <w:rFonts w:ascii="仿宋_GB2312" w:hAnsi="仿宋_GB2312" w:cs="仿宋_GB2312" w:eastAsia="仿宋_GB2312"/>
                      <w:sz w:val="20"/>
                      <w:color w:val="000000"/>
                    </w:rPr>
                    <w:t>架体：无焊接式立柱</w:t>
                  </w:r>
                  <w:r>
                    <w:rPr>
                      <w:rFonts w:ascii="仿宋_GB2312" w:hAnsi="仿宋_GB2312" w:cs="仿宋_GB2312" w:eastAsia="仿宋_GB2312"/>
                      <w:sz w:val="20"/>
                      <w:color w:val="000000"/>
                    </w:rPr>
                    <w:t>1.5mm、挂板1.0mm、层板1.0mm 要求优质冷轧钢板、门板1.0mm（平开 180°）优质冷轧钢板。摇柄隐藏式侧板1.0mm ，要求侧板采用横三节式结构，密集架摇柄隐藏于侧板之中。内凹侧板规格：宽600mm，深65mm，高550mm，内凹圆形规格：直径320MM（±2mm），深度32mm（±2mm），直通摇柄轴中心直径50mm，摇柄正平面与上下节侧板平直对称三点一线，配折叠式手把摇柄。</w:t>
                  </w:r>
                  <w:r>
                    <w:br/>
                  </w:r>
                  <w:r>
                    <w:rPr>
                      <w:rFonts w:ascii="仿宋_GB2312" w:hAnsi="仿宋_GB2312" w:cs="仿宋_GB2312" w:eastAsia="仿宋_GB2312"/>
                      <w:sz w:val="20"/>
                      <w:color w:val="000000"/>
                    </w:rPr>
                    <w:t>顶板</w:t>
                  </w:r>
                  <w:r>
                    <w:rPr>
                      <w:rFonts w:ascii="仿宋_GB2312" w:hAnsi="仿宋_GB2312" w:cs="仿宋_GB2312" w:eastAsia="仿宋_GB2312"/>
                      <w:sz w:val="20"/>
                      <w:color w:val="000000"/>
                    </w:rPr>
                    <w:t>0.8mm优质冷轧钢板、防尘板0.8mm优质冷轧钢板</w:t>
                  </w:r>
                  <w:r>
                    <w:br/>
                  </w:r>
                  <w:r>
                    <w:rPr>
                      <w:rFonts w:ascii="仿宋_GB2312" w:hAnsi="仿宋_GB2312" w:cs="仿宋_GB2312" w:eastAsia="仿宋_GB2312"/>
                      <w:sz w:val="20"/>
                      <w:color w:val="000000"/>
                    </w:rPr>
                    <w:t>门条</w:t>
                  </w:r>
                  <w:r>
                    <w:rPr>
                      <w:rFonts w:ascii="仿宋_GB2312" w:hAnsi="仿宋_GB2312" w:cs="仿宋_GB2312" w:eastAsia="仿宋_GB2312"/>
                      <w:sz w:val="20"/>
                      <w:color w:val="000000"/>
                    </w:rPr>
                    <w:t>1.5mm，要求铝合金门条一次铸压成型。铝合金门条配置外嵌内四点固定式不锈钢铰链，密集架平开门180°。</w:t>
                  </w:r>
                  <w:r>
                    <w:br/>
                  </w:r>
                  <w:r>
                    <w:rPr>
                      <w:rFonts w:ascii="仿宋_GB2312" w:hAnsi="仿宋_GB2312" w:cs="仿宋_GB2312" w:eastAsia="仿宋_GB2312"/>
                      <w:sz w:val="20"/>
                      <w:color w:val="000000"/>
                    </w:rPr>
                    <w:t>传动机构：轴承</w:t>
                  </w:r>
                  <w:r>
                    <w:rPr>
                      <w:rFonts w:ascii="仿宋_GB2312" w:hAnsi="仿宋_GB2312" w:cs="仿宋_GB2312" w:eastAsia="仿宋_GB2312"/>
                      <w:sz w:val="20"/>
                      <w:color w:val="000000"/>
                    </w:rPr>
                    <w:t>P204 E级、传动轴φ20 45#钢、连接钢管φ25*25无缝钢管、链轮ZG45滚齿精制、摩托车链条FR420直径8.5节径12.7</w:t>
                  </w:r>
                  <w:r>
                    <w:br/>
                  </w:r>
                  <w:r>
                    <w:rPr>
                      <w:rFonts w:ascii="仿宋_GB2312" w:hAnsi="仿宋_GB2312" w:cs="仿宋_GB2312" w:eastAsia="仿宋_GB2312"/>
                      <w:sz w:val="20"/>
                      <w:color w:val="000000"/>
                    </w:rPr>
                    <w:t>手体总成：圆手柄结构直径</w:t>
                  </w:r>
                  <w:r>
                    <w:rPr>
                      <w:rFonts w:ascii="仿宋_GB2312" w:hAnsi="仿宋_GB2312" w:cs="仿宋_GB2312" w:eastAsia="仿宋_GB2312"/>
                      <w:sz w:val="20"/>
                      <w:color w:val="000000"/>
                    </w:rPr>
                    <w:t>300mm，圆盘直径300mm，凹陷平面直径260mm，中间位置设计凸台用于安装盖子直径86mm。整个圆盘外沿设计为圆角，圆角半径8mm。圆盘中心安装精密轴承。</w:t>
                  </w:r>
                  <w:r>
                    <w:br/>
                  </w:r>
                  <w:r>
                    <w:rPr>
                      <w:rFonts w:ascii="仿宋_GB2312" w:hAnsi="仿宋_GB2312" w:cs="仿宋_GB2312" w:eastAsia="仿宋_GB2312"/>
                      <w:sz w:val="20"/>
                      <w:color w:val="000000"/>
                    </w:rPr>
                    <w:t>制动装置：侧列锁定装置锁具</w:t>
                  </w:r>
                  <w:r>
                    <w:br/>
                  </w:r>
                  <w:r>
                    <w:rPr>
                      <w:rFonts w:ascii="仿宋_GB2312" w:hAnsi="仿宋_GB2312" w:cs="仿宋_GB2312" w:eastAsia="仿宋_GB2312"/>
                      <w:sz w:val="20"/>
                      <w:color w:val="000000"/>
                    </w:rPr>
                    <w:t>防护装置：防震装置</w:t>
                  </w:r>
                  <w:r>
                    <w:rPr>
                      <w:rFonts w:ascii="仿宋_GB2312" w:hAnsi="仿宋_GB2312" w:cs="仿宋_GB2312" w:eastAsia="仿宋_GB2312"/>
                      <w:sz w:val="20"/>
                      <w:color w:val="000000"/>
                    </w:rPr>
                    <w:t>20mm磁性冰箱门磁条、防鼠板0.8mm、防倾倒装置3.0mm</w:t>
                  </w:r>
                  <w:r>
                    <w:br/>
                  </w:r>
                  <w:r>
                    <w:rPr>
                      <w:rFonts w:ascii="仿宋_GB2312" w:hAnsi="仿宋_GB2312" w:cs="仿宋_GB2312" w:eastAsia="仿宋_GB2312"/>
                      <w:sz w:val="20"/>
                      <w:color w:val="000000"/>
                    </w:rPr>
                    <w:t>表面处理：高压静电喷塑</w:t>
                  </w:r>
                  <w:r>
                    <w:rPr>
                      <w:rFonts w:ascii="仿宋_GB2312" w:hAnsi="仿宋_GB2312" w:cs="仿宋_GB2312" w:eastAsia="仿宋_GB2312"/>
                      <w:sz w:val="20"/>
                      <w:color w:val="000000"/>
                    </w:rPr>
                    <w:t>热固性粉末</w:t>
                  </w:r>
                  <w:r>
                    <w:br/>
                  </w:r>
                  <w:r>
                    <w:rPr>
                      <w:rFonts w:ascii="仿宋_GB2312" w:hAnsi="仿宋_GB2312" w:cs="仿宋_GB2312" w:eastAsia="仿宋_GB2312"/>
                      <w:sz w:val="20"/>
                      <w:color w:val="000000"/>
                    </w:rPr>
                    <w:t>紧固件：公制</w:t>
                  </w:r>
                  <w:r>
                    <w:rPr>
                      <w:rFonts w:ascii="仿宋_GB2312" w:hAnsi="仿宋_GB2312" w:cs="仿宋_GB2312" w:eastAsia="仿宋_GB2312"/>
                      <w:sz w:val="20"/>
                      <w:color w:val="000000"/>
                    </w:rPr>
                    <w:t>M6、M8、M10、M12 45#、Q235A</w:t>
                  </w:r>
                  <w:r>
                    <w:br/>
                  </w:r>
                  <w:r>
                    <w:rPr>
                      <w:rFonts w:ascii="仿宋_GB2312" w:hAnsi="仿宋_GB2312" w:cs="仿宋_GB2312" w:eastAsia="仿宋_GB2312"/>
                      <w:sz w:val="20"/>
                      <w:color w:val="000000"/>
                    </w:rPr>
                    <w:t>四、智能智能密集架控制系统技术参数：</w:t>
                  </w:r>
                  <w:r>
                    <w:br/>
                  </w:r>
                  <w:r>
                    <w:rPr>
                      <w:rFonts w:ascii="仿宋_GB2312" w:hAnsi="仿宋_GB2312" w:cs="仿宋_GB2312" w:eastAsia="仿宋_GB2312"/>
                      <w:sz w:val="20"/>
                      <w:color w:val="000000"/>
                    </w:rPr>
                    <w:t>（一）密集架控制器</w:t>
                  </w:r>
                  <w:r>
                    <w:br/>
                  </w:r>
                  <w:r>
                    <w:rPr>
                      <w:rFonts w:ascii="仿宋_GB2312" w:hAnsi="仿宋_GB2312" w:cs="仿宋_GB2312" w:eastAsia="仿宋_GB2312"/>
                      <w:sz w:val="20"/>
                      <w:color w:val="000000"/>
                    </w:rPr>
                    <w:t>1、固定列控制主机</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15.6寸、前置立体喇叭、前置摄像头、指纹识别模块、RFID模块一体化触摸显示主机。系统采用嵌入式系统，固定列控制器CPU应不低于4核1.8GHz，运行内存不低于4GB/32GB。分辨率为1920*1080P。通过固定列触摸屏控制各架体移动、停止、通风、关闭、系统操作设置等各种操作。具有开架列表功能，方便多项档案操作任务的处理。</w:t>
                  </w:r>
                  <w:r>
                    <w:br/>
                  </w:r>
                  <w:r>
                    <w:rPr>
                      <w:rFonts w:ascii="仿宋_GB2312" w:hAnsi="仿宋_GB2312" w:cs="仿宋_GB2312" w:eastAsia="仿宋_GB2312"/>
                      <w:sz w:val="20"/>
                      <w:color w:val="000000"/>
                    </w:rPr>
                    <w:t>2、移动列电动控制功能</w:t>
                  </w:r>
                  <w:r>
                    <w:br/>
                  </w:r>
                  <w:r>
                    <w:rPr>
                      <w:rFonts w:ascii="仿宋_GB2312" w:hAnsi="仿宋_GB2312" w:cs="仿宋_GB2312" w:eastAsia="仿宋_GB2312"/>
                      <w:sz w:val="20"/>
                      <w:color w:val="000000"/>
                    </w:rPr>
                    <w:t>≧8英寸彩色触控屏电容屏、金属外框；支持控制移动列的向左、向右移动，合架，通风及停止，支持手势滑动操作；支持电机，灯光，移动距离等架体参数设定；支持运行时实时显示移动距离；支持灯光独立控制；支持用户手动测试界面，调试密集架功能和零部件。</w:t>
                  </w:r>
                  <w:r>
                    <w:br/>
                  </w:r>
                  <w:r>
                    <w:rPr>
                      <w:rFonts w:ascii="仿宋_GB2312" w:hAnsi="仿宋_GB2312" w:cs="仿宋_GB2312" w:eastAsia="仿宋_GB2312"/>
                      <w:sz w:val="20"/>
                      <w:color w:val="000000"/>
                    </w:rPr>
                    <w:t>3、列号显示屏</w:t>
                  </w:r>
                  <w:r>
                    <w:br/>
                  </w:r>
                  <w:r>
                    <w:rPr>
                      <w:rFonts w:ascii="仿宋_GB2312" w:hAnsi="仿宋_GB2312" w:cs="仿宋_GB2312" w:eastAsia="仿宋_GB2312"/>
                      <w:sz w:val="20"/>
                      <w:color w:val="000000"/>
                    </w:rPr>
                    <w:t>1.8寸数码管显示；可显示区列号，架体移动方向，闪烁提示档案架体位置，区列号可任意编排，显示亮度可调，可从架体前侧正面安装维护。</w:t>
                  </w:r>
                  <w:r>
                    <w:br/>
                  </w:r>
                  <w:r>
                    <w:rPr>
                      <w:rFonts w:ascii="仿宋_GB2312" w:hAnsi="仿宋_GB2312" w:cs="仿宋_GB2312" w:eastAsia="仿宋_GB2312"/>
                      <w:sz w:val="20"/>
                      <w:color w:val="000000"/>
                    </w:rPr>
                    <w:t>（二）密集架管理软件</w:t>
                  </w:r>
                  <w:r>
                    <w:br/>
                  </w:r>
                  <w:r>
                    <w:rPr>
                      <w:rFonts w:ascii="仿宋_GB2312" w:hAnsi="仿宋_GB2312" w:cs="仿宋_GB2312" w:eastAsia="仿宋_GB2312"/>
                      <w:sz w:val="20"/>
                      <w:color w:val="000000"/>
                    </w:rPr>
                    <w:t>1、电脑控制功能</w:t>
                  </w:r>
                  <w:r>
                    <w:br/>
                  </w:r>
                  <w:r>
                    <w:rPr>
                      <w:rFonts w:ascii="仿宋_GB2312" w:hAnsi="仿宋_GB2312" w:cs="仿宋_GB2312" w:eastAsia="仿宋_GB2312"/>
                      <w:sz w:val="20"/>
                      <w:color w:val="000000"/>
                    </w:rPr>
                    <w:t>可通过电脑远程控制各架体移动、停止、通风、关闭、系统操作设置、资料管理查询录入等各种操作。</w:t>
                  </w:r>
                  <w:r>
                    <w:br/>
                  </w:r>
                  <w:r>
                    <w:rPr>
                      <w:rFonts w:ascii="仿宋_GB2312" w:hAnsi="仿宋_GB2312" w:cs="仿宋_GB2312" w:eastAsia="仿宋_GB2312"/>
                      <w:sz w:val="20"/>
                      <w:color w:val="000000"/>
                    </w:rPr>
                    <w:t>2、手电动互换功能</w:t>
                  </w:r>
                  <w:r>
                    <w:br/>
                  </w:r>
                  <w:r>
                    <w:rPr>
                      <w:rFonts w:ascii="仿宋_GB2312" w:hAnsi="仿宋_GB2312" w:cs="仿宋_GB2312" w:eastAsia="仿宋_GB2312"/>
                      <w:sz w:val="20"/>
                      <w:color w:val="000000"/>
                    </w:rPr>
                    <w:t>架体停电或断电后自动切换成手动状态；架体移动运行过程中手动或电动操作可随时任意切换，互不干扰。</w:t>
                  </w:r>
                  <w:r>
                    <w:br/>
                  </w:r>
                  <w:r>
                    <w:rPr>
                      <w:rFonts w:ascii="仿宋_GB2312" w:hAnsi="仿宋_GB2312" w:cs="仿宋_GB2312" w:eastAsia="仿宋_GB2312"/>
                      <w:sz w:val="20"/>
                      <w:color w:val="000000"/>
                    </w:rPr>
                    <w:t>3、快速通道打开功能</w:t>
                  </w:r>
                  <w:r>
                    <w:br/>
                  </w:r>
                  <w:r>
                    <w:rPr>
                      <w:rFonts w:ascii="仿宋_GB2312" w:hAnsi="仿宋_GB2312" w:cs="仿宋_GB2312" w:eastAsia="仿宋_GB2312"/>
                      <w:sz w:val="20"/>
                      <w:color w:val="000000"/>
                    </w:rPr>
                    <w:t>在需要打开的通道两边都有架体没有闭合时，可以快速向两边同时移动架体节约时间。</w:t>
                  </w:r>
                  <w:r>
                    <w:br/>
                  </w:r>
                  <w:r>
                    <w:rPr>
                      <w:rFonts w:ascii="仿宋_GB2312" w:hAnsi="仿宋_GB2312" w:cs="仿宋_GB2312" w:eastAsia="仿宋_GB2312"/>
                      <w:sz w:val="20"/>
                      <w:color w:val="000000"/>
                    </w:rPr>
                    <w:t>4、架体缓启、缓停功能</w:t>
                  </w:r>
                  <w:r>
                    <w:br/>
                  </w:r>
                  <w:r>
                    <w:rPr>
                      <w:rFonts w:ascii="仿宋_GB2312" w:hAnsi="仿宋_GB2312" w:cs="仿宋_GB2312" w:eastAsia="仿宋_GB2312"/>
                      <w:sz w:val="20"/>
                      <w:color w:val="000000"/>
                    </w:rPr>
                    <w:t>支持架体缓启、缓停，低速起动、高速运行，轻柔合拢的曲线运行。支持架体锁定后，禁止手摇，强制手摇时非常费力。</w:t>
                  </w:r>
                  <w:r>
                    <w:br/>
                  </w:r>
                  <w:r>
                    <w:rPr>
                      <w:rFonts w:ascii="仿宋_GB2312" w:hAnsi="仿宋_GB2312" w:cs="仿宋_GB2312" w:eastAsia="仿宋_GB2312"/>
                      <w:sz w:val="20"/>
                      <w:color w:val="000000"/>
                    </w:rPr>
                    <w:t>5、任务列表</w:t>
                  </w:r>
                  <w:r>
                    <w:br/>
                  </w:r>
                  <w:r>
                    <w:rPr>
                      <w:rFonts w:ascii="仿宋_GB2312" w:hAnsi="仿宋_GB2312" w:cs="仿宋_GB2312" w:eastAsia="仿宋_GB2312"/>
                      <w:sz w:val="20"/>
                      <w:color w:val="000000"/>
                    </w:rPr>
                    <w:t>支持多任务智能打开架体操作。</w:t>
                  </w:r>
                  <w:r>
                    <w:br/>
                  </w:r>
                  <w:r>
                    <w:rPr>
                      <w:rFonts w:ascii="仿宋_GB2312" w:hAnsi="仿宋_GB2312" w:cs="仿宋_GB2312" w:eastAsia="仿宋_GB2312"/>
                      <w:sz w:val="20"/>
                      <w:color w:val="000000"/>
                    </w:rPr>
                    <w:t>6、照明灯自动控制功能：</w:t>
                  </w:r>
                  <w:r>
                    <w:br/>
                  </w:r>
                  <w:r>
                    <w:rPr>
                      <w:rFonts w:ascii="仿宋_GB2312" w:hAnsi="仿宋_GB2312" w:cs="仿宋_GB2312" w:eastAsia="仿宋_GB2312"/>
                      <w:sz w:val="20"/>
                      <w:color w:val="000000"/>
                    </w:rPr>
                    <w:t>架内</w:t>
                  </w:r>
                  <w:r>
                    <w:rPr>
                      <w:rFonts w:ascii="仿宋_GB2312" w:hAnsi="仿宋_GB2312" w:cs="仿宋_GB2312" w:eastAsia="仿宋_GB2312"/>
                      <w:sz w:val="20"/>
                      <w:color w:val="000000"/>
                    </w:rPr>
                    <w:t>LED照明灯应采用智能控制模式，架内有人照明灯点亮，架内无人照明灯自动熄灭。可设置成架体打开照明灯自动亮起，架体关闭照明灯自动熄灭，也可在移动列屏幕上手动打开本列照明灯。</w:t>
                  </w:r>
                  <w:r>
                    <w:br/>
                  </w:r>
                  <w:r>
                    <w:rPr>
                      <w:rFonts w:ascii="仿宋_GB2312" w:hAnsi="仿宋_GB2312" w:cs="仿宋_GB2312" w:eastAsia="仿宋_GB2312"/>
                      <w:sz w:val="20"/>
                      <w:color w:val="000000"/>
                    </w:rPr>
                    <w:t>7、非接触式到位检测功能</w:t>
                  </w:r>
                  <w:r>
                    <w:br/>
                  </w:r>
                  <w:r>
                    <w:rPr>
                      <w:rFonts w:ascii="仿宋_GB2312" w:hAnsi="仿宋_GB2312" w:cs="仿宋_GB2312" w:eastAsia="仿宋_GB2312"/>
                      <w:sz w:val="20"/>
                      <w:color w:val="000000"/>
                    </w:rPr>
                    <w:t>采用非接触式的铁感应位置检测传感器，传感器感应距离</w:t>
                  </w:r>
                  <w:r>
                    <w:rPr>
                      <w:rFonts w:ascii="仿宋_GB2312" w:hAnsi="仿宋_GB2312" w:cs="仿宋_GB2312" w:eastAsia="仿宋_GB2312"/>
                      <w:sz w:val="20"/>
                      <w:color w:val="000000"/>
                    </w:rPr>
                    <w:t>25毫米以上，减少因架体运行精度不够造成不能到位的故障。</w:t>
                  </w:r>
                  <w:r>
                    <w:br/>
                  </w:r>
                  <w:r>
                    <w:rPr>
                      <w:rFonts w:ascii="仿宋_GB2312" w:hAnsi="仿宋_GB2312" w:cs="仿宋_GB2312" w:eastAsia="仿宋_GB2312"/>
                      <w:sz w:val="20"/>
                      <w:color w:val="000000"/>
                    </w:rPr>
                    <w:t>8、温湿度检测及定时通风功能</w:t>
                  </w:r>
                  <w:r>
                    <w:br/>
                  </w:r>
                  <w:r>
                    <w:rPr>
                      <w:rFonts w:ascii="仿宋_GB2312" w:hAnsi="仿宋_GB2312" w:cs="仿宋_GB2312" w:eastAsia="仿宋_GB2312"/>
                      <w:sz w:val="20"/>
                      <w:color w:val="000000"/>
                    </w:rPr>
                    <w:t>架内设有温湿度探头，屏幕可实时显示温湿度值；具备温湿度检测及超限报警功能。逐列依次打开等距通道通风。</w:t>
                  </w:r>
                  <w:r>
                    <w:br/>
                  </w:r>
                  <w:r>
                    <w:rPr>
                      <w:rFonts w:ascii="仿宋_GB2312" w:hAnsi="仿宋_GB2312" w:cs="仿宋_GB2312" w:eastAsia="仿宋_GB2312"/>
                      <w:sz w:val="20"/>
                      <w:color w:val="000000"/>
                    </w:rPr>
                    <w:t>9、语音识别控制</w:t>
                  </w:r>
                  <w:r>
                    <w:br/>
                  </w:r>
                  <w:r>
                    <w:rPr>
                      <w:rFonts w:ascii="仿宋_GB2312" w:hAnsi="仿宋_GB2312" w:cs="仿宋_GB2312" w:eastAsia="仿宋_GB2312"/>
                      <w:sz w:val="20"/>
                      <w:color w:val="000000"/>
                    </w:rPr>
                    <w:t>用户可在库房内任意区域用语音命令控制任意列架体的左右移动、关闭、通风、急停等。保持待机状态，随时接收语音命令。采用语音识别技术，对识别声音没有特殊要求。具有显著的抗噪性能。</w:t>
                  </w:r>
                  <w:r>
                    <w:br/>
                  </w:r>
                  <w:r>
                    <w:rPr>
                      <w:rFonts w:ascii="仿宋_GB2312" w:hAnsi="仿宋_GB2312" w:cs="仿宋_GB2312" w:eastAsia="仿宋_GB2312"/>
                      <w:sz w:val="20"/>
                      <w:color w:val="000000"/>
                    </w:rPr>
                    <w:t>10、双目活体人脸识别解锁功能</w:t>
                  </w:r>
                  <w:r>
                    <w:br/>
                  </w:r>
                  <w:r>
                    <w:rPr>
                      <w:rFonts w:ascii="仿宋_GB2312" w:hAnsi="仿宋_GB2312" w:cs="仿宋_GB2312" w:eastAsia="仿宋_GB2312"/>
                      <w:sz w:val="20"/>
                      <w:color w:val="000000"/>
                    </w:rPr>
                    <w:t>当固定列内置多功能（双目人脸识别、扫码、录像）摄像头监视区域内出现人脸时，可将该人脸图像和已注册的人脸图像进行识别比对，比对通过后可自动解锁系统并自动登入操作界面。</w:t>
                  </w:r>
                  <w:r>
                    <w:br/>
                  </w:r>
                  <w:r>
                    <w:rPr>
                      <w:rFonts w:ascii="仿宋_GB2312" w:hAnsi="仿宋_GB2312" w:cs="仿宋_GB2312" w:eastAsia="仿宋_GB2312"/>
                      <w:sz w:val="20"/>
                      <w:color w:val="000000"/>
                    </w:rPr>
                    <w:t>11、自动合架断电保护功能</w:t>
                  </w:r>
                  <w:r>
                    <w:br/>
                  </w:r>
                  <w:r>
                    <w:rPr>
                      <w:rFonts w:ascii="仿宋_GB2312" w:hAnsi="仿宋_GB2312" w:cs="仿宋_GB2312" w:eastAsia="仿宋_GB2312"/>
                      <w:sz w:val="20"/>
                      <w:color w:val="000000"/>
                    </w:rPr>
                    <w:t>固定列触摸屏可以设置无人操作自动合架时间，智能密集架在无人操作情况下，根据预设时间自动合架后移动列断电，固定列智能休眠，充分保护活动列各电子配件的使用寿命，减少库房使用能耗。</w:t>
                  </w:r>
                  <w:r>
                    <w:br/>
                  </w:r>
                  <w:r>
                    <w:rPr>
                      <w:rFonts w:ascii="仿宋_GB2312" w:hAnsi="仿宋_GB2312" w:cs="仿宋_GB2312" w:eastAsia="仿宋_GB2312"/>
                      <w:sz w:val="20"/>
                      <w:color w:val="000000"/>
                    </w:rPr>
                    <w:t>12、系统架构功能</w:t>
                  </w:r>
                  <w:r>
                    <w:br/>
                  </w:r>
                  <w:r>
                    <w:rPr>
                      <w:rFonts w:ascii="仿宋_GB2312" w:hAnsi="仿宋_GB2312" w:cs="仿宋_GB2312" w:eastAsia="仿宋_GB2312"/>
                      <w:sz w:val="20"/>
                      <w:color w:val="000000"/>
                    </w:rPr>
                    <w:t>软件基于</w:t>
                  </w:r>
                  <w:r>
                    <w:rPr>
                      <w:rFonts w:ascii="仿宋_GB2312" w:hAnsi="仿宋_GB2312" w:cs="仿宋_GB2312" w:eastAsia="仿宋_GB2312"/>
                      <w:sz w:val="20"/>
                      <w:color w:val="000000"/>
                    </w:rPr>
                    <w:t>B/S架构。</w:t>
                  </w:r>
                  <w:r>
                    <w:br/>
                  </w:r>
                  <w:r>
                    <w:rPr>
                      <w:rFonts w:ascii="仿宋_GB2312" w:hAnsi="仿宋_GB2312" w:cs="仿宋_GB2312" w:eastAsia="仿宋_GB2312"/>
                      <w:sz w:val="20"/>
                      <w:color w:val="000000"/>
                    </w:rPr>
                    <w:t>13、数据备份功能</w:t>
                  </w:r>
                  <w:r>
                    <w:br/>
                  </w:r>
                  <w:r>
                    <w:rPr>
                      <w:rFonts w:ascii="仿宋_GB2312" w:hAnsi="仿宋_GB2312" w:cs="仿宋_GB2312" w:eastAsia="仿宋_GB2312"/>
                      <w:sz w:val="20"/>
                      <w:color w:val="000000"/>
                    </w:rPr>
                    <w:t>数据库数据备份</w:t>
                  </w:r>
                  <w:r>
                    <w:rPr>
                      <w:rFonts w:ascii="仿宋_GB2312" w:hAnsi="仿宋_GB2312" w:cs="仿宋_GB2312" w:eastAsia="仿宋_GB2312"/>
                      <w:sz w:val="20"/>
                      <w:color w:val="000000"/>
                    </w:rPr>
                    <w:t>(通过电脑软件实现)。</w:t>
                  </w:r>
                  <w:r>
                    <w:br/>
                  </w:r>
                  <w:r>
                    <w:rPr>
                      <w:rFonts w:ascii="仿宋_GB2312" w:hAnsi="仿宋_GB2312" w:cs="仿宋_GB2312" w:eastAsia="仿宋_GB2312"/>
                      <w:sz w:val="20"/>
                      <w:color w:val="000000"/>
                    </w:rPr>
                    <w:t>14、权限管理功能</w:t>
                  </w:r>
                  <w:r>
                    <w:br/>
                  </w:r>
                  <w:r>
                    <w:rPr>
                      <w:rFonts w:ascii="仿宋_GB2312" w:hAnsi="仿宋_GB2312" w:cs="仿宋_GB2312" w:eastAsia="仿宋_GB2312"/>
                      <w:sz w:val="20"/>
                      <w:color w:val="000000"/>
                    </w:rPr>
                    <w:t>管理系统不同功能可以通过权限划分分帐号管理，可增加新的账户，设置不同的角色权限功能。</w:t>
                  </w:r>
                  <w:r>
                    <w:br/>
                  </w:r>
                  <w:r>
                    <w:rPr>
                      <w:rFonts w:ascii="仿宋_GB2312" w:hAnsi="仿宋_GB2312" w:cs="仿宋_GB2312" w:eastAsia="仿宋_GB2312"/>
                      <w:sz w:val="20"/>
                      <w:color w:val="000000"/>
                    </w:rPr>
                    <w:t>15、温湿度显示功能</w:t>
                  </w:r>
                  <w:r>
                    <w:br/>
                  </w:r>
                  <w:r>
                    <w:rPr>
                      <w:rFonts w:ascii="仿宋_GB2312" w:hAnsi="仿宋_GB2312" w:cs="仿宋_GB2312" w:eastAsia="仿宋_GB2312"/>
                      <w:sz w:val="20"/>
                      <w:color w:val="000000"/>
                    </w:rPr>
                    <w:t>固定列和电脑上实时显示，精度不低于：温度</w:t>
                  </w:r>
                  <w:r>
                    <w:rPr>
                      <w:rFonts w:ascii="仿宋_GB2312" w:hAnsi="仿宋_GB2312" w:cs="仿宋_GB2312" w:eastAsia="仿宋_GB2312"/>
                      <w:sz w:val="20"/>
                      <w:color w:val="000000"/>
                    </w:rPr>
                    <w:t>±1℃，湿度±5%RH。</w:t>
                  </w:r>
                  <w:r>
                    <w:br/>
                  </w:r>
                  <w:r>
                    <w:rPr>
                      <w:rFonts w:ascii="仿宋_GB2312" w:hAnsi="仿宋_GB2312" w:cs="仿宋_GB2312" w:eastAsia="仿宋_GB2312"/>
                      <w:sz w:val="20"/>
                      <w:color w:val="000000"/>
                    </w:rPr>
                    <w:t>16、网络管理功能</w:t>
                  </w:r>
                  <w:r>
                    <w:br/>
                  </w:r>
                  <w:r>
                    <w:rPr>
                      <w:rFonts w:ascii="仿宋_GB2312" w:hAnsi="仿宋_GB2312" w:cs="仿宋_GB2312" w:eastAsia="仿宋_GB2312"/>
                      <w:sz w:val="20"/>
                      <w:color w:val="000000"/>
                    </w:rPr>
                    <w:t>连接服务器，固定列主机可在局域网内提供移动端设备命令方式控制密集架架体的移动，停止，可以查看架体通道打开状态。</w:t>
                  </w:r>
                  <w:r>
                    <w:br/>
                  </w:r>
                  <w:r>
                    <w:rPr>
                      <w:rFonts w:ascii="仿宋_GB2312" w:hAnsi="仿宋_GB2312" w:cs="仿宋_GB2312" w:eastAsia="仿宋_GB2312"/>
                      <w:sz w:val="20"/>
                      <w:color w:val="000000"/>
                    </w:rPr>
                    <w:t>17、远程网络访问升级功能</w:t>
                  </w:r>
                  <w:r>
                    <w:br/>
                  </w:r>
                  <w:r>
                    <w:rPr>
                      <w:rFonts w:ascii="仿宋_GB2312" w:hAnsi="仿宋_GB2312" w:cs="仿宋_GB2312" w:eastAsia="仿宋_GB2312"/>
                      <w:sz w:val="20"/>
                      <w:color w:val="000000"/>
                    </w:rPr>
                    <w:t>固定列并具有远程网络访问升级功能。</w:t>
                  </w:r>
                  <w:r>
                    <w:br/>
                  </w:r>
                  <w:r>
                    <w:rPr>
                      <w:rFonts w:ascii="仿宋_GB2312" w:hAnsi="仿宋_GB2312" w:cs="仿宋_GB2312" w:eastAsia="仿宋_GB2312"/>
                      <w:sz w:val="20"/>
                      <w:color w:val="000000"/>
                    </w:rPr>
                    <w:t>18、局域网数据共享功能</w:t>
                  </w:r>
                  <w:r>
                    <w:br/>
                  </w:r>
                  <w:r>
                    <w:rPr>
                      <w:rFonts w:ascii="仿宋_GB2312" w:hAnsi="仿宋_GB2312" w:cs="仿宋_GB2312" w:eastAsia="仿宋_GB2312"/>
                      <w:sz w:val="20"/>
                      <w:color w:val="000000"/>
                    </w:rPr>
                    <w:t>具备局域网数据共享功能。</w:t>
                  </w:r>
                  <w:r>
                    <w:br/>
                  </w:r>
                  <w:r>
                    <w:rPr>
                      <w:rFonts w:ascii="仿宋_GB2312" w:hAnsi="仿宋_GB2312" w:cs="仿宋_GB2312" w:eastAsia="仿宋_GB2312"/>
                      <w:sz w:val="20"/>
                      <w:color w:val="000000"/>
                    </w:rPr>
                    <w:t>19、档案录入功能：</w:t>
                  </w:r>
                  <w:r>
                    <w:br/>
                  </w:r>
                  <w:r>
                    <w:rPr>
                      <w:rFonts w:ascii="仿宋_GB2312" w:hAnsi="仿宋_GB2312" w:cs="仿宋_GB2312" w:eastAsia="仿宋_GB2312"/>
                      <w:sz w:val="20"/>
                      <w:color w:val="000000"/>
                    </w:rPr>
                    <w:t>可通过管理平台软件手动录入档案名称、档案编号、档案类别等信息，并按档案类别等进行自动归类。</w:t>
                  </w:r>
                  <w:r>
                    <w:br/>
                  </w:r>
                  <w:r>
                    <w:rPr>
                      <w:rFonts w:ascii="仿宋_GB2312" w:hAnsi="仿宋_GB2312" w:cs="仿宋_GB2312" w:eastAsia="仿宋_GB2312"/>
                      <w:sz w:val="20"/>
                      <w:color w:val="000000"/>
                    </w:rPr>
                    <w:t>20、档案信息统计功能</w:t>
                  </w:r>
                  <w:r>
                    <w:br/>
                  </w:r>
                  <w:r>
                    <w:rPr>
                      <w:rFonts w:ascii="仿宋_GB2312" w:hAnsi="仿宋_GB2312" w:cs="仿宋_GB2312" w:eastAsia="仿宋_GB2312"/>
                      <w:sz w:val="20"/>
                      <w:color w:val="000000"/>
                    </w:rPr>
                    <w:t>可通过管理平台软件对档案借出、超期未归等事件进行统计并输出打印。</w:t>
                  </w:r>
                  <w:r>
                    <w:br/>
                  </w:r>
                  <w:r>
                    <w:rPr>
                      <w:rFonts w:ascii="仿宋_GB2312" w:hAnsi="仿宋_GB2312" w:cs="仿宋_GB2312" w:eastAsia="仿宋_GB2312"/>
                      <w:sz w:val="20"/>
                      <w:color w:val="000000"/>
                    </w:rPr>
                    <w:t>21、批量操作功能</w:t>
                  </w:r>
                  <w:r>
                    <w:br/>
                  </w:r>
                  <w:r>
                    <w:rPr>
                      <w:rFonts w:ascii="仿宋_GB2312" w:hAnsi="仿宋_GB2312" w:cs="仿宋_GB2312" w:eastAsia="仿宋_GB2312"/>
                      <w:sz w:val="20"/>
                      <w:color w:val="000000"/>
                    </w:rPr>
                    <w:t>可通过管理平台软件将档案变更位置信息、选择档案借阅或归还。</w:t>
                  </w:r>
                  <w:r>
                    <w:br/>
                  </w:r>
                  <w:r>
                    <w:rPr>
                      <w:rFonts w:ascii="仿宋_GB2312" w:hAnsi="仿宋_GB2312" w:cs="仿宋_GB2312" w:eastAsia="仿宋_GB2312"/>
                      <w:sz w:val="20"/>
                      <w:color w:val="000000"/>
                    </w:rPr>
                    <w:t>22、日志记录功能</w:t>
                  </w:r>
                  <w:r>
                    <w:br/>
                  </w:r>
                  <w:r>
                    <w:rPr>
                      <w:rFonts w:ascii="仿宋_GB2312" w:hAnsi="仿宋_GB2312" w:cs="仿宋_GB2312" w:eastAsia="仿宋_GB2312"/>
                      <w:sz w:val="20"/>
                      <w:color w:val="000000"/>
                    </w:rPr>
                    <w:t>可通过管理平台软件记录档案出</w:t>
                  </w:r>
                  <w:r>
                    <w:rPr>
                      <w:rFonts w:ascii="仿宋_GB2312" w:hAnsi="仿宋_GB2312" w:cs="仿宋_GB2312" w:eastAsia="仿宋_GB2312"/>
                      <w:sz w:val="20"/>
                      <w:color w:val="000000"/>
                    </w:rPr>
                    <w:t>/入库及操作控制日志等，日志记录内容应包括操作时间、事件、用户名等。</w:t>
                  </w:r>
                  <w:r>
                    <w:br/>
                  </w:r>
                  <w:r>
                    <w:rPr>
                      <w:rFonts w:ascii="仿宋_GB2312" w:hAnsi="仿宋_GB2312" w:cs="仿宋_GB2312" w:eastAsia="仿宋_GB2312"/>
                      <w:sz w:val="20"/>
                      <w:color w:val="000000"/>
                    </w:rPr>
                    <w:t>23、档案查询功能</w:t>
                  </w:r>
                  <w:r>
                    <w:br/>
                  </w:r>
                  <w:r>
                    <w:rPr>
                      <w:rFonts w:ascii="仿宋_GB2312" w:hAnsi="仿宋_GB2312" w:cs="仿宋_GB2312" w:eastAsia="仿宋_GB2312"/>
                      <w:sz w:val="20"/>
                      <w:color w:val="000000"/>
                    </w:rPr>
                    <w:t>可在固定列或活动列触摸屏上查询和显示档案的名称、档案编号、存放位置，选择指定的档案后，点击打开按钮后应能控制档案所在活动列开启。在同一局域网内的多个固定列控制器可分成不同的区域，并可通过其中一个固定列控制器搜索不同区域的档案信息。</w:t>
                  </w:r>
                  <w:r>
                    <w:br/>
                  </w:r>
                  <w:r>
                    <w:rPr>
                      <w:rFonts w:ascii="仿宋_GB2312" w:hAnsi="仿宋_GB2312" w:cs="仿宋_GB2312" w:eastAsia="仿宋_GB2312"/>
                      <w:sz w:val="20"/>
                      <w:color w:val="000000"/>
                    </w:rPr>
                    <w:t>24、档案条目导入导出功能</w:t>
                  </w:r>
                  <w:r>
                    <w:br/>
                  </w:r>
                  <w:r>
                    <w:rPr>
                      <w:rFonts w:ascii="仿宋_GB2312" w:hAnsi="仿宋_GB2312" w:cs="仿宋_GB2312" w:eastAsia="仿宋_GB2312"/>
                      <w:sz w:val="20"/>
                      <w:color w:val="000000"/>
                    </w:rPr>
                    <w:t>可通过管理平台软件将档案条目由</w:t>
                  </w:r>
                  <w:r>
                    <w:rPr>
                      <w:rFonts w:ascii="仿宋_GB2312" w:hAnsi="仿宋_GB2312" w:cs="仿宋_GB2312" w:eastAsia="仿宋_GB2312"/>
                      <w:sz w:val="20"/>
                      <w:color w:val="000000"/>
                    </w:rPr>
                    <w:t>.xls文件导入，也可将档案条目导出至.xls文件中。</w:t>
                  </w:r>
                  <w:r>
                    <w:br/>
                  </w:r>
                  <w:r>
                    <w:rPr>
                      <w:rFonts w:ascii="仿宋_GB2312" w:hAnsi="仿宋_GB2312" w:cs="仿宋_GB2312" w:eastAsia="仿宋_GB2312"/>
                      <w:sz w:val="20"/>
                      <w:color w:val="000000"/>
                    </w:rPr>
                    <w:t>25、接口管理功能：</w:t>
                  </w:r>
                  <w:r>
                    <w:br/>
                  </w:r>
                  <w:r>
                    <w:rPr>
                      <w:rFonts w:ascii="仿宋_GB2312" w:hAnsi="仿宋_GB2312" w:cs="仿宋_GB2312" w:eastAsia="仿宋_GB2312"/>
                      <w:sz w:val="20"/>
                      <w:color w:val="000000"/>
                    </w:rPr>
                    <w:t>提供以固定列主机为控制单元的密集架与计算进行通信的标准接口，包括实现架体移动等控制功能的接口，查询架体状态的接口，导引档案存放位置的接口，以及其他密集架管理所需要的接口。</w:t>
                  </w:r>
                  <w:r>
                    <w:br/>
                  </w:r>
                  <w:r>
                    <w:rPr>
                      <w:rFonts w:ascii="仿宋_GB2312" w:hAnsi="仿宋_GB2312" w:cs="仿宋_GB2312" w:eastAsia="仿宋_GB2312"/>
                      <w:sz w:val="20"/>
                      <w:color w:val="000000"/>
                    </w:rPr>
                    <w:t>（三）安全保护功能</w:t>
                  </w:r>
                  <w:r>
                    <w:br/>
                  </w:r>
                  <w:r>
                    <w:rPr>
                      <w:rFonts w:ascii="仿宋_GB2312" w:hAnsi="仿宋_GB2312" w:cs="仿宋_GB2312" w:eastAsia="仿宋_GB2312"/>
                      <w:sz w:val="20"/>
                      <w:color w:val="000000"/>
                    </w:rPr>
                    <w:t>1、电机堵转保护功能</w:t>
                  </w:r>
                  <w:r>
                    <w:br/>
                  </w:r>
                  <w:r>
                    <w:rPr>
                      <w:rFonts w:ascii="仿宋_GB2312" w:hAnsi="仿宋_GB2312" w:cs="仿宋_GB2312" w:eastAsia="仿宋_GB2312"/>
                      <w:sz w:val="20"/>
                      <w:color w:val="000000"/>
                    </w:rPr>
                    <w:t>当电机在运转过程中发生机械故障或过载时，电机堵转保护装置会自动切断电机供电，故障排除后，能自动恢复运行。</w:t>
                  </w:r>
                  <w:r>
                    <w:br/>
                  </w:r>
                  <w:r>
                    <w:rPr>
                      <w:rFonts w:ascii="仿宋_GB2312" w:hAnsi="仿宋_GB2312" w:cs="仿宋_GB2312" w:eastAsia="仿宋_GB2312"/>
                      <w:sz w:val="20"/>
                      <w:color w:val="000000"/>
                    </w:rPr>
                    <w:t>2、运行超时保护功能</w:t>
                  </w:r>
                  <w:r>
                    <w:br/>
                  </w:r>
                  <w:r>
                    <w:rPr>
                      <w:rFonts w:ascii="仿宋_GB2312" w:hAnsi="仿宋_GB2312" w:cs="仿宋_GB2312" w:eastAsia="仿宋_GB2312"/>
                      <w:sz w:val="20"/>
                      <w:color w:val="000000"/>
                    </w:rPr>
                    <w:t>当机械构件松脱或打滑时会导致电机长时间运行。</w:t>
                  </w:r>
                  <w:r>
                    <w:br/>
                  </w:r>
                  <w:r>
                    <w:rPr>
                      <w:rFonts w:ascii="仿宋_GB2312" w:hAnsi="仿宋_GB2312" w:cs="仿宋_GB2312" w:eastAsia="仿宋_GB2312"/>
                      <w:sz w:val="20"/>
                      <w:color w:val="000000"/>
                    </w:rPr>
                    <w:t>3、超时紧急停止架体运行的保护功能：</w:t>
                  </w:r>
                  <w:r>
                    <w:br/>
                  </w:r>
                  <w:r>
                    <w:rPr>
                      <w:rFonts w:ascii="仿宋_GB2312" w:hAnsi="仿宋_GB2312" w:cs="仿宋_GB2312" w:eastAsia="仿宋_GB2312"/>
                      <w:sz w:val="20"/>
                      <w:color w:val="000000"/>
                    </w:rPr>
                    <w:t>移动列触摸屏上具有超时保护设置及运行时间调节功能。当架体运行时间超过系统设定的运行时间时架体应立刻停止运行，并在显示屏上给出告警提示。</w:t>
                  </w:r>
                  <w:r>
                    <w:br/>
                  </w:r>
                  <w:r>
                    <w:rPr>
                      <w:rFonts w:ascii="仿宋_GB2312" w:hAnsi="仿宋_GB2312" w:cs="仿宋_GB2312" w:eastAsia="仿宋_GB2312"/>
                      <w:sz w:val="20"/>
                      <w:color w:val="000000"/>
                    </w:rPr>
                    <w:t>4、过道红外保护功能</w:t>
                  </w:r>
                  <w:r>
                    <w:br/>
                  </w:r>
                  <w:r>
                    <w:rPr>
                      <w:rFonts w:ascii="仿宋_GB2312" w:hAnsi="仿宋_GB2312" w:cs="仿宋_GB2312" w:eastAsia="仿宋_GB2312"/>
                      <w:sz w:val="20"/>
                      <w:color w:val="000000"/>
                    </w:rPr>
                    <w:t>设置有过道纵向对射红外线以及过道横向门禁红外线多重保护功能。人员进入过道时，红外线人体安全保护启动，架体立即停止运行。</w:t>
                  </w:r>
                  <w:r>
                    <w:br/>
                  </w:r>
                  <w:r>
                    <w:rPr>
                      <w:rFonts w:ascii="仿宋_GB2312" w:hAnsi="仿宋_GB2312" w:cs="仿宋_GB2312" w:eastAsia="仿宋_GB2312"/>
                      <w:sz w:val="20"/>
                      <w:color w:val="000000"/>
                    </w:rPr>
                    <w:t>5、移动列状态监测功能</w:t>
                  </w:r>
                  <w:r>
                    <w:br/>
                  </w:r>
                  <w:r>
                    <w:rPr>
                      <w:rFonts w:ascii="仿宋_GB2312" w:hAnsi="仿宋_GB2312" w:cs="仿宋_GB2312" w:eastAsia="仿宋_GB2312"/>
                      <w:sz w:val="20"/>
                      <w:color w:val="000000"/>
                    </w:rPr>
                    <w:t>可通过平台软件显示移动列状态信息，包括：运行位置、架体是否有人、锁定状态，可显示不同区域的移动列状态信息。</w:t>
                  </w:r>
                  <w:r>
                    <w:br/>
                  </w:r>
                  <w:r>
                    <w:rPr>
                      <w:rFonts w:ascii="仿宋_GB2312" w:hAnsi="仿宋_GB2312" w:cs="仿宋_GB2312" w:eastAsia="仿宋_GB2312"/>
                      <w:sz w:val="20"/>
                      <w:color w:val="000000"/>
                    </w:rPr>
                    <w:t>6、架体锁定提醒</w:t>
                  </w:r>
                  <w:r>
                    <w:br/>
                  </w:r>
                  <w:r>
                    <w:rPr>
                      <w:rFonts w:ascii="仿宋_GB2312" w:hAnsi="仿宋_GB2312" w:cs="仿宋_GB2312" w:eastAsia="仿宋_GB2312"/>
                      <w:sz w:val="20"/>
                      <w:color w:val="000000"/>
                    </w:rPr>
                    <w:t>当通道内有人时，架体应自动锁定，并通过</w:t>
                  </w:r>
                  <w:r>
                    <w:rPr>
                      <w:rFonts w:ascii="仿宋_GB2312" w:hAnsi="仿宋_GB2312" w:cs="仿宋_GB2312" w:eastAsia="仿宋_GB2312"/>
                      <w:sz w:val="20"/>
                      <w:color w:val="000000"/>
                    </w:rPr>
                    <w:t>LED数码管以图标形式给出提示，手摇和电动控制不能移动架体；当通道无人时，架体可自动解锁。</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m³</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智能密集架（档案室三）</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一、规格及数量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1.档案室密集架规格：3组／1列，共8列，2400 x550 x2500 x 8列=26.4立平米</w:t>
                  </w:r>
                  <w:r>
                    <w:br/>
                  </w:r>
                  <w:r>
                    <w:rPr>
                      <w:rFonts w:ascii="仿宋_GB2312" w:hAnsi="仿宋_GB2312" w:cs="仿宋_GB2312" w:eastAsia="仿宋_GB2312"/>
                      <w:sz w:val="20"/>
                      <w:color w:val="000000"/>
                    </w:rPr>
                    <w:t>二、执行标准和相关技术规范</w:t>
                  </w:r>
                  <w:r>
                    <w:br/>
                  </w:r>
                  <w:r>
                    <w:rPr>
                      <w:rFonts w:ascii="仿宋_GB2312" w:hAnsi="仿宋_GB2312" w:cs="仿宋_GB2312" w:eastAsia="仿宋_GB2312"/>
                      <w:sz w:val="20"/>
                      <w:color w:val="000000"/>
                    </w:rPr>
                    <w:t>DA/T 7-1992       《直列式档案密集架》</w:t>
                  </w:r>
                  <w:r>
                    <w:br/>
                  </w:r>
                  <w:r>
                    <w:rPr>
                      <w:rFonts w:ascii="仿宋_GB2312" w:hAnsi="仿宋_GB2312" w:cs="仿宋_GB2312" w:eastAsia="仿宋_GB2312"/>
                      <w:sz w:val="20"/>
                      <w:color w:val="000000"/>
                    </w:rPr>
                    <w:t>GB/T 13667.3-2013 《钢制书架》第3部分:手动密集书架</w:t>
                  </w:r>
                  <w:r>
                    <w:br/>
                  </w:r>
                  <w:r>
                    <w:rPr>
                      <w:rFonts w:ascii="仿宋_GB2312" w:hAnsi="仿宋_GB2312" w:cs="仿宋_GB2312" w:eastAsia="仿宋_GB2312"/>
                      <w:sz w:val="20"/>
                      <w:color w:val="000000"/>
                    </w:rPr>
                    <w:t>GB/T 13667.4-2013 《钢制书架》第4部分:电动密集书架</w:t>
                  </w:r>
                  <w:r>
                    <w:br/>
                  </w:r>
                  <w:r>
                    <w:rPr>
                      <w:rFonts w:ascii="仿宋_GB2312" w:hAnsi="仿宋_GB2312" w:cs="仿宋_GB2312" w:eastAsia="仿宋_GB2312"/>
                      <w:sz w:val="20"/>
                      <w:color w:val="000000"/>
                    </w:rPr>
                    <w:t>三、智能密集架架体技术参数：</w:t>
                  </w:r>
                  <w:r>
                    <w:br/>
                  </w:r>
                  <w:r>
                    <w:rPr>
                      <w:rFonts w:ascii="仿宋_GB2312" w:hAnsi="仿宋_GB2312" w:cs="仿宋_GB2312" w:eastAsia="仿宋_GB2312"/>
                      <w:sz w:val="20"/>
                      <w:color w:val="000000"/>
                    </w:rPr>
                    <w:t>轨道：导轨板面</w:t>
                  </w:r>
                  <w:r>
                    <w:rPr>
                      <w:rFonts w:ascii="仿宋_GB2312" w:hAnsi="仿宋_GB2312" w:cs="仿宋_GB2312" w:eastAsia="仿宋_GB2312"/>
                      <w:sz w:val="20"/>
                      <w:color w:val="000000"/>
                    </w:rPr>
                    <w:t>3.0mm 高，要求优质高强度热轧钢板，路轨表面镀锌处理工艺，按要求埋设路轨，轨芯20mm×20mm 实心方钢。</w:t>
                  </w:r>
                  <w:r>
                    <w:br/>
                  </w:r>
                  <w:r>
                    <w:rPr>
                      <w:rFonts w:ascii="仿宋_GB2312" w:hAnsi="仿宋_GB2312" w:cs="仿宋_GB2312" w:eastAsia="仿宋_GB2312"/>
                      <w:sz w:val="20"/>
                      <w:color w:val="000000"/>
                    </w:rPr>
                    <w:t>底盘：底架</w:t>
                  </w:r>
                  <w:r>
                    <w:rPr>
                      <w:rFonts w:ascii="仿宋_GB2312" w:hAnsi="仿宋_GB2312" w:cs="仿宋_GB2312" w:eastAsia="仿宋_GB2312"/>
                      <w:sz w:val="20"/>
                      <w:color w:val="000000"/>
                    </w:rPr>
                    <w:t>3.0mm  底梁、横梁3.0mm   中间板、封板3.0mm 拆装式无焊接底座，底梁连接处采用一次性模压成型。</w:t>
                  </w:r>
                  <w:r>
                    <w:br/>
                  </w:r>
                  <w:r>
                    <w:rPr>
                      <w:rFonts w:ascii="仿宋_GB2312" w:hAnsi="仿宋_GB2312" w:cs="仿宋_GB2312" w:eastAsia="仿宋_GB2312"/>
                      <w:sz w:val="20"/>
                      <w:color w:val="000000"/>
                    </w:rPr>
                    <w:t>架体：无焊接式立柱</w:t>
                  </w:r>
                  <w:r>
                    <w:rPr>
                      <w:rFonts w:ascii="仿宋_GB2312" w:hAnsi="仿宋_GB2312" w:cs="仿宋_GB2312" w:eastAsia="仿宋_GB2312"/>
                      <w:sz w:val="20"/>
                      <w:color w:val="000000"/>
                    </w:rPr>
                    <w:t>1.5mm、挂板1.0mm、层板1.0mm 要求优质冷轧钢板、门板1.0mm（平开 180°）优质冷轧钢板。摇柄隐藏式侧板1.0mm ，要求侧板采用横三节式结构，密集架摇柄隐藏于侧板之中。内凹侧板规格：宽600mm，深65mm，高550mm，内凹圆形规格：直径320MM（±2mm），深度32mm（±2mm），直通摇柄轴中心直径50mm，摇柄正平面与上下节侧板平直对称三点一线，配折叠式手把摇柄。</w:t>
                  </w:r>
                  <w:r>
                    <w:br/>
                  </w:r>
                  <w:r>
                    <w:rPr>
                      <w:rFonts w:ascii="仿宋_GB2312" w:hAnsi="仿宋_GB2312" w:cs="仿宋_GB2312" w:eastAsia="仿宋_GB2312"/>
                      <w:sz w:val="20"/>
                      <w:color w:val="000000"/>
                    </w:rPr>
                    <w:t>顶板</w:t>
                  </w:r>
                  <w:r>
                    <w:rPr>
                      <w:rFonts w:ascii="仿宋_GB2312" w:hAnsi="仿宋_GB2312" w:cs="仿宋_GB2312" w:eastAsia="仿宋_GB2312"/>
                      <w:sz w:val="20"/>
                      <w:color w:val="000000"/>
                    </w:rPr>
                    <w:t>0.8mm优质冷轧钢板、防尘板0.8mm优质冷轧钢板</w:t>
                  </w:r>
                  <w:r>
                    <w:br/>
                  </w:r>
                  <w:r>
                    <w:rPr>
                      <w:rFonts w:ascii="仿宋_GB2312" w:hAnsi="仿宋_GB2312" w:cs="仿宋_GB2312" w:eastAsia="仿宋_GB2312"/>
                      <w:sz w:val="20"/>
                      <w:color w:val="000000"/>
                    </w:rPr>
                    <w:t>门条</w:t>
                  </w:r>
                  <w:r>
                    <w:rPr>
                      <w:rFonts w:ascii="仿宋_GB2312" w:hAnsi="仿宋_GB2312" w:cs="仿宋_GB2312" w:eastAsia="仿宋_GB2312"/>
                      <w:sz w:val="20"/>
                      <w:color w:val="000000"/>
                    </w:rPr>
                    <w:t>1.5mm，要求铝合金门条一次铸压成型。铝合金门条配置外嵌内四点固定式不锈钢铰链，密集架平开门180°。</w:t>
                  </w:r>
                  <w:r>
                    <w:br/>
                  </w:r>
                  <w:r>
                    <w:rPr>
                      <w:rFonts w:ascii="仿宋_GB2312" w:hAnsi="仿宋_GB2312" w:cs="仿宋_GB2312" w:eastAsia="仿宋_GB2312"/>
                      <w:sz w:val="20"/>
                      <w:color w:val="000000"/>
                    </w:rPr>
                    <w:t>传动机构：轴承</w:t>
                  </w:r>
                  <w:r>
                    <w:rPr>
                      <w:rFonts w:ascii="仿宋_GB2312" w:hAnsi="仿宋_GB2312" w:cs="仿宋_GB2312" w:eastAsia="仿宋_GB2312"/>
                      <w:sz w:val="20"/>
                      <w:color w:val="000000"/>
                    </w:rPr>
                    <w:t>P204 E级、传动轴φ20 45#钢、连接钢管φ25*25无缝钢管、链轮ZG45滚齿精制、摩托车链条FR420直径8.5节径12.7</w:t>
                  </w:r>
                  <w:r>
                    <w:br/>
                  </w:r>
                  <w:r>
                    <w:rPr>
                      <w:rFonts w:ascii="仿宋_GB2312" w:hAnsi="仿宋_GB2312" w:cs="仿宋_GB2312" w:eastAsia="仿宋_GB2312"/>
                      <w:sz w:val="20"/>
                      <w:color w:val="000000"/>
                    </w:rPr>
                    <w:t>手体总成：圆手柄结构直径</w:t>
                  </w:r>
                  <w:r>
                    <w:rPr>
                      <w:rFonts w:ascii="仿宋_GB2312" w:hAnsi="仿宋_GB2312" w:cs="仿宋_GB2312" w:eastAsia="仿宋_GB2312"/>
                      <w:sz w:val="20"/>
                      <w:color w:val="000000"/>
                    </w:rPr>
                    <w:t>300mm，圆盘直径300mm，凹陷平面直径260mm，中间位置设计凸台用于安装盖子直径86mm。整个圆盘外沿设计为圆角，圆角半径8mm。圆盘中心安装精密轴承。</w:t>
                  </w:r>
                  <w:r>
                    <w:br/>
                  </w:r>
                  <w:r>
                    <w:rPr>
                      <w:rFonts w:ascii="仿宋_GB2312" w:hAnsi="仿宋_GB2312" w:cs="仿宋_GB2312" w:eastAsia="仿宋_GB2312"/>
                      <w:sz w:val="20"/>
                      <w:color w:val="000000"/>
                    </w:rPr>
                    <w:t>制动装置：侧列锁定装置锁具</w:t>
                  </w:r>
                  <w:r>
                    <w:br/>
                  </w:r>
                  <w:r>
                    <w:rPr>
                      <w:rFonts w:ascii="仿宋_GB2312" w:hAnsi="仿宋_GB2312" w:cs="仿宋_GB2312" w:eastAsia="仿宋_GB2312"/>
                      <w:sz w:val="20"/>
                      <w:color w:val="000000"/>
                    </w:rPr>
                    <w:t>防护装置：防震装置</w:t>
                  </w:r>
                  <w:r>
                    <w:rPr>
                      <w:rFonts w:ascii="仿宋_GB2312" w:hAnsi="仿宋_GB2312" w:cs="仿宋_GB2312" w:eastAsia="仿宋_GB2312"/>
                      <w:sz w:val="20"/>
                      <w:color w:val="000000"/>
                    </w:rPr>
                    <w:t>20mm磁性冰箱门磁条、防鼠板0.8mm、防倾倒装置3.0mm</w:t>
                  </w:r>
                  <w:r>
                    <w:br/>
                  </w:r>
                  <w:r>
                    <w:rPr>
                      <w:rFonts w:ascii="仿宋_GB2312" w:hAnsi="仿宋_GB2312" w:cs="仿宋_GB2312" w:eastAsia="仿宋_GB2312"/>
                      <w:sz w:val="20"/>
                      <w:color w:val="000000"/>
                    </w:rPr>
                    <w:t>表面处理：高压静电喷塑</w:t>
                  </w:r>
                  <w:r>
                    <w:rPr>
                      <w:rFonts w:ascii="仿宋_GB2312" w:hAnsi="仿宋_GB2312" w:cs="仿宋_GB2312" w:eastAsia="仿宋_GB2312"/>
                      <w:sz w:val="20"/>
                      <w:color w:val="000000"/>
                    </w:rPr>
                    <w:t>热固性粉末</w:t>
                  </w:r>
                  <w:r>
                    <w:br/>
                  </w:r>
                  <w:r>
                    <w:rPr>
                      <w:rFonts w:ascii="仿宋_GB2312" w:hAnsi="仿宋_GB2312" w:cs="仿宋_GB2312" w:eastAsia="仿宋_GB2312"/>
                      <w:sz w:val="20"/>
                      <w:color w:val="000000"/>
                    </w:rPr>
                    <w:t>紧固件：公制</w:t>
                  </w:r>
                  <w:r>
                    <w:rPr>
                      <w:rFonts w:ascii="仿宋_GB2312" w:hAnsi="仿宋_GB2312" w:cs="仿宋_GB2312" w:eastAsia="仿宋_GB2312"/>
                      <w:sz w:val="20"/>
                      <w:color w:val="000000"/>
                    </w:rPr>
                    <w:t>M6、M8、M10、M12 45#、Q235A</w:t>
                  </w:r>
                  <w:r>
                    <w:br/>
                  </w:r>
                  <w:r>
                    <w:rPr>
                      <w:rFonts w:ascii="仿宋_GB2312" w:hAnsi="仿宋_GB2312" w:cs="仿宋_GB2312" w:eastAsia="仿宋_GB2312"/>
                      <w:sz w:val="20"/>
                      <w:color w:val="000000"/>
                    </w:rPr>
                    <w:t>四、智能智能密集架控制系统技术参数：</w:t>
                  </w:r>
                  <w:r>
                    <w:br/>
                  </w:r>
                  <w:r>
                    <w:rPr>
                      <w:rFonts w:ascii="仿宋_GB2312" w:hAnsi="仿宋_GB2312" w:cs="仿宋_GB2312" w:eastAsia="仿宋_GB2312"/>
                      <w:sz w:val="20"/>
                      <w:color w:val="000000"/>
                    </w:rPr>
                    <w:t>（一）密集架控制器</w:t>
                  </w:r>
                  <w:r>
                    <w:br/>
                  </w:r>
                  <w:r>
                    <w:rPr>
                      <w:rFonts w:ascii="仿宋_GB2312" w:hAnsi="仿宋_GB2312" w:cs="仿宋_GB2312" w:eastAsia="仿宋_GB2312"/>
                      <w:sz w:val="20"/>
                      <w:color w:val="000000"/>
                    </w:rPr>
                    <w:t>1、固定列控制主机</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15.6寸、前置立体喇叭、前置摄像头、指纹识别模块、RFID模块一体化触摸显示主机。系统采用嵌入式系统，固定列控制器CPU应不低于4核1.8GHz，运行内存不低于4GB/32GB。分辨率为1920*1080P。通过固定列触摸屏控制各架体移动、停止、通风、关闭、系统操作设置等各种操作。具有开架列表功能，方便多项档案操作任务的处理。</w:t>
                  </w:r>
                  <w:r>
                    <w:br/>
                  </w:r>
                  <w:r>
                    <w:rPr>
                      <w:rFonts w:ascii="仿宋_GB2312" w:hAnsi="仿宋_GB2312" w:cs="仿宋_GB2312" w:eastAsia="仿宋_GB2312"/>
                      <w:sz w:val="20"/>
                      <w:color w:val="000000"/>
                    </w:rPr>
                    <w:t>2、移动列电动控制功能</w:t>
                  </w:r>
                  <w:r>
                    <w:br/>
                  </w:r>
                  <w:r>
                    <w:rPr>
                      <w:rFonts w:ascii="仿宋_GB2312" w:hAnsi="仿宋_GB2312" w:cs="仿宋_GB2312" w:eastAsia="仿宋_GB2312"/>
                      <w:sz w:val="20"/>
                      <w:color w:val="000000"/>
                    </w:rPr>
                    <w:t>≧8英寸彩色触控屏电容屏、金属外框；支持控制移动列的向左、向右移动，合架，通风及停止，支持手势滑动操作；支持电机，灯光，移动距离等架体参数设定；支持运行时实时显示移动距离；支持灯光独立控制；支持用户手动测试界面，调试密集架功能和零部件。</w:t>
                  </w:r>
                  <w:r>
                    <w:br/>
                  </w:r>
                  <w:r>
                    <w:rPr>
                      <w:rFonts w:ascii="仿宋_GB2312" w:hAnsi="仿宋_GB2312" w:cs="仿宋_GB2312" w:eastAsia="仿宋_GB2312"/>
                      <w:sz w:val="20"/>
                      <w:color w:val="000000"/>
                    </w:rPr>
                    <w:t>3、列号显示屏</w:t>
                  </w:r>
                  <w:r>
                    <w:br/>
                  </w:r>
                  <w:r>
                    <w:rPr>
                      <w:rFonts w:ascii="仿宋_GB2312" w:hAnsi="仿宋_GB2312" w:cs="仿宋_GB2312" w:eastAsia="仿宋_GB2312"/>
                      <w:sz w:val="20"/>
                      <w:color w:val="000000"/>
                    </w:rPr>
                    <w:t>1.8寸数码管显示；可显示区列号，架体移动方向，闪烁提示档案架体位置，区列号可任意编排，显示亮度可调，可从架体前侧正面安装维护。</w:t>
                  </w:r>
                  <w:r>
                    <w:br/>
                  </w:r>
                  <w:r>
                    <w:rPr>
                      <w:rFonts w:ascii="仿宋_GB2312" w:hAnsi="仿宋_GB2312" w:cs="仿宋_GB2312" w:eastAsia="仿宋_GB2312"/>
                      <w:sz w:val="20"/>
                      <w:color w:val="000000"/>
                    </w:rPr>
                    <w:t>（二）密集架管理软件</w:t>
                  </w:r>
                  <w:r>
                    <w:br/>
                  </w:r>
                  <w:r>
                    <w:rPr>
                      <w:rFonts w:ascii="仿宋_GB2312" w:hAnsi="仿宋_GB2312" w:cs="仿宋_GB2312" w:eastAsia="仿宋_GB2312"/>
                      <w:sz w:val="20"/>
                      <w:color w:val="000000"/>
                    </w:rPr>
                    <w:t>1、电脑控制功能</w:t>
                  </w:r>
                  <w:r>
                    <w:br/>
                  </w:r>
                  <w:r>
                    <w:rPr>
                      <w:rFonts w:ascii="仿宋_GB2312" w:hAnsi="仿宋_GB2312" w:cs="仿宋_GB2312" w:eastAsia="仿宋_GB2312"/>
                      <w:sz w:val="20"/>
                      <w:color w:val="000000"/>
                    </w:rPr>
                    <w:t>可通过电脑远程控制各架体移动、停止、通风、关闭、系统操作设置、资料管理查询录入等各种操作。</w:t>
                  </w:r>
                  <w:r>
                    <w:br/>
                  </w:r>
                  <w:r>
                    <w:rPr>
                      <w:rFonts w:ascii="仿宋_GB2312" w:hAnsi="仿宋_GB2312" w:cs="仿宋_GB2312" w:eastAsia="仿宋_GB2312"/>
                      <w:sz w:val="20"/>
                      <w:color w:val="000000"/>
                    </w:rPr>
                    <w:t>2、手电动互换功能</w:t>
                  </w:r>
                  <w:r>
                    <w:br/>
                  </w:r>
                  <w:r>
                    <w:rPr>
                      <w:rFonts w:ascii="仿宋_GB2312" w:hAnsi="仿宋_GB2312" w:cs="仿宋_GB2312" w:eastAsia="仿宋_GB2312"/>
                      <w:sz w:val="20"/>
                      <w:color w:val="000000"/>
                    </w:rPr>
                    <w:t>架体停电或断电后自动切换成手动状态；架体移动运行过程中手动或电动操作可随时任意切换，互不干扰。</w:t>
                  </w:r>
                  <w:r>
                    <w:br/>
                  </w:r>
                  <w:r>
                    <w:rPr>
                      <w:rFonts w:ascii="仿宋_GB2312" w:hAnsi="仿宋_GB2312" w:cs="仿宋_GB2312" w:eastAsia="仿宋_GB2312"/>
                      <w:sz w:val="20"/>
                      <w:color w:val="000000"/>
                    </w:rPr>
                    <w:t>3、快速通道打开功能</w:t>
                  </w:r>
                  <w:r>
                    <w:br/>
                  </w:r>
                  <w:r>
                    <w:rPr>
                      <w:rFonts w:ascii="仿宋_GB2312" w:hAnsi="仿宋_GB2312" w:cs="仿宋_GB2312" w:eastAsia="仿宋_GB2312"/>
                      <w:sz w:val="20"/>
                      <w:color w:val="000000"/>
                    </w:rPr>
                    <w:t>在需要打开的通道两边都有架体没有闭合时，可以快速向两边同时移动架体节约时间。</w:t>
                  </w:r>
                  <w:r>
                    <w:br/>
                  </w:r>
                  <w:r>
                    <w:rPr>
                      <w:rFonts w:ascii="仿宋_GB2312" w:hAnsi="仿宋_GB2312" w:cs="仿宋_GB2312" w:eastAsia="仿宋_GB2312"/>
                      <w:sz w:val="20"/>
                      <w:color w:val="000000"/>
                    </w:rPr>
                    <w:t>4、架体缓启、缓停功能</w:t>
                  </w:r>
                  <w:r>
                    <w:br/>
                  </w:r>
                  <w:r>
                    <w:rPr>
                      <w:rFonts w:ascii="仿宋_GB2312" w:hAnsi="仿宋_GB2312" w:cs="仿宋_GB2312" w:eastAsia="仿宋_GB2312"/>
                      <w:sz w:val="20"/>
                      <w:color w:val="000000"/>
                    </w:rPr>
                    <w:t>支持架体缓启、缓停，低速起动、高速运行，轻柔合拢的曲线运行。支持架体锁定后，禁止手摇，强制手摇时非常费力。</w:t>
                  </w:r>
                  <w:r>
                    <w:br/>
                  </w:r>
                  <w:r>
                    <w:rPr>
                      <w:rFonts w:ascii="仿宋_GB2312" w:hAnsi="仿宋_GB2312" w:cs="仿宋_GB2312" w:eastAsia="仿宋_GB2312"/>
                      <w:sz w:val="20"/>
                      <w:color w:val="000000"/>
                    </w:rPr>
                    <w:t>5、任务列表</w:t>
                  </w:r>
                  <w:r>
                    <w:br/>
                  </w:r>
                  <w:r>
                    <w:rPr>
                      <w:rFonts w:ascii="仿宋_GB2312" w:hAnsi="仿宋_GB2312" w:cs="仿宋_GB2312" w:eastAsia="仿宋_GB2312"/>
                      <w:sz w:val="20"/>
                      <w:color w:val="000000"/>
                    </w:rPr>
                    <w:t>支持多任务智能打开架体操作。</w:t>
                  </w:r>
                  <w:r>
                    <w:br/>
                  </w:r>
                  <w:r>
                    <w:rPr>
                      <w:rFonts w:ascii="仿宋_GB2312" w:hAnsi="仿宋_GB2312" w:cs="仿宋_GB2312" w:eastAsia="仿宋_GB2312"/>
                      <w:sz w:val="20"/>
                      <w:color w:val="000000"/>
                    </w:rPr>
                    <w:t>6、照明灯自动控制功能：</w:t>
                  </w:r>
                  <w:r>
                    <w:br/>
                  </w:r>
                  <w:r>
                    <w:rPr>
                      <w:rFonts w:ascii="仿宋_GB2312" w:hAnsi="仿宋_GB2312" w:cs="仿宋_GB2312" w:eastAsia="仿宋_GB2312"/>
                      <w:sz w:val="20"/>
                      <w:color w:val="000000"/>
                    </w:rPr>
                    <w:t>架内</w:t>
                  </w:r>
                  <w:r>
                    <w:rPr>
                      <w:rFonts w:ascii="仿宋_GB2312" w:hAnsi="仿宋_GB2312" w:cs="仿宋_GB2312" w:eastAsia="仿宋_GB2312"/>
                      <w:sz w:val="20"/>
                      <w:color w:val="000000"/>
                    </w:rPr>
                    <w:t>LED照明灯应采用智能控制模式，架内有人照明灯点亮，架内无人照明灯自动熄灭。可设置成架体打开照明灯自动亮起，架体关闭照明灯自动熄灭，也可在移动列屏幕上手动打开本列照明灯。</w:t>
                  </w:r>
                  <w:r>
                    <w:br/>
                  </w:r>
                  <w:r>
                    <w:rPr>
                      <w:rFonts w:ascii="仿宋_GB2312" w:hAnsi="仿宋_GB2312" w:cs="仿宋_GB2312" w:eastAsia="仿宋_GB2312"/>
                      <w:sz w:val="20"/>
                      <w:color w:val="000000"/>
                    </w:rPr>
                    <w:t>7、非接触式到位检测功能</w:t>
                  </w:r>
                  <w:r>
                    <w:br/>
                  </w:r>
                  <w:r>
                    <w:rPr>
                      <w:rFonts w:ascii="仿宋_GB2312" w:hAnsi="仿宋_GB2312" w:cs="仿宋_GB2312" w:eastAsia="仿宋_GB2312"/>
                      <w:sz w:val="20"/>
                      <w:color w:val="000000"/>
                    </w:rPr>
                    <w:t>采用非接触式的铁感应位置检测传感器，传感器感应距离</w:t>
                  </w:r>
                  <w:r>
                    <w:rPr>
                      <w:rFonts w:ascii="仿宋_GB2312" w:hAnsi="仿宋_GB2312" w:cs="仿宋_GB2312" w:eastAsia="仿宋_GB2312"/>
                      <w:sz w:val="20"/>
                      <w:color w:val="000000"/>
                    </w:rPr>
                    <w:t>25毫米以上，减少因架体运行精度不够造成不能到位的故障。</w:t>
                  </w:r>
                  <w:r>
                    <w:br/>
                  </w:r>
                  <w:r>
                    <w:rPr>
                      <w:rFonts w:ascii="仿宋_GB2312" w:hAnsi="仿宋_GB2312" w:cs="仿宋_GB2312" w:eastAsia="仿宋_GB2312"/>
                      <w:sz w:val="20"/>
                      <w:color w:val="000000"/>
                    </w:rPr>
                    <w:t>8、温湿度检测及定时通风功能</w:t>
                  </w:r>
                  <w:r>
                    <w:br/>
                  </w:r>
                  <w:r>
                    <w:rPr>
                      <w:rFonts w:ascii="仿宋_GB2312" w:hAnsi="仿宋_GB2312" w:cs="仿宋_GB2312" w:eastAsia="仿宋_GB2312"/>
                      <w:sz w:val="20"/>
                      <w:color w:val="000000"/>
                    </w:rPr>
                    <w:t>架内设有温湿度探头，屏幕可实时显示温湿度值；具备温湿度检测及超限报警功能。逐列依次打开等距通道通风。</w:t>
                  </w:r>
                  <w:r>
                    <w:br/>
                  </w:r>
                  <w:r>
                    <w:rPr>
                      <w:rFonts w:ascii="仿宋_GB2312" w:hAnsi="仿宋_GB2312" w:cs="仿宋_GB2312" w:eastAsia="仿宋_GB2312"/>
                      <w:sz w:val="20"/>
                      <w:color w:val="000000"/>
                    </w:rPr>
                    <w:t>9、语音识别控制</w:t>
                  </w:r>
                  <w:r>
                    <w:br/>
                  </w:r>
                  <w:r>
                    <w:rPr>
                      <w:rFonts w:ascii="仿宋_GB2312" w:hAnsi="仿宋_GB2312" w:cs="仿宋_GB2312" w:eastAsia="仿宋_GB2312"/>
                      <w:sz w:val="20"/>
                      <w:color w:val="000000"/>
                    </w:rPr>
                    <w:t>用户可在库房内任意区域用语音命令控制任意列架体的左右移动、关闭、通风、急停等。保持待机状态，随时接收语音命令。采用语音识别技术，对识别声音没有特殊要求。具有显著的抗噪性能。</w:t>
                  </w:r>
                  <w:r>
                    <w:br/>
                  </w:r>
                  <w:r>
                    <w:rPr>
                      <w:rFonts w:ascii="仿宋_GB2312" w:hAnsi="仿宋_GB2312" w:cs="仿宋_GB2312" w:eastAsia="仿宋_GB2312"/>
                      <w:sz w:val="20"/>
                      <w:color w:val="000000"/>
                    </w:rPr>
                    <w:t>10、双目活体人脸识别解锁功能</w:t>
                  </w:r>
                  <w:r>
                    <w:br/>
                  </w:r>
                  <w:r>
                    <w:rPr>
                      <w:rFonts w:ascii="仿宋_GB2312" w:hAnsi="仿宋_GB2312" w:cs="仿宋_GB2312" w:eastAsia="仿宋_GB2312"/>
                      <w:sz w:val="20"/>
                      <w:color w:val="000000"/>
                    </w:rPr>
                    <w:t>当固定列内置多功能（双目人脸识别、扫码、录像）摄像头监视区域内出现人脸时，可将该人脸图像和已注册的人脸图像进行识别比对，比对通过后可自动解锁系统并自动登入操作界面。</w:t>
                  </w:r>
                  <w:r>
                    <w:br/>
                  </w:r>
                  <w:r>
                    <w:rPr>
                      <w:rFonts w:ascii="仿宋_GB2312" w:hAnsi="仿宋_GB2312" w:cs="仿宋_GB2312" w:eastAsia="仿宋_GB2312"/>
                      <w:sz w:val="20"/>
                      <w:color w:val="000000"/>
                    </w:rPr>
                    <w:t>11、自动合架断电保护功能</w:t>
                  </w:r>
                  <w:r>
                    <w:br/>
                  </w:r>
                  <w:r>
                    <w:rPr>
                      <w:rFonts w:ascii="仿宋_GB2312" w:hAnsi="仿宋_GB2312" w:cs="仿宋_GB2312" w:eastAsia="仿宋_GB2312"/>
                      <w:sz w:val="20"/>
                      <w:color w:val="000000"/>
                    </w:rPr>
                    <w:t>固定列触摸屏可以设置无人操作自动合架时间，智能密集架在无人操作情况下，根据预设时间自动合架后移动列断电，固定列智能休眠，充分保护活动列各电子配件的使用寿命，减少库房使用能耗。</w:t>
                  </w:r>
                  <w:r>
                    <w:br/>
                  </w:r>
                  <w:r>
                    <w:rPr>
                      <w:rFonts w:ascii="仿宋_GB2312" w:hAnsi="仿宋_GB2312" w:cs="仿宋_GB2312" w:eastAsia="仿宋_GB2312"/>
                      <w:sz w:val="20"/>
                      <w:color w:val="000000"/>
                    </w:rPr>
                    <w:t>12、系统架构功能</w:t>
                  </w:r>
                  <w:r>
                    <w:br/>
                  </w:r>
                  <w:r>
                    <w:rPr>
                      <w:rFonts w:ascii="仿宋_GB2312" w:hAnsi="仿宋_GB2312" w:cs="仿宋_GB2312" w:eastAsia="仿宋_GB2312"/>
                      <w:sz w:val="20"/>
                      <w:color w:val="000000"/>
                    </w:rPr>
                    <w:t>软件基于</w:t>
                  </w:r>
                  <w:r>
                    <w:rPr>
                      <w:rFonts w:ascii="仿宋_GB2312" w:hAnsi="仿宋_GB2312" w:cs="仿宋_GB2312" w:eastAsia="仿宋_GB2312"/>
                      <w:sz w:val="20"/>
                      <w:color w:val="000000"/>
                    </w:rPr>
                    <w:t>B/S架构。</w:t>
                  </w:r>
                  <w:r>
                    <w:br/>
                  </w:r>
                  <w:r>
                    <w:rPr>
                      <w:rFonts w:ascii="仿宋_GB2312" w:hAnsi="仿宋_GB2312" w:cs="仿宋_GB2312" w:eastAsia="仿宋_GB2312"/>
                      <w:sz w:val="20"/>
                      <w:color w:val="000000"/>
                    </w:rPr>
                    <w:t>13、数据备份功能</w:t>
                  </w:r>
                  <w:r>
                    <w:br/>
                  </w:r>
                  <w:r>
                    <w:rPr>
                      <w:rFonts w:ascii="仿宋_GB2312" w:hAnsi="仿宋_GB2312" w:cs="仿宋_GB2312" w:eastAsia="仿宋_GB2312"/>
                      <w:sz w:val="20"/>
                      <w:color w:val="000000"/>
                    </w:rPr>
                    <w:t>数据库数据备份</w:t>
                  </w:r>
                  <w:r>
                    <w:rPr>
                      <w:rFonts w:ascii="仿宋_GB2312" w:hAnsi="仿宋_GB2312" w:cs="仿宋_GB2312" w:eastAsia="仿宋_GB2312"/>
                      <w:sz w:val="20"/>
                      <w:color w:val="000000"/>
                    </w:rPr>
                    <w:t>(通过电脑软件实现)。</w:t>
                  </w:r>
                  <w:r>
                    <w:br/>
                  </w:r>
                  <w:r>
                    <w:rPr>
                      <w:rFonts w:ascii="仿宋_GB2312" w:hAnsi="仿宋_GB2312" w:cs="仿宋_GB2312" w:eastAsia="仿宋_GB2312"/>
                      <w:sz w:val="20"/>
                      <w:color w:val="000000"/>
                    </w:rPr>
                    <w:t>14、权限管理功能</w:t>
                  </w:r>
                  <w:r>
                    <w:br/>
                  </w:r>
                  <w:r>
                    <w:rPr>
                      <w:rFonts w:ascii="仿宋_GB2312" w:hAnsi="仿宋_GB2312" w:cs="仿宋_GB2312" w:eastAsia="仿宋_GB2312"/>
                      <w:sz w:val="20"/>
                      <w:color w:val="000000"/>
                    </w:rPr>
                    <w:t>管理系统不同功能可以通过权限划分分帐号管理，可增加新的账户，设置不同的角色权限功能。</w:t>
                  </w:r>
                  <w:r>
                    <w:br/>
                  </w:r>
                  <w:r>
                    <w:rPr>
                      <w:rFonts w:ascii="仿宋_GB2312" w:hAnsi="仿宋_GB2312" w:cs="仿宋_GB2312" w:eastAsia="仿宋_GB2312"/>
                      <w:sz w:val="20"/>
                      <w:color w:val="000000"/>
                    </w:rPr>
                    <w:t>15、温湿度显示功能</w:t>
                  </w:r>
                  <w:r>
                    <w:br/>
                  </w:r>
                  <w:r>
                    <w:rPr>
                      <w:rFonts w:ascii="仿宋_GB2312" w:hAnsi="仿宋_GB2312" w:cs="仿宋_GB2312" w:eastAsia="仿宋_GB2312"/>
                      <w:sz w:val="20"/>
                      <w:color w:val="000000"/>
                    </w:rPr>
                    <w:t>固定列和电脑上实时显示，精度不低于：温度</w:t>
                  </w:r>
                  <w:r>
                    <w:rPr>
                      <w:rFonts w:ascii="仿宋_GB2312" w:hAnsi="仿宋_GB2312" w:cs="仿宋_GB2312" w:eastAsia="仿宋_GB2312"/>
                      <w:sz w:val="20"/>
                      <w:color w:val="000000"/>
                    </w:rPr>
                    <w:t>±1℃，湿度±5%RH。</w:t>
                  </w:r>
                  <w:r>
                    <w:br/>
                  </w:r>
                  <w:r>
                    <w:rPr>
                      <w:rFonts w:ascii="仿宋_GB2312" w:hAnsi="仿宋_GB2312" w:cs="仿宋_GB2312" w:eastAsia="仿宋_GB2312"/>
                      <w:sz w:val="20"/>
                      <w:color w:val="000000"/>
                    </w:rPr>
                    <w:t>16、网络管理功能</w:t>
                  </w:r>
                  <w:r>
                    <w:br/>
                  </w:r>
                  <w:r>
                    <w:rPr>
                      <w:rFonts w:ascii="仿宋_GB2312" w:hAnsi="仿宋_GB2312" w:cs="仿宋_GB2312" w:eastAsia="仿宋_GB2312"/>
                      <w:sz w:val="20"/>
                      <w:color w:val="000000"/>
                    </w:rPr>
                    <w:t>连接服务器，固定列主机可在局域网内提供移动端设备命令方式控制密集架架体的移动，停止，可以查看架体通道打开状态。</w:t>
                  </w:r>
                  <w:r>
                    <w:br/>
                  </w:r>
                  <w:r>
                    <w:rPr>
                      <w:rFonts w:ascii="仿宋_GB2312" w:hAnsi="仿宋_GB2312" w:cs="仿宋_GB2312" w:eastAsia="仿宋_GB2312"/>
                      <w:sz w:val="20"/>
                      <w:color w:val="000000"/>
                    </w:rPr>
                    <w:t>17、远程网络访问升级功能</w:t>
                  </w:r>
                  <w:r>
                    <w:br/>
                  </w:r>
                  <w:r>
                    <w:rPr>
                      <w:rFonts w:ascii="仿宋_GB2312" w:hAnsi="仿宋_GB2312" w:cs="仿宋_GB2312" w:eastAsia="仿宋_GB2312"/>
                      <w:sz w:val="20"/>
                      <w:color w:val="000000"/>
                    </w:rPr>
                    <w:t>固定列并具有远程网络访问升级功能。</w:t>
                  </w:r>
                  <w:r>
                    <w:br/>
                  </w:r>
                  <w:r>
                    <w:rPr>
                      <w:rFonts w:ascii="仿宋_GB2312" w:hAnsi="仿宋_GB2312" w:cs="仿宋_GB2312" w:eastAsia="仿宋_GB2312"/>
                      <w:sz w:val="20"/>
                      <w:color w:val="000000"/>
                    </w:rPr>
                    <w:t>18、局域网数据共享功能</w:t>
                  </w:r>
                  <w:r>
                    <w:br/>
                  </w:r>
                  <w:r>
                    <w:rPr>
                      <w:rFonts w:ascii="仿宋_GB2312" w:hAnsi="仿宋_GB2312" w:cs="仿宋_GB2312" w:eastAsia="仿宋_GB2312"/>
                      <w:sz w:val="20"/>
                      <w:color w:val="000000"/>
                    </w:rPr>
                    <w:t>具备局域网数据共享功能。</w:t>
                  </w:r>
                  <w:r>
                    <w:br/>
                  </w:r>
                  <w:r>
                    <w:rPr>
                      <w:rFonts w:ascii="仿宋_GB2312" w:hAnsi="仿宋_GB2312" w:cs="仿宋_GB2312" w:eastAsia="仿宋_GB2312"/>
                      <w:sz w:val="20"/>
                      <w:color w:val="000000"/>
                    </w:rPr>
                    <w:t>19、档案录入功能：</w:t>
                  </w:r>
                  <w:r>
                    <w:br/>
                  </w:r>
                  <w:r>
                    <w:rPr>
                      <w:rFonts w:ascii="仿宋_GB2312" w:hAnsi="仿宋_GB2312" w:cs="仿宋_GB2312" w:eastAsia="仿宋_GB2312"/>
                      <w:sz w:val="20"/>
                      <w:color w:val="000000"/>
                    </w:rPr>
                    <w:t>可通过管理平台软件手动录入档案名称、档案编号、档案类别等信息，并按档案类别等进行自动归类。</w:t>
                  </w:r>
                  <w:r>
                    <w:br/>
                  </w:r>
                  <w:r>
                    <w:rPr>
                      <w:rFonts w:ascii="仿宋_GB2312" w:hAnsi="仿宋_GB2312" w:cs="仿宋_GB2312" w:eastAsia="仿宋_GB2312"/>
                      <w:sz w:val="20"/>
                      <w:color w:val="000000"/>
                    </w:rPr>
                    <w:t>20、档案信息统计功能</w:t>
                  </w:r>
                  <w:r>
                    <w:br/>
                  </w:r>
                  <w:r>
                    <w:rPr>
                      <w:rFonts w:ascii="仿宋_GB2312" w:hAnsi="仿宋_GB2312" w:cs="仿宋_GB2312" w:eastAsia="仿宋_GB2312"/>
                      <w:sz w:val="20"/>
                      <w:color w:val="000000"/>
                    </w:rPr>
                    <w:t>可通过管理平台软件对档案借出、超期未归等事件进行统计并输出打印。</w:t>
                  </w:r>
                  <w:r>
                    <w:br/>
                  </w:r>
                  <w:r>
                    <w:rPr>
                      <w:rFonts w:ascii="仿宋_GB2312" w:hAnsi="仿宋_GB2312" w:cs="仿宋_GB2312" w:eastAsia="仿宋_GB2312"/>
                      <w:sz w:val="20"/>
                      <w:color w:val="000000"/>
                    </w:rPr>
                    <w:t>21、批量操作功能</w:t>
                  </w:r>
                  <w:r>
                    <w:br/>
                  </w:r>
                  <w:r>
                    <w:rPr>
                      <w:rFonts w:ascii="仿宋_GB2312" w:hAnsi="仿宋_GB2312" w:cs="仿宋_GB2312" w:eastAsia="仿宋_GB2312"/>
                      <w:sz w:val="20"/>
                      <w:color w:val="000000"/>
                    </w:rPr>
                    <w:t>可通过管理平台软件将档案变更位置信息、选择档案借阅或归还。</w:t>
                  </w:r>
                  <w:r>
                    <w:br/>
                  </w:r>
                  <w:r>
                    <w:rPr>
                      <w:rFonts w:ascii="仿宋_GB2312" w:hAnsi="仿宋_GB2312" w:cs="仿宋_GB2312" w:eastAsia="仿宋_GB2312"/>
                      <w:sz w:val="20"/>
                      <w:color w:val="000000"/>
                    </w:rPr>
                    <w:t>22、日志记录功能</w:t>
                  </w:r>
                  <w:r>
                    <w:br/>
                  </w:r>
                  <w:r>
                    <w:rPr>
                      <w:rFonts w:ascii="仿宋_GB2312" w:hAnsi="仿宋_GB2312" w:cs="仿宋_GB2312" w:eastAsia="仿宋_GB2312"/>
                      <w:sz w:val="20"/>
                      <w:color w:val="000000"/>
                    </w:rPr>
                    <w:t>可通过管理平台软件记录档案出</w:t>
                  </w:r>
                  <w:r>
                    <w:rPr>
                      <w:rFonts w:ascii="仿宋_GB2312" w:hAnsi="仿宋_GB2312" w:cs="仿宋_GB2312" w:eastAsia="仿宋_GB2312"/>
                      <w:sz w:val="20"/>
                      <w:color w:val="000000"/>
                    </w:rPr>
                    <w:t>/入库及操作控制日志等，日志记录内容应包括操作时间、事件、用户名等。</w:t>
                  </w:r>
                  <w:r>
                    <w:br/>
                  </w:r>
                  <w:r>
                    <w:rPr>
                      <w:rFonts w:ascii="仿宋_GB2312" w:hAnsi="仿宋_GB2312" w:cs="仿宋_GB2312" w:eastAsia="仿宋_GB2312"/>
                      <w:sz w:val="20"/>
                      <w:color w:val="000000"/>
                    </w:rPr>
                    <w:t>23、档案查询功能</w:t>
                  </w:r>
                  <w:r>
                    <w:br/>
                  </w:r>
                  <w:r>
                    <w:rPr>
                      <w:rFonts w:ascii="仿宋_GB2312" w:hAnsi="仿宋_GB2312" w:cs="仿宋_GB2312" w:eastAsia="仿宋_GB2312"/>
                      <w:sz w:val="20"/>
                      <w:color w:val="000000"/>
                    </w:rPr>
                    <w:t>可在固定列或活动列触摸屏上查询和显示档案的名称、档案编号、存放位置，选择指定的档案后，点击打开按钮后应能控制档案所在活动列开启。在同一局域网内的多个固定列控制器可分成不同的区域，并可通过其中一个固定列控制器搜索不同区域的档案信息。</w:t>
                  </w:r>
                  <w:r>
                    <w:br/>
                  </w:r>
                  <w:r>
                    <w:rPr>
                      <w:rFonts w:ascii="仿宋_GB2312" w:hAnsi="仿宋_GB2312" w:cs="仿宋_GB2312" w:eastAsia="仿宋_GB2312"/>
                      <w:sz w:val="20"/>
                      <w:color w:val="000000"/>
                    </w:rPr>
                    <w:t>24、档案条目导入导出功能</w:t>
                  </w:r>
                  <w:r>
                    <w:br/>
                  </w:r>
                  <w:r>
                    <w:rPr>
                      <w:rFonts w:ascii="仿宋_GB2312" w:hAnsi="仿宋_GB2312" w:cs="仿宋_GB2312" w:eastAsia="仿宋_GB2312"/>
                      <w:sz w:val="20"/>
                      <w:color w:val="000000"/>
                    </w:rPr>
                    <w:t>可通过管理平台软件将档案条目由</w:t>
                  </w:r>
                  <w:r>
                    <w:rPr>
                      <w:rFonts w:ascii="仿宋_GB2312" w:hAnsi="仿宋_GB2312" w:cs="仿宋_GB2312" w:eastAsia="仿宋_GB2312"/>
                      <w:sz w:val="20"/>
                      <w:color w:val="000000"/>
                    </w:rPr>
                    <w:t>.xls文件导入，也可将档案条目导出至.xls文件中。</w:t>
                  </w:r>
                  <w:r>
                    <w:br/>
                  </w:r>
                  <w:r>
                    <w:rPr>
                      <w:rFonts w:ascii="仿宋_GB2312" w:hAnsi="仿宋_GB2312" w:cs="仿宋_GB2312" w:eastAsia="仿宋_GB2312"/>
                      <w:sz w:val="20"/>
                      <w:color w:val="000000"/>
                    </w:rPr>
                    <w:t>25、接口管理功能：</w:t>
                  </w:r>
                  <w:r>
                    <w:br/>
                  </w:r>
                  <w:r>
                    <w:rPr>
                      <w:rFonts w:ascii="仿宋_GB2312" w:hAnsi="仿宋_GB2312" w:cs="仿宋_GB2312" w:eastAsia="仿宋_GB2312"/>
                      <w:sz w:val="20"/>
                      <w:color w:val="000000"/>
                    </w:rPr>
                    <w:t>提供以固定列主机为控制单元的密集架与计算进行通信的标准接口，包括实现架体移动等控制功能的接口，查询架体状态的接口，导引档案存放位置的接口，以及其他密集架管理所需要的接口。</w:t>
                  </w:r>
                  <w:r>
                    <w:br/>
                  </w:r>
                  <w:r>
                    <w:rPr>
                      <w:rFonts w:ascii="仿宋_GB2312" w:hAnsi="仿宋_GB2312" w:cs="仿宋_GB2312" w:eastAsia="仿宋_GB2312"/>
                      <w:sz w:val="20"/>
                      <w:color w:val="000000"/>
                    </w:rPr>
                    <w:t>（三）安全保护功能</w:t>
                  </w:r>
                  <w:r>
                    <w:br/>
                  </w:r>
                  <w:r>
                    <w:rPr>
                      <w:rFonts w:ascii="仿宋_GB2312" w:hAnsi="仿宋_GB2312" w:cs="仿宋_GB2312" w:eastAsia="仿宋_GB2312"/>
                      <w:sz w:val="20"/>
                      <w:color w:val="000000"/>
                    </w:rPr>
                    <w:t>1、电机堵转保护功能</w:t>
                  </w:r>
                  <w:r>
                    <w:br/>
                  </w:r>
                  <w:r>
                    <w:rPr>
                      <w:rFonts w:ascii="仿宋_GB2312" w:hAnsi="仿宋_GB2312" w:cs="仿宋_GB2312" w:eastAsia="仿宋_GB2312"/>
                      <w:sz w:val="20"/>
                      <w:color w:val="000000"/>
                    </w:rPr>
                    <w:t>当电机在运转过程中发生机械故障或过载时，电机堵转保护装置会自动切断电机供电，故障排除后，能自动恢复运行。</w:t>
                  </w:r>
                  <w:r>
                    <w:br/>
                  </w:r>
                  <w:r>
                    <w:rPr>
                      <w:rFonts w:ascii="仿宋_GB2312" w:hAnsi="仿宋_GB2312" w:cs="仿宋_GB2312" w:eastAsia="仿宋_GB2312"/>
                      <w:sz w:val="20"/>
                      <w:color w:val="000000"/>
                    </w:rPr>
                    <w:t>2、运行超时保护功能</w:t>
                  </w:r>
                  <w:r>
                    <w:br/>
                  </w:r>
                  <w:r>
                    <w:rPr>
                      <w:rFonts w:ascii="仿宋_GB2312" w:hAnsi="仿宋_GB2312" w:cs="仿宋_GB2312" w:eastAsia="仿宋_GB2312"/>
                      <w:sz w:val="20"/>
                      <w:color w:val="000000"/>
                    </w:rPr>
                    <w:t>当机械构件松脱或打滑时会导致电机长时间运行。</w:t>
                  </w:r>
                  <w:r>
                    <w:br/>
                  </w:r>
                  <w:r>
                    <w:rPr>
                      <w:rFonts w:ascii="仿宋_GB2312" w:hAnsi="仿宋_GB2312" w:cs="仿宋_GB2312" w:eastAsia="仿宋_GB2312"/>
                      <w:sz w:val="20"/>
                      <w:color w:val="000000"/>
                    </w:rPr>
                    <w:t>3、超时紧急停止架体运行的保护功能：</w:t>
                  </w:r>
                  <w:r>
                    <w:br/>
                  </w:r>
                  <w:r>
                    <w:rPr>
                      <w:rFonts w:ascii="仿宋_GB2312" w:hAnsi="仿宋_GB2312" w:cs="仿宋_GB2312" w:eastAsia="仿宋_GB2312"/>
                      <w:sz w:val="20"/>
                      <w:color w:val="000000"/>
                    </w:rPr>
                    <w:t>移动列触摸屏上具有超时保护设置及运行时间调节功能。当架体运行时间超过系统设定的运行时间时架体应立刻停止运行，并在显示屏上给出告警提示。</w:t>
                  </w:r>
                  <w:r>
                    <w:br/>
                  </w:r>
                  <w:r>
                    <w:rPr>
                      <w:rFonts w:ascii="仿宋_GB2312" w:hAnsi="仿宋_GB2312" w:cs="仿宋_GB2312" w:eastAsia="仿宋_GB2312"/>
                      <w:sz w:val="20"/>
                      <w:color w:val="000000"/>
                    </w:rPr>
                    <w:t>4、过道红外保护功能</w:t>
                  </w:r>
                  <w:r>
                    <w:br/>
                  </w:r>
                  <w:r>
                    <w:rPr>
                      <w:rFonts w:ascii="仿宋_GB2312" w:hAnsi="仿宋_GB2312" w:cs="仿宋_GB2312" w:eastAsia="仿宋_GB2312"/>
                      <w:sz w:val="20"/>
                      <w:color w:val="000000"/>
                    </w:rPr>
                    <w:t>设置有过道纵向对射红外线以及过道横向门禁红外线多重保护功能。人员进入过道时，红外线人体安全保护启动，架体立即停止运行。</w:t>
                  </w:r>
                  <w:r>
                    <w:br/>
                  </w:r>
                  <w:r>
                    <w:rPr>
                      <w:rFonts w:ascii="仿宋_GB2312" w:hAnsi="仿宋_GB2312" w:cs="仿宋_GB2312" w:eastAsia="仿宋_GB2312"/>
                      <w:sz w:val="20"/>
                      <w:color w:val="000000"/>
                    </w:rPr>
                    <w:t>5、移动列状态监测功能</w:t>
                  </w:r>
                  <w:r>
                    <w:br/>
                  </w:r>
                  <w:r>
                    <w:rPr>
                      <w:rFonts w:ascii="仿宋_GB2312" w:hAnsi="仿宋_GB2312" w:cs="仿宋_GB2312" w:eastAsia="仿宋_GB2312"/>
                      <w:sz w:val="20"/>
                      <w:color w:val="000000"/>
                    </w:rPr>
                    <w:t>可通过平台软件显示移动列状态信息，包括：运行位置、架体是否有人、锁定状态，可显示不同区域的移动列状态信息。</w:t>
                  </w:r>
                  <w:r>
                    <w:br/>
                  </w:r>
                  <w:r>
                    <w:rPr>
                      <w:rFonts w:ascii="仿宋_GB2312" w:hAnsi="仿宋_GB2312" w:cs="仿宋_GB2312" w:eastAsia="仿宋_GB2312"/>
                      <w:sz w:val="20"/>
                      <w:color w:val="000000"/>
                    </w:rPr>
                    <w:t>6、架体锁定提醒</w:t>
                  </w:r>
                  <w:r>
                    <w:br/>
                  </w:r>
                  <w:r>
                    <w:rPr>
                      <w:rFonts w:ascii="仿宋_GB2312" w:hAnsi="仿宋_GB2312" w:cs="仿宋_GB2312" w:eastAsia="仿宋_GB2312"/>
                      <w:sz w:val="20"/>
                      <w:color w:val="000000"/>
                    </w:rPr>
                    <w:t>当通道内有人时，架体应自动锁定，并通过</w:t>
                  </w:r>
                  <w:r>
                    <w:rPr>
                      <w:rFonts w:ascii="仿宋_GB2312" w:hAnsi="仿宋_GB2312" w:cs="仿宋_GB2312" w:eastAsia="仿宋_GB2312"/>
                      <w:sz w:val="20"/>
                      <w:color w:val="000000"/>
                    </w:rPr>
                    <w:t>LED数码管以图标形式给出提示，手摇和电动控制不能移动架体；当通道无人时，架体可自动解锁。</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m³</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智能档案文件消毒柜</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1、采用臭氧消毒杀菌和中药熏蒸杀虫技术相结合。</w:t>
                  </w:r>
                </w:p>
                <w:p>
                  <w:pPr>
                    <w:pStyle w:val="null3"/>
                    <w:jc w:val="left"/>
                  </w:pPr>
                  <w:r>
                    <w:rPr>
                      <w:rFonts w:ascii="仿宋_GB2312" w:hAnsi="仿宋_GB2312" w:cs="仿宋_GB2312" w:eastAsia="仿宋_GB2312"/>
                      <w:sz w:val="20"/>
                      <w:color w:val="000000"/>
                    </w:rPr>
                    <w:t xml:space="preserve">2、采用液晶触屏界面 显示 直观、形象，操作方便、简单。  </w:t>
                  </w:r>
                </w:p>
                <w:p>
                  <w:pPr>
                    <w:pStyle w:val="null3"/>
                    <w:jc w:val="left"/>
                  </w:pPr>
                  <w:r>
                    <w:rPr>
                      <w:rFonts w:ascii="仿宋_GB2312" w:hAnsi="仿宋_GB2312" w:cs="仿宋_GB2312" w:eastAsia="仿宋_GB2312"/>
                      <w:sz w:val="20"/>
                      <w:color w:val="000000"/>
                    </w:rPr>
                    <w:t>3、采用微电脑控制，臭氧发生量浓度 精确， 机器工作稳定可靠。</w:t>
                  </w:r>
                </w:p>
                <w:p>
                  <w:pPr>
                    <w:pStyle w:val="null3"/>
                    <w:jc w:val="left"/>
                  </w:pPr>
                  <w:r>
                    <w:rPr>
                      <w:rFonts w:ascii="仿宋_GB2312" w:hAnsi="仿宋_GB2312" w:cs="仿宋_GB2312" w:eastAsia="仿宋_GB2312"/>
                      <w:sz w:val="20"/>
                      <w:color w:val="000000"/>
                    </w:rPr>
                    <w:t>4、采用风道设计，臭氧循环上下分配均匀，循 环充分。</w:t>
                  </w:r>
                </w:p>
                <w:p>
                  <w:pPr>
                    <w:pStyle w:val="null3"/>
                    <w:jc w:val="left"/>
                  </w:pPr>
                  <w:r>
                    <w:rPr>
                      <w:rFonts w:ascii="仿宋_GB2312" w:hAnsi="仿宋_GB2312" w:cs="仿宋_GB2312" w:eastAsia="仿宋_GB2312"/>
                      <w:sz w:val="20"/>
                      <w:color w:val="000000"/>
                    </w:rPr>
                    <w:t>5、 灭菌杀虫、消杀率高，环保高效无毒，无二次污染，无死角。</w:t>
                  </w:r>
                  <w:r>
                    <w:br/>
                  </w:r>
                  <w:r>
                    <w:rPr>
                      <w:rFonts w:ascii="仿宋_GB2312" w:hAnsi="仿宋_GB2312" w:cs="仿宋_GB2312" w:eastAsia="仿宋_GB2312"/>
                      <w:sz w:val="20"/>
                      <w:color w:val="000000"/>
                    </w:rPr>
                    <w:t xml:space="preserve">6、门与柜体为钢结构，外形美观。  </w:t>
                  </w:r>
                </w:p>
                <w:p>
                  <w:pPr>
                    <w:pStyle w:val="null3"/>
                    <w:jc w:val="left"/>
                  </w:pPr>
                  <w:r>
                    <w:rPr>
                      <w:rFonts w:ascii="仿宋_GB2312" w:hAnsi="仿宋_GB2312" w:cs="仿宋_GB2312" w:eastAsia="仿宋_GB2312"/>
                      <w:sz w:val="20"/>
                      <w:color w:val="000000"/>
                    </w:rPr>
                    <w:t>7、适用于档案文件、图书、文物等的 灭菌</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  50Hz；额定功率：80W；总容量：320L；</w:t>
                  </w:r>
                </w:p>
                <w:p>
                  <w:pPr>
                    <w:pStyle w:val="null3"/>
                    <w:jc w:val="left"/>
                  </w:pPr>
                  <w:r>
                    <w:rPr>
                      <w:rFonts w:ascii="仿宋_GB2312" w:hAnsi="仿宋_GB2312" w:cs="仿宋_GB2312" w:eastAsia="仿宋_GB2312"/>
                      <w:sz w:val="20"/>
                      <w:color w:val="000000"/>
                    </w:rPr>
                    <w:t>物架格层数及承重：四格</w:t>
                  </w:r>
                  <w:r>
                    <w:rPr>
                      <w:rFonts w:ascii="仿宋_GB2312" w:hAnsi="仿宋_GB2312" w:cs="仿宋_GB2312" w:eastAsia="仿宋_GB2312"/>
                      <w:sz w:val="20"/>
                      <w:color w:val="000000"/>
                    </w:rPr>
                    <w:t>，</w:t>
                  </w:r>
                  <w:r>
                    <w:rPr>
                      <w:rFonts w:ascii="仿宋_GB2312" w:hAnsi="仿宋_GB2312" w:cs="仿宋_GB2312" w:eastAsia="仿宋_GB2312"/>
                      <w:sz w:val="20"/>
                      <w:color w:val="000000"/>
                    </w:rPr>
                    <w:t>10kg/格；臭氧发生量：1000 mg/h；杀虫剂：   一包/次；加热蒸薰温度：≤45℃; 净重：78 kg</w:t>
                  </w:r>
                  <w:r>
                    <w:br/>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≥1690×650×500mm</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26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十五、一体化设备系统集成</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安装、调试、培训等</w:t>
                  </w:r>
                </w:p>
              </w:tc>
              <w:tc>
                <w:tcPr>
                  <w:tcW w:type="dxa" w:w="1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PVC线管、弱电线缆、超五类网线等（不含镀锌管）</w:t>
                  </w:r>
                </w:p>
              </w:tc>
              <w:tc>
                <w:tcPr>
                  <w:tcW w:type="dxa" w:w="1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设备全部安装调试完毕之后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投标保证金凭证</w:t>
            </w:r>
          </w:p>
        </w:tc>
        <w:tc>
          <w:tcPr>
            <w:tcW w:type="dxa" w:w="3322"/>
          </w:tcPr>
          <w:p>
            <w:pPr>
              <w:pStyle w:val="null3"/>
            </w:pPr>
            <w:r>
              <w:rPr>
                <w:rFonts w:ascii="仿宋_GB2312" w:hAnsi="仿宋_GB2312" w:cs="仿宋_GB2312" w:eastAsia="仿宋_GB2312"/>
              </w:rPr>
              <w:t>缴纳投标保证金</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为“环境标志产品政府采购品目清单”“节能产品政府采购品目清单”内的，应提供该产品的中国环境标志产品认证证书、中国节能认证；中国环境标志产品认证证书、中国节能认证需由国家确定的认证机构出具且处于有效期内。除“计算机为强制节能产品”外，每提供一个得0.5分，满分2分。（备注：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选型符合招标文件要求，产品配置完整合理，其品牌、规格、型号、产地、技术参数清晰明确，无缺漏项，无负偏差，其响应技术指标和性能完全满足采购文件要求计20分；标“▲”项，每有一项缺漏或负偏离扣2分；其他项，每有一项缺漏或负偏离扣0.5分，扣完为止。 提供相应的参数指标证明文件，证明文件包括但不限于：产品相关技术资料、官网截图、相应的产品检测报告等技术条款证明文件，证明材料需体现相关主要参数性能，提供不齐全，本项整体扣5分。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6分）①产品性能：每完全满足一个评审标准得1分，方案缺漏得0.5分，满分2分；②使用寿命:每完全满足一个评审标准得1分，方案缺漏得0.5分，满分2分；③使用效果：每完全满足一个评审标准得1分，方案缺漏得0.5分，满分2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三、赋分依据（满分6分） ①供货及物流运输：每完全满足一个评审标准得1分，方案缺漏得0.5分，满分2分；②安装及调试:每完全满足一个评审标准得1分，方案缺漏得0.5分，满分2分；③应急措施：每完全满足一个评审标准得1分，方案缺漏得0.5分，满分2分。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三、赋分依据（满分6分） ①管理机构：每完全满足一个评审标准得1分，方案缺漏得0.5分，满分2分；②岗位职责制度:每完全满足一个评审标准得1分，方案缺漏得0.5分，满分2分；③专业技术人员投入：每完全满足一个评审标准得1分，方案缺漏得0.5分，满分2分。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1、完整性：方案必须全面，对评审内容中的各项要求有详细描述；2、可实施性：切合本项目实际情况，提出步骤清晰、合理的方案。 三、赋分标准（满分9分） ①培训目的：每完全满足一个评审标准得1分，方案缺漏得0.5分，满分3分。未提供方案得0分 ②培训内容：每完全满足一个评审标准得1分，方案缺漏得0.5分，满分3分。未提供方案得0分；③培训效果：每完全满足一个评审标准得1分，方案缺漏得0.5分，满分3分。未提供方案得0分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提供2023年1月至今类似项目的业绩合同或中标（成交）通知书（提供业绩合同或中标（成交）通知书复印件并加盖公章），每份得2.5分，满分5分。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承诺质保期优于招标文件要求（1年）的，得1分。不承诺不得分。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