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宋体" w:hAnsi="宋体" w:eastAsia="宋体" w:cs="宋体"/>
          <w:b/>
          <w:bCs/>
          <w:color w:val="000000"/>
          <w:sz w:val="30"/>
          <w:szCs w:val="30"/>
        </w:rPr>
      </w:pPr>
      <w:bookmarkStart w:id="0" w:name="_Toc11847"/>
      <w:bookmarkStart w:id="1" w:name="_Toc27459"/>
      <w:bookmarkStart w:id="2" w:name="_Toc1649"/>
      <w:bookmarkStart w:id="3" w:name="_Toc11351"/>
      <w:r>
        <w:rPr>
          <w:rFonts w:hint="eastAsia" w:ascii="宋体" w:hAnsi="宋体" w:eastAsia="宋体" w:cs="Times New Roman"/>
          <w:b/>
          <w:sz w:val="36"/>
        </w:rPr>
        <w:t>竞争性磋商公告</w:t>
      </w:r>
      <w:bookmarkEnd w:id="0"/>
      <w:bookmarkEnd w:id="1"/>
      <w:bookmarkEnd w:id="2"/>
      <w:bookmarkEnd w:id="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eastAsia="宋体" w:cs="宋体"/>
          <w:b w:val="0"/>
          <w:kern w:val="0"/>
          <w:sz w:val="24"/>
          <w:szCs w:val="24"/>
          <w:lang w:val="en-US" w:eastAsia="zh-CN" w:bidi="ar"/>
        </w:rPr>
        <w:t>宫里镇雷村村柿饼加工厂建设项目潜在的供应商可在</w:t>
      </w:r>
      <w:r>
        <w:rPr>
          <w:rFonts w:hint="eastAsia" w:ascii="宋体" w:hAnsi="宋体" w:eastAsia="宋体" w:cs="宋体"/>
          <w:b w:val="0"/>
          <w:kern w:val="0"/>
          <w:sz w:val="24"/>
          <w:szCs w:val="24"/>
          <w:highlight w:val="none"/>
          <w:lang w:val="en-US" w:eastAsia="zh-CN" w:bidi="ar"/>
        </w:rPr>
        <w:t>陕西省渭南市富平县环城南路6号（匡婷大药房旁边电梯二楼）获取采购文件，并于2024-</w:t>
      </w:r>
      <w:r>
        <w:rPr>
          <w:rFonts w:hint="eastAsia" w:ascii="宋体" w:hAnsi="宋体" w:cs="宋体"/>
          <w:b w:val="0"/>
          <w:kern w:val="0"/>
          <w:sz w:val="24"/>
          <w:szCs w:val="24"/>
          <w:highlight w:val="none"/>
          <w:lang w:val="en-US" w:eastAsia="zh-CN" w:bidi="ar"/>
        </w:rPr>
        <w:t>7</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5</w:t>
      </w:r>
      <w:r>
        <w:rPr>
          <w:rFonts w:hint="eastAsia" w:ascii="宋体" w:hAnsi="宋体" w:eastAsia="宋体" w:cs="宋体"/>
          <w:b w:val="0"/>
          <w:kern w:val="0"/>
          <w:sz w:val="24"/>
          <w:szCs w:val="24"/>
          <w:highlight w:val="none"/>
          <w:lang w:val="en-US" w:eastAsia="zh-CN" w:bidi="ar"/>
        </w:rPr>
        <w:t xml:space="preserve">  </w:t>
      </w:r>
      <w:r>
        <w:rPr>
          <w:rFonts w:hint="eastAsia" w:ascii="宋体" w:hAnsi="宋体" w:cs="宋体"/>
          <w:b w:val="0"/>
          <w:kern w:val="0"/>
          <w:sz w:val="24"/>
          <w:szCs w:val="24"/>
          <w:highlight w:val="none"/>
          <w:lang w:val="en-US" w:eastAsia="zh-CN" w:bidi="ar"/>
        </w:rPr>
        <w:t>09</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ZZT-ZB-2024-0608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2、项目名称：宫里镇雷村村柿饼加工厂建设项目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、预算金额：</w:t>
      </w:r>
      <w:r>
        <w:rPr>
          <w:rFonts w:hint="eastAsia" w:ascii="宋体" w:hAnsi="宋体" w:cs="宋体"/>
          <w:color w:val="auto"/>
          <w:kern w:val="0"/>
          <w:sz w:val="24"/>
          <w:szCs w:val="24"/>
          <w:highlight w:val="none"/>
          <w:lang w:val="en-US" w:eastAsia="zh-CN" w:bidi="ar-SA"/>
        </w:rPr>
        <w:t>2850000.00</w:t>
      </w:r>
      <w:r>
        <w:rPr>
          <w:rFonts w:hint="eastAsia" w:ascii="宋体" w:hAnsi="宋体" w:eastAsia="宋体" w:cs="宋体"/>
          <w:color w:val="auto"/>
          <w:kern w:val="0"/>
          <w:sz w:val="24"/>
          <w:szCs w:val="24"/>
          <w:highlight w:val="none"/>
          <w:lang w:val="en-US" w:eastAsia="zh-CN" w:bidi="ar-SA"/>
        </w:rPr>
        <w:t>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w:t>
      </w:r>
      <w:r>
        <w:rPr>
          <w:rFonts w:hint="eastAsia" w:ascii="宋体" w:hAnsi="宋体" w:cs="宋体"/>
          <w:kern w:val="0"/>
          <w:sz w:val="24"/>
          <w:szCs w:val="24"/>
          <w:highlight w:val="none"/>
          <w:lang w:val="en-US" w:eastAsia="zh-CN" w:bidi="ar-SA"/>
        </w:rPr>
        <w:t>2843802.27</w:t>
      </w:r>
      <w:r>
        <w:rPr>
          <w:rFonts w:hint="eastAsia" w:ascii="宋体" w:hAnsi="宋体" w:eastAsia="宋体" w:cs="宋体"/>
          <w:kern w:val="0"/>
          <w:sz w:val="24"/>
          <w:szCs w:val="24"/>
          <w:highlight w:val="none"/>
          <w:lang w:val="en-US" w:eastAsia="zh-CN" w:bidi="ar-SA"/>
        </w:rPr>
        <w:t>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bidi="ar-SA"/>
        </w:rPr>
        <w:t>宫里镇雷村村柿饼加工厂建设项目，1项，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kern w:val="0"/>
          <w:sz w:val="24"/>
          <w:szCs w:val="24"/>
          <w:highlight w:val="none"/>
          <w:lang w:val="en-US" w:eastAsia="zh-CN" w:bidi="ar-SA"/>
        </w:rPr>
        <w:t>2850000.00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lang w:val="en-US" w:eastAsia="zh-CN" w:bidi="ar-SA"/>
        </w:rPr>
        <w:t>新建柿饼晾晒棚800平方米（80*10），加工棚500平方米（50*10）冷库300平方米，管理用房300平方米（30*10），硬化厂区道路600平方米，配套围栏等附属设施。</w:t>
      </w:r>
      <w:r>
        <w:rPr>
          <w:rFonts w:hint="eastAsia" w:ascii="宋体" w:hAnsi="宋体" w:eastAsia="宋体" w:cs="宋体"/>
          <w:kern w:val="0"/>
          <w:sz w:val="24"/>
          <w:szCs w:val="24"/>
          <w:highlight w:val="none"/>
          <w:lang w:val="en-US" w:eastAsia="zh-CN" w:bidi="ar-SA"/>
        </w:rPr>
        <w:t>（具体建设内容详见</w:t>
      </w:r>
      <w:r>
        <w:rPr>
          <w:rFonts w:hint="eastAsia" w:ascii="宋体" w:hAnsi="宋体" w:cs="宋体"/>
          <w:kern w:val="0"/>
          <w:sz w:val="24"/>
          <w:szCs w:val="24"/>
          <w:highlight w:val="none"/>
          <w:lang w:val="en-US" w:eastAsia="zh-CN" w:bidi="ar-SA"/>
        </w:rPr>
        <w:t>磋商</w:t>
      </w:r>
      <w:r>
        <w:rPr>
          <w:rFonts w:hint="eastAsia" w:ascii="宋体" w:hAnsi="宋体" w:eastAsia="宋体" w:cs="宋体"/>
          <w:kern w:val="0"/>
          <w:sz w:val="24"/>
          <w:szCs w:val="24"/>
          <w:highlight w:val="none"/>
          <w:lang w:val="en-US" w:eastAsia="zh-CN" w:bidi="ar-SA"/>
        </w:rPr>
        <w:t>文件工程量清单）、用途为公用。</w:t>
      </w:r>
    </w:p>
    <w:p>
      <w:pPr>
        <w:pStyle w:val="7"/>
        <w:keepNext w:val="0"/>
        <w:keepLines w:val="0"/>
        <w:pageBreakBefore w:val="0"/>
        <w:widowControl/>
        <w:numPr>
          <w:ilvl w:val="0"/>
          <w:numId w:val="0"/>
        </w:numPr>
        <w:kinsoku/>
        <w:wordWrap/>
        <w:overflowPunct/>
        <w:topLinePunct w:val="0"/>
        <w:autoSpaceDE/>
        <w:autoSpaceDN/>
        <w:bidi w:val="0"/>
        <w:adjustRightInd/>
        <w:snapToGrid/>
        <w:spacing w:before="0" w:line="372" w:lineRule="auto"/>
        <w:ind w:right="0" w:rightChars="0" w:firstLine="480" w:firstLineChars="200"/>
        <w:contextualSpacing/>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6、合同履行期限：</w:t>
      </w:r>
      <w:r>
        <w:rPr>
          <w:rFonts w:hint="default" w:ascii="宋体" w:hAnsi="宋体" w:eastAsia="宋体" w:cs="宋体"/>
          <w:b w:val="0"/>
          <w:bCs/>
          <w:color w:val="auto"/>
          <w:kern w:val="0"/>
          <w:sz w:val="24"/>
          <w:szCs w:val="24"/>
          <w:highlight w:val="none"/>
          <w:lang w:val="en-US" w:eastAsia="zh-CN" w:bidi="ar-SA"/>
        </w:rPr>
        <w:t>合同签订后</w:t>
      </w:r>
      <w:r>
        <w:rPr>
          <w:rFonts w:hint="eastAsia" w:cs="宋体"/>
          <w:b w:val="0"/>
          <w:bCs/>
          <w:color w:val="auto"/>
          <w:kern w:val="0"/>
          <w:sz w:val="24"/>
          <w:szCs w:val="24"/>
          <w:highlight w:val="none"/>
          <w:u w:val="single"/>
          <w:lang w:val="en-US" w:eastAsia="zh-CN" w:bidi="ar-SA"/>
        </w:rPr>
        <w:t xml:space="preserve"> 60 </w:t>
      </w:r>
      <w:r>
        <w:rPr>
          <w:rFonts w:hint="default" w:ascii="宋体" w:hAnsi="宋体" w:eastAsia="宋体" w:cs="宋体"/>
          <w:b w:val="0"/>
          <w:bCs/>
          <w:color w:val="auto"/>
          <w:kern w:val="0"/>
          <w:sz w:val="24"/>
          <w:szCs w:val="24"/>
          <w:highlight w:val="none"/>
          <w:lang w:val="en-US" w:eastAsia="zh-CN" w:bidi="ar-SA"/>
        </w:rPr>
        <w:t>日历天内施工完毕。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合同包1(</w:t>
      </w:r>
      <w:r>
        <w:rPr>
          <w:rFonts w:hint="eastAsia" w:ascii="宋体" w:hAnsi="宋体" w:eastAsia="宋体" w:cs="宋体"/>
          <w:kern w:val="0"/>
          <w:sz w:val="24"/>
          <w:szCs w:val="24"/>
          <w:highlight w:val="none"/>
          <w:lang w:val="en-US" w:eastAsia="zh-CN" w:bidi="ar-SA"/>
        </w:rPr>
        <w:t>宫里镇雷村村柿饼加工厂建设项目</w:t>
      </w:r>
      <w:r>
        <w:rPr>
          <w:rFonts w:hint="eastAsia" w:ascii="宋体" w:hAnsi="宋体" w:eastAsia="宋体" w:cs="宋体"/>
          <w:kern w:val="0"/>
          <w:sz w:val="24"/>
          <w:szCs w:val="24"/>
          <w:highlight w:val="none"/>
          <w:lang w:val="en-US" w:eastAsia="zh-CN"/>
        </w:rPr>
        <w:t>)落实政府采购政策需满足的资格要求如下:</w:t>
      </w:r>
      <w:r>
        <w:rPr>
          <w:rFonts w:hint="eastAsia" w:ascii="宋体" w:hAnsi="宋体" w:cs="宋体"/>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highlight w:val="none"/>
          <w:lang w:val="en-US" w:eastAsia="zh-CN"/>
        </w:rPr>
        <w:t>本项目专门面向中小企业采购</w:t>
      </w:r>
      <w:r>
        <w:rPr>
          <w:rFonts w:hint="eastAsia" w:eastAsia="宋体" w:cs="宋体"/>
          <w:kern w:val="0"/>
          <w:sz w:val="24"/>
          <w:highlight w:val="none"/>
          <w:lang w:val="en-US" w:eastAsia="zh-CN"/>
        </w:rPr>
        <w:t>，预留份额100%。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9" w:leftChars="228"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4"/>
          <w:highlight w:val="none"/>
          <w:lang w:val="en-US" w:eastAsia="zh-CN"/>
        </w:rPr>
        <w:t>合同包1(</w:t>
      </w:r>
      <w:r>
        <w:rPr>
          <w:rFonts w:hint="eastAsia" w:ascii="宋体" w:hAnsi="宋体" w:eastAsia="宋体" w:cs="宋体"/>
          <w:kern w:val="0"/>
          <w:sz w:val="24"/>
          <w:szCs w:val="24"/>
          <w:highlight w:val="none"/>
          <w:lang w:val="en-US" w:eastAsia="zh-CN" w:bidi="ar-SA"/>
        </w:rPr>
        <w:t>宫里镇雷村村柿饼加工厂建设项目</w:t>
      </w:r>
      <w:r>
        <w:rPr>
          <w:rFonts w:hint="eastAsia" w:ascii="宋体" w:hAnsi="宋体" w:eastAsia="宋体" w:cs="宋体"/>
          <w:kern w:val="0"/>
          <w:sz w:val="24"/>
          <w:szCs w:val="24"/>
          <w:highlight w:val="none"/>
          <w:lang w:val="en-US" w:eastAsia="zh-CN"/>
        </w:rPr>
        <w:t>)特定资格要求如下: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rPr>
      </w:pPr>
      <w:r>
        <w:rPr>
          <w:rFonts w:hint="eastAsia"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1）具有独立承担民事责任能力的法人、其他组织或自然人，提供合法有效年报合格的统一社会信用代码营业执照或事业单位法人证书等国家规定的相关证明，自然人参与的提供其身份证明；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spacing w:val="-6"/>
          <w:kern w:val="0"/>
          <w:sz w:val="24"/>
          <w:szCs w:val="24"/>
          <w:highlight w:val="none"/>
          <w:lang w:val="en-US" w:eastAsia="zh-CN"/>
        </w:rPr>
      </w:pPr>
      <w:r>
        <w:rPr>
          <w:rFonts w:hint="eastAsia" w:eastAsia="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）提供法定代表人授权委托书原件（附法定代表人、被授权人身份证复印件）及被授权人身份证原件（法定代表人参会只须提供其身份证原件）</w:t>
      </w:r>
      <w:r>
        <w:rPr>
          <w:rFonts w:hint="eastAsia" w:ascii="宋体" w:hAnsi="宋体" w:eastAsia="宋体" w:cs="宋体"/>
          <w:spacing w:val="-6"/>
          <w:kern w:val="0"/>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outlineLvl w:val="9"/>
        <w:rPr>
          <w:rFonts w:hint="eastAsia" w:ascii="宋体" w:hAnsi="宋体" w:eastAsia="宋体" w:cs="宋体"/>
          <w:b w:val="0"/>
          <w:bCs/>
          <w:color w:val="000000"/>
          <w:kern w:val="0"/>
          <w:sz w:val="24"/>
          <w:szCs w:val="24"/>
          <w:u w:val="none"/>
          <w:lang w:val="en-US" w:eastAsia="zh-CN" w:bidi="ar-SA"/>
        </w:rPr>
      </w:pPr>
      <w:r>
        <w:rPr>
          <w:rFonts w:hint="eastAsia" w:eastAsia="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w:t>
      </w:r>
      <w:r>
        <w:rPr>
          <w:rFonts w:hint="eastAsia" w:ascii="宋体" w:hAnsi="宋体" w:eastAsia="宋体" w:cs="宋体"/>
          <w:b w:val="0"/>
          <w:bCs/>
          <w:color w:val="000000"/>
          <w:kern w:val="0"/>
          <w:sz w:val="24"/>
          <w:szCs w:val="24"/>
          <w:u w:val="none"/>
          <w:lang w:val="en-US" w:eastAsia="zh-CN" w:bidi="ar-SA"/>
        </w:rPr>
        <w:t>需具有建设行政主管部门核发的建筑工程施工总承包三级(含三级)以上资质；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479" w:leftChars="228" w:right="0" w:rightChars="0" w:firstLine="0" w:firstLineChars="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w:t>
      </w:r>
      <w:r>
        <w:rPr>
          <w:rFonts w:hint="eastAsia" w:ascii="宋体" w:hAnsi="宋体" w:eastAsia="宋体" w:cs="宋体"/>
          <w:b w:val="0"/>
          <w:bCs w:val="0"/>
          <w:sz w:val="24"/>
          <w:szCs w:val="24"/>
          <w:highlight w:val="none"/>
          <w:lang w:val="en-US" w:eastAsia="zh-CN"/>
        </w:rPr>
        <w:t>须具有建设行政主管部门核发有效的安全生产许可证；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w:t>
      </w:r>
      <w:r>
        <w:rPr>
          <w:rFonts w:hint="eastAsia" w:eastAsia="宋体" w:cs="宋体"/>
          <w:b w:val="0"/>
          <w:bCs/>
          <w:color w:val="000000"/>
          <w:kern w:val="0"/>
          <w:sz w:val="24"/>
          <w:szCs w:val="24"/>
          <w:u w:val="none"/>
          <w:lang w:val="en-US" w:eastAsia="zh-CN" w:bidi="ar-SA"/>
        </w:rPr>
        <w:t>拟派项目经理需具备建筑工程二级及以上注册建造师资格有效的安全生产考核合格证书；（可提供证书复印件或有可识别的二维码证书复印件并加盖公章），且无在建工程（须提供无在建工程的相关证明材料或承诺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）须提供2022年至今任意一年经审计的财务报告（成立时间至提交磋商响应文件截止时间不足一年的可提供成立后任意时段的财务报表）</w:t>
      </w:r>
      <w:r>
        <w:rPr>
          <w:rFonts w:hint="eastAsia" w:ascii="宋体" w:hAnsi="宋体" w:eastAsia="宋体" w:cs="宋体"/>
          <w:b w:val="0"/>
          <w:bCs w:val="0"/>
          <w:sz w:val="24"/>
          <w:szCs w:val="24"/>
          <w:highlight w:val="none"/>
          <w:lang w:val="en-US" w:eastAsia="zh-CN"/>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w:t>
      </w:r>
      <w:r>
        <w:rPr>
          <w:rFonts w:hint="eastAsia" w:ascii="宋体" w:hAnsi="宋体" w:eastAsia="宋体" w:cs="宋体"/>
          <w:b w:val="0"/>
          <w:bCs w:val="0"/>
          <w:sz w:val="24"/>
          <w:szCs w:val="24"/>
          <w:highlight w:val="none"/>
          <w:lang w:val="en-US" w:eastAsia="zh-CN"/>
        </w:rPr>
        <w:t>须提供依法缴纳税收的良好记录</w:t>
      </w:r>
      <w:r>
        <w:rPr>
          <w:rFonts w:hint="eastAsia" w:ascii="宋体" w:hAnsi="宋体" w:eastAsia="宋体" w:cs="宋体"/>
          <w:sz w:val="24"/>
          <w:szCs w:val="24"/>
          <w:highlight w:val="none"/>
          <w:lang w:eastAsia="zh-CN"/>
        </w:rPr>
        <w:t>（提供投标截止时间前六个月内任意一个月份的缴纳凭据复印件并加盖单位公章</w:t>
      </w:r>
      <w:r>
        <w:rPr>
          <w:rFonts w:hint="eastAsia" w:eastAsia="宋体" w:cs="宋体"/>
          <w:sz w:val="24"/>
          <w:szCs w:val="24"/>
          <w:highlight w:val="none"/>
          <w:lang w:eastAsia="zh-CN"/>
        </w:rPr>
        <w:t>，</w:t>
      </w:r>
      <w:r>
        <w:rPr>
          <w:rFonts w:hint="eastAsia" w:ascii="宋体" w:hAnsi="宋体" w:eastAsia="宋体" w:cs="宋体"/>
          <w:sz w:val="24"/>
          <w:szCs w:val="24"/>
          <w:highlight w:val="none"/>
          <w:lang w:eastAsia="zh-CN"/>
        </w:rPr>
        <w:t>依法免税或开标前一年内零申报的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应提供相关证明文件）</w:t>
      </w:r>
      <w:r>
        <w:rPr>
          <w:rFonts w:hint="eastAsia" w:ascii="宋体" w:hAnsi="宋体" w:eastAsia="宋体" w:cs="宋体"/>
          <w:b w:val="0"/>
          <w:bCs w:val="0"/>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w:t>
      </w:r>
      <w:r>
        <w:rPr>
          <w:rFonts w:hint="eastAsia" w:ascii="宋体" w:hAnsi="宋体" w:eastAsia="宋体" w:cs="宋体"/>
          <w:b w:val="0"/>
          <w:bCs w:val="0"/>
          <w:sz w:val="24"/>
          <w:szCs w:val="24"/>
          <w:highlight w:val="none"/>
          <w:lang w:val="en-US" w:eastAsia="zh-CN"/>
        </w:rPr>
        <w:t>须提供依法缴纳社会保障资金的良好记录</w:t>
      </w:r>
      <w:r>
        <w:rPr>
          <w:rFonts w:hint="eastAsia" w:ascii="宋体" w:hAnsi="宋体" w:eastAsia="宋体" w:cs="宋体"/>
          <w:sz w:val="24"/>
          <w:szCs w:val="24"/>
          <w:highlight w:val="none"/>
          <w:lang w:eastAsia="zh-CN"/>
        </w:rPr>
        <w:t>（提供投标截止时间前六个月内任意一个月份的缴纳凭据复印件并加盖单位公章）</w:t>
      </w:r>
      <w:r>
        <w:rPr>
          <w:rFonts w:hint="eastAsia" w:ascii="宋体" w:hAnsi="宋体" w:eastAsia="宋体" w:cs="宋体"/>
          <w:b w:val="0"/>
          <w:bCs w:val="0"/>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9）</w:t>
      </w:r>
      <w:r>
        <w:rPr>
          <w:rFonts w:hint="eastAsia" w:eastAsia="宋体" w:cs="宋体"/>
          <w:b w:val="0"/>
          <w:bCs w:val="0"/>
          <w:sz w:val="24"/>
          <w:szCs w:val="24"/>
          <w:highlight w:val="none"/>
          <w:lang w:val="en-US" w:eastAsia="zh-CN"/>
        </w:rPr>
        <w:t xml:space="preserve">投标截止日前不得为“信用中国”网站（www.creditchina.gov.cn）中列入失信被执行人、重大税收违法案件当事人名单和政府采购严重违法失信名单的供应商；不得为“中国政府采购网”（www.ccgp.gov.cn）政府采购严重违法失信行为信息记录中被财政部门禁止参加政府采购活动的供应商。附网站相关截图并加盖单位公章； </w:t>
      </w:r>
      <w:r>
        <w:rPr>
          <w:rFonts w:hint="eastAsia" w:ascii="宋体" w:hAnsi="宋体" w:eastAsia="宋体" w:cs="宋体"/>
          <w:b w:val="0"/>
          <w:bCs w:val="0"/>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10）</w:t>
      </w:r>
      <w:r>
        <w:rPr>
          <w:rFonts w:hint="eastAsia" w:ascii="宋体" w:hAnsi="宋体" w:eastAsia="宋体" w:cs="宋体"/>
          <w:b w:val="0"/>
          <w:bCs w:val="0"/>
          <w:sz w:val="24"/>
          <w:szCs w:val="24"/>
          <w:highlight w:val="none"/>
          <w:lang w:val="en-US" w:eastAsia="zh-CN"/>
        </w:rPr>
        <w:t xml:space="preserve">提供近三年内在经营活动中无重大违法记录的书面声明；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11）提供磋商保证金银行转账凭证及基本账户信息证明资料复印件或金融机构、担保机构出具的保函复印件，复印件均须加盖公章；</w:t>
      </w:r>
      <w:r>
        <w:rPr>
          <w:rFonts w:hint="eastAsia" w:ascii="宋体" w:hAnsi="宋体" w:eastAsia="宋体" w:cs="宋体"/>
          <w:b w:val="0"/>
          <w:bCs w:val="0"/>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12）提供</w:t>
      </w:r>
      <w:r>
        <w:rPr>
          <w:rFonts w:hint="eastAsia" w:ascii="宋体" w:hAnsi="宋体" w:eastAsia="宋体" w:cs="宋体"/>
          <w:b w:val="0"/>
          <w:bCs w:val="0"/>
          <w:sz w:val="24"/>
          <w:szCs w:val="24"/>
          <w:highlight w:val="none"/>
          <w:lang w:val="en-US" w:eastAsia="zh-CN"/>
        </w:rPr>
        <w:t xml:space="preserve">单位负责人为同一人或者存在直接控股、管理关系的不同供应商，不得参加同一合同项下的政府采购活动的书面声明；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outlineLvl w:val="9"/>
        <w:rPr>
          <w:rFonts w:hint="eastAsia" w:ascii="宋体" w:hAnsi="宋体" w:eastAsia="宋体" w:cs="宋体"/>
          <w:kern w:val="0"/>
          <w:sz w:val="24"/>
          <w:szCs w:val="24"/>
          <w:highlight w:val="none"/>
          <w:lang w:val="en-US" w:eastAsia="zh-CN"/>
        </w:rPr>
      </w:pPr>
      <w:r>
        <w:rPr>
          <w:rFonts w:hint="eastAsia"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13）</w:t>
      </w:r>
      <w:r>
        <w:rPr>
          <w:rFonts w:hint="eastAsia" w:ascii="宋体" w:hAnsi="宋体" w:eastAsia="宋体" w:cs="宋体"/>
          <w:b w:val="0"/>
          <w:bCs w:val="0"/>
          <w:sz w:val="24"/>
          <w:szCs w:val="24"/>
          <w:highlight w:val="none"/>
          <w:lang w:val="en-US" w:eastAsia="zh-CN"/>
        </w:rPr>
        <w:t>提供具有履行本合同所必需的设备和专业技术能力的说明及承诺</w:t>
      </w:r>
      <w:r>
        <w:rPr>
          <w:rFonts w:hint="eastAsia" w:ascii="宋体" w:hAnsi="宋体" w:eastAsia="宋体" w:cs="宋体"/>
          <w:kern w:val="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时间：2024-</w:t>
      </w:r>
      <w:r>
        <w:rPr>
          <w:rFonts w:hint="eastAsia" w:ascii="宋体" w:hAnsi="宋体" w:cs="宋体"/>
          <w:kern w:val="0"/>
          <w:sz w:val="24"/>
          <w:szCs w:val="20"/>
          <w:highlight w:val="none"/>
          <w:lang w:val="en-US" w:eastAsia="zh-CN" w:bidi="ar-SA"/>
        </w:rPr>
        <w:t>6</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25</w:t>
      </w:r>
      <w:r>
        <w:rPr>
          <w:rFonts w:hint="eastAsia" w:ascii="宋体" w:hAnsi="宋体" w:eastAsia="宋体" w:cs="宋体"/>
          <w:kern w:val="0"/>
          <w:sz w:val="24"/>
          <w:szCs w:val="20"/>
          <w:highlight w:val="none"/>
          <w:lang w:val="en-US" w:eastAsia="zh-CN" w:bidi="ar-SA"/>
        </w:rPr>
        <w:t>起至2024-</w:t>
      </w:r>
      <w:r>
        <w:rPr>
          <w:rFonts w:hint="eastAsia" w:ascii="宋体" w:hAnsi="宋体" w:cs="宋体"/>
          <w:kern w:val="0"/>
          <w:sz w:val="24"/>
          <w:szCs w:val="20"/>
          <w:highlight w:val="none"/>
          <w:lang w:val="en-US" w:eastAsia="zh-CN" w:bidi="ar-SA"/>
        </w:rPr>
        <w:t>7</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01</w:t>
      </w:r>
      <w:r>
        <w:rPr>
          <w:rFonts w:hint="eastAsia" w:ascii="宋体" w:hAnsi="宋体" w:eastAsia="宋体" w:cs="宋体"/>
          <w:kern w:val="0"/>
          <w:sz w:val="24"/>
          <w:szCs w:val="20"/>
          <w:highlight w:val="none"/>
          <w:lang w:val="en-US" w:eastAsia="zh-CN" w:bidi="ar-SA"/>
        </w:rPr>
        <w:t xml:space="preserve">  18:00:00止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地点：陕西省渭南市富平县环城南路6号（匡婷大药房旁边电梯二楼）</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四、响应文件提交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contextualSpacing/>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截止时间：202</w:t>
      </w:r>
      <w:r>
        <w:rPr>
          <w:rFonts w:hint="eastAsia" w:cs="宋体"/>
          <w:kern w:val="0"/>
          <w:sz w:val="24"/>
          <w:highlight w:val="none"/>
          <w:lang w:val="en-US" w:eastAsia="zh-CN"/>
        </w:rPr>
        <w:t>4</w:t>
      </w:r>
      <w:r>
        <w:rPr>
          <w:rFonts w:hint="eastAsia" w:ascii="宋体" w:hAnsi="宋体" w:eastAsia="宋体" w:cs="宋体"/>
          <w:kern w:val="0"/>
          <w:sz w:val="24"/>
          <w:highlight w:val="none"/>
        </w:rPr>
        <w:t>年</w:t>
      </w:r>
      <w:r>
        <w:rPr>
          <w:rFonts w:hint="eastAsia" w:cs="宋体"/>
          <w:kern w:val="0"/>
          <w:sz w:val="24"/>
          <w:highlight w:val="none"/>
          <w:lang w:val="en-US" w:eastAsia="zh-CN"/>
        </w:rPr>
        <w:t>7</w:t>
      </w:r>
      <w:r>
        <w:rPr>
          <w:rFonts w:hint="eastAsia" w:ascii="宋体" w:hAnsi="宋体" w:eastAsia="宋体" w:cs="宋体"/>
          <w:kern w:val="0"/>
          <w:sz w:val="24"/>
          <w:highlight w:val="none"/>
        </w:rPr>
        <w:t>月</w:t>
      </w:r>
      <w:r>
        <w:rPr>
          <w:rFonts w:hint="eastAsia" w:cs="宋体"/>
          <w:kern w:val="0"/>
          <w:sz w:val="24"/>
          <w:highlight w:val="none"/>
          <w:lang w:val="en-US" w:eastAsia="zh-CN"/>
        </w:rPr>
        <w:t>5</w:t>
      </w:r>
      <w:r>
        <w:rPr>
          <w:rFonts w:hint="eastAsia" w:ascii="宋体" w:hAnsi="宋体" w:eastAsia="宋体" w:cs="宋体"/>
          <w:kern w:val="0"/>
          <w:sz w:val="24"/>
          <w:highlight w:val="none"/>
        </w:rPr>
        <w:t>日</w:t>
      </w:r>
      <w:r>
        <w:rPr>
          <w:rFonts w:hint="eastAsia" w:cs="宋体"/>
          <w:kern w:val="0"/>
          <w:sz w:val="24"/>
          <w:highlight w:val="none"/>
          <w:lang w:val="en-US" w:eastAsia="zh-CN"/>
        </w:rPr>
        <w:t>09</w:t>
      </w:r>
      <w:r>
        <w:rPr>
          <w:rFonts w:hint="eastAsia" w:ascii="宋体" w:hAnsi="宋体" w:eastAsia="宋体" w:cs="宋体"/>
          <w:kern w:val="0"/>
          <w:sz w:val="24"/>
          <w:highlight w:val="none"/>
        </w:rPr>
        <w:t>时</w:t>
      </w:r>
      <w:r>
        <w:rPr>
          <w:rFonts w:hint="eastAsia" w:cs="宋体"/>
          <w:kern w:val="0"/>
          <w:sz w:val="24"/>
          <w:highlight w:val="none"/>
          <w:lang w:val="en-US" w:eastAsia="zh-CN"/>
        </w:rPr>
        <w:t>30</w:t>
      </w:r>
      <w:r>
        <w:rPr>
          <w:rFonts w:hint="eastAsia" w:ascii="宋体" w:hAnsi="宋体" w:eastAsia="宋体" w:cs="宋体"/>
          <w:kern w:val="0"/>
          <w:sz w:val="24"/>
          <w:highlight w:val="none"/>
        </w:rPr>
        <w:t>分00秒（北京时间）</w:t>
      </w:r>
    </w:p>
    <w:p>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contextualSpacing/>
        <w:jc w:val="left"/>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地点：</w:t>
      </w:r>
      <w:r>
        <w:rPr>
          <w:rFonts w:hint="eastAsia" w:ascii="宋体" w:hAnsi="宋体" w:eastAsia="宋体" w:cs="宋体"/>
          <w:kern w:val="0"/>
          <w:sz w:val="24"/>
          <w:szCs w:val="20"/>
          <w:lang w:val="en-US" w:eastAsia="zh-CN" w:bidi="ar-SA"/>
        </w:rPr>
        <w:t>陕西省渭南市富平县南韩大街118号富尔大酒店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五、开启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contextualSpacing/>
        <w:jc w:val="left"/>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时间：202</w:t>
      </w:r>
      <w:r>
        <w:rPr>
          <w:rFonts w:hint="eastAsia" w:cs="宋体"/>
          <w:kern w:val="0"/>
          <w:sz w:val="24"/>
          <w:highlight w:val="none"/>
          <w:lang w:val="en-US" w:eastAsia="zh-CN"/>
        </w:rPr>
        <w:t>4</w:t>
      </w:r>
      <w:r>
        <w:rPr>
          <w:rFonts w:hint="eastAsia" w:ascii="宋体" w:hAnsi="宋体" w:eastAsia="宋体" w:cs="宋体"/>
          <w:kern w:val="0"/>
          <w:sz w:val="24"/>
          <w:highlight w:val="none"/>
        </w:rPr>
        <w:t>年</w:t>
      </w:r>
      <w:r>
        <w:rPr>
          <w:rFonts w:hint="eastAsia" w:cs="宋体"/>
          <w:kern w:val="0"/>
          <w:sz w:val="24"/>
          <w:highlight w:val="none"/>
          <w:lang w:val="en-US" w:eastAsia="zh-CN"/>
        </w:rPr>
        <w:t>7</w:t>
      </w:r>
      <w:r>
        <w:rPr>
          <w:rFonts w:hint="eastAsia" w:ascii="宋体" w:hAnsi="宋体" w:eastAsia="宋体" w:cs="宋体"/>
          <w:kern w:val="0"/>
          <w:sz w:val="24"/>
          <w:highlight w:val="none"/>
        </w:rPr>
        <w:t>月</w:t>
      </w:r>
      <w:r>
        <w:rPr>
          <w:rFonts w:hint="eastAsia" w:cs="宋体"/>
          <w:kern w:val="0"/>
          <w:sz w:val="24"/>
          <w:highlight w:val="none"/>
          <w:lang w:val="en-US" w:eastAsia="zh-CN"/>
        </w:rPr>
        <w:t>5</w:t>
      </w:r>
      <w:r>
        <w:rPr>
          <w:rFonts w:hint="eastAsia" w:ascii="宋体" w:hAnsi="宋体" w:eastAsia="宋体" w:cs="宋体"/>
          <w:kern w:val="0"/>
          <w:sz w:val="24"/>
          <w:highlight w:val="none"/>
        </w:rPr>
        <w:t>日</w:t>
      </w:r>
      <w:r>
        <w:rPr>
          <w:rFonts w:hint="eastAsia" w:cs="宋体"/>
          <w:kern w:val="0"/>
          <w:sz w:val="24"/>
          <w:highlight w:val="none"/>
          <w:lang w:val="en-US" w:eastAsia="zh-CN"/>
        </w:rPr>
        <w:t>09</w:t>
      </w:r>
      <w:r>
        <w:rPr>
          <w:rFonts w:hint="eastAsia" w:ascii="宋体" w:hAnsi="宋体" w:eastAsia="宋体" w:cs="宋体"/>
          <w:kern w:val="0"/>
          <w:sz w:val="24"/>
          <w:highlight w:val="none"/>
        </w:rPr>
        <w:t>时</w:t>
      </w:r>
      <w:r>
        <w:rPr>
          <w:rFonts w:hint="eastAsia" w:cs="宋体"/>
          <w:kern w:val="0"/>
          <w:sz w:val="24"/>
          <w:highlight w:val="none"/>
          <w:lang w:val="en-US" w:eastAsia="zh-CN"/>
        </w:rPr>
        <w:t>30</w:t>
      </w:r>
      <w:r>
        <w:rPr>
          <w:rFonts w:hint="eastAsia" w:ascii="宋体" w:hAnsi="宋体" w:eastAsia="宋体" w:cs="宋体"/>
          <w:kern w:val="0"/>
          <w:sz w:val="24"/>
          <w:highlight w:val="none"/>
        </w:rPr>
        <w:t>分00秒（北京时间）</w:t>
      </w:r>
    </w:p>
    <w:p>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contextualSpacing/>
        <w:jc w:val="left"/>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地点：</w:t>
      </w:r>
      <w:r>
        <w:rPr>
          <w:rFonts w:hint="eastAsia" w:ascii="宋体" w:hAnsi="宋体" w:eastAsia="宋体" w:cs="宋体"/>
          <w:kern w:val="0"/>
          <w:sz w:val="24"/>
          <w:szCs w:val="20"/>
          <w:lang w:val="en-US" w:eastAsia="zh-CN" w:bidi="ar-SA"/>
        </w:rPr>
        <w:t>陕西省渭南市富平县南韩大街118号富尔大酒店</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cs="宋体"/>
          <w:b/>
          <w:kern w:val="0"/>
          <w:sz w:val="24"/>
          <w:szCs w:val="24"/>
          <w:lang w:val="en-US" w:eastAsia="zh-CN" w:bidi="ar"/>
        </w:rPr>
        <w:t>六</w:t>
      </w:r>
      <w:r>
        <w:rPr>
          <w:rFonts w:hint="eastAsia" w:ascii="宋体" w:hAnsi="宋体" w:eastAsia="宋体" w:cs="宋体"/>
          <w:b/>
          <w:kern w:val="0"/>
          <w:sz w:val="24"/>
          <w:szCs w:val="24"/>
          <w:lang w:val="en-US" w:eastAsia="zh-CN" w:bidi="ar"/>
        </w:rPr>
        <w:t>、公告期限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ind w:leftChars="0" w:right="0" w:rightChars="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cs="宋体"/>
          <w:b/>
          <w:kern w:val="0"/>
          <w:sz w:val="24"/>
          <w:szCs w:val="24"/>
          <w:highlight w:val="none"/>
          <w:lang w:val="en-US" w:eastAsia="zh-CN" w:bidi="ar"/>
        </w:rPr>
        <w:t>七、</w:t>
      </w:r>
      <w:r>
        <w:rPr>
          <w:rFonts w:hint="eastAsia" w:ascii="宋体" w:hAnsi="宋体" w:eastAsia="宋体" w:cs="宋体"/>
          <w:b/>
          <w:kern w:val="0"/>
          <w:sz w:val="24"/>
          <w:szCs w:val="24"/>
          <w:highlight w:val="none"/>
          <w:lang w:val="en-US" w:eastAsia="zh-CN" w:bidi="ar"/>
        </w:rPr>
        <w:t>其他补充事宜</w:t>
      </w:r>
    </w:p>
    <w:p>
      <w:pPr>
        <w:keepNext w:val="0"/>
        <w:keepLines w:val="0"/>
        <w:pageBreakBefore w:val="0"/>
        <w:kinsoku/>
        <w:wordWrap/>
        <w:overflowPunct/>
        <w:topLinePunct w:val="0"/>
        <w:autoSpaceDE/>
        <w:autoSpaceDN/>
        <w:bidi w:val="0"/>
        <w:adjustRightInd/>
        <w:snapToGrid/>
        <w:spacing w:before="196" w:line="360" w:lineRule="auto"/>
        <w:ind w:left="46" w:right="16" w:firstLine="472"/>
        <w:textAlignment w:val="auto"/>
        <w:rPr>
          <w:rFonts w:hint="eastAsia" w:ascii="宋体" w:hAnsi="宋体" w:eastAsia="宋体" w:cs="宋体"/>
          <w:kern w:val="0"/>
          <w:sz w:val="24"/>
          <w:szCs w:val="20"/>
          <w:highlight w:val="none"/>
          <w:lang w:val="en-US" w:eastAsia="zh-CN" w:bidi="ar-SA"/>
        </w:rPr>
      </w:pPr>
      <w:bookmarkStart w:id="4" w:name="_GoBack"/>
      <w:bookmarkEnd w:id="4"/>
      <w:r>
        <w:rPr>
          <w:rFonts w:hint="eastAsia" w:ascii="宋体" w:hAnsi="宋体" w:eastAsia="宋体" w:cs="宋体"/>
          <w:kern w:val="0"/>
          <w:sz w:val="24"/>
          <w:szCs w:val="20"/>
          <w:highlight w:val="none"/>
          <w:lang w:val="en-US" w:eastAsia="zh-CN" w:bidi="ar-SA"/>
        </w:rPr>
        <w:t>1.获取磋商文件请携带单位介绍信原件,经办人身份证原件及加盖供应商公章的复印件。</w:t>
      </w:r>
    </w:p>
    <w:p>
      <w:pPr>
        <w:keepNext w:val="0"/>
        <w:keepLines w:val="0"/>
        <w:pageBreakBefore w:val="0"/>
        <w:kinsoku/>
        <w:wordWrap/>
        <w:overflowPunct/>
        <w:topLinePunct w:val="0"/>
        <w:autoSpaceDE/>
        <w:autoSpaceDN/>
        <w:bidi w:val="0"/>
        <w:adjustRightInd/>
        <w:snapToGrid/>
        <w:spacing w:before="38" w:line="360" w:lineRule="auto"/>
        <w:ind w:left="31" w:right="16" w:firstLine="473"/>
        <w:jc w:val="both"/>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3、本项目磋商响应文件递交截止时间及开标时间和地点可能会变更，如有变更另行公告。</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ind w:leftChars="0" w:right="0" w:right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cs="宋体"/>
          <w:b/>
          <w:kern w:val="0"/>
          <w:sz w:val="24"/>
          <w:szCs w:val="24"/>
          <w:lang w:val="en-US" w:eastAsia="zh-CN" w:bidi="ar"/>
        </w:rPr>
        <w:t>八、</w:t>
      </w:r>
      <w:r>
        <w:rPr>
          <w:rFonts w:hint="eastAsia" w:ascii="宋体" w:hAnsi="宋体" w:eastAsia="宋体" w:cs="宋体"/>
          <w:b/>
          <w:kern w:val="0"/>
          <w:sz w:val="24"/>
          <w:szCs w:val="24"/>
          <w:lang w:val="en-US" w:eastAsia="zh-CN" w:bidi="ar"/>
        </w:rPr>
        <w:t xml:space="preserve">对本次采购提出询问，请按以下方式联系。 </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ascii="宋体" w:hAnsi="宋体" w:eastAsia="宋体" w:cs="Times New Roman"/>
          <w:kern w:val="0"/>
          <w:sz w:val="24"/>
          <w:szCs w:val="20"/>
          <w:lang w:val="en-US" w:eastAsia="zh-CN" w:bidi="ar-SA"/>
        </w:rPr>
        <w:t>富平县宫里镇人民政府（本级）</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地址：富平县</w:t>
      </w:r>
      <w:r>
        <w:rPr>
          <w:rFonts w:hint="eastAsia" w:ascii="宋体" w:hAnsi="宋体" w:eastAsia="宋体" w:cs="Times New Roman"/>
          <w:kern w:val="0"/>
          <w:sz w:val="24"/>
          <w:szCs w:val="20"/>
          <w:lang w:val="en-US" w:eastAsia="zh-CN" w:bidi="ar-SA"/>
        </w:rPr>
        <w:t>宫里镇</w:t>
      </w:r>
      <w:r>
        <w:rPr>
          <w:rFonts w:hint="eastAsia" w:ascii="宋体" w:hAnsi="宋体" w:cs="宋体"/>
          <w:kern w:val="0"/>
          <w:sz w:val="24"/>
          <w:szCs w:val="20"/>
          <w:highlight w:val="none"/>
          <w:lang w:val="en-US" w:eastAsia="zh-CN" w:bidi="ar-SA"/>
        </w:rPr>
        <w:t>街道</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宋体" w:hAnsi="宋体" w:cs="Times New Roman"/>
          <w:kern w:val="0"/>
          <w:sz w:val="24"/>
          <w:szCs w:val="20"/>
          <w:highlight w:val="none"/>
          <w:lang w:val="en-US" w:eastAsia="zh-CN" w:bidi="ar-SA"/>
        </w:rPr>
        <w:t>刘工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cs="宋体"/>
          <w:kern w:val="0"/>
          <w:sz w:val="24"/>
          <w:szCs w:val="24"/>
          <w:lang w:val="en-US" w:eastAsia="zh-CN" w:bidi="ar-SA"/>
        </w:rPr>
        <w:t>19991321105</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项目联系人：夏工</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话：13259098509</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名称：中智投工程管理有限公司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联系地址：陕西省西安市未央区渭滨路70号水晶卡芭拉11号楼1单元</w:t>
      </w:r>
    </w:p>
    <w:p>
      <w:pPr>
        <w:pStyle w:val="2"/>
        <w:rPr>
          <w:rFonts w:hint="eastAsia"/>
          <w:lang w:val="en-US" w:eastAsia="zh-CN"/>
        </w:rPr>
      </w:pPr>
      <w:r>
        <w:rPr>
          <w:rFonts w:hint="eastAsia" w:ascii="宋体" w:hAnsi="宋体" w:eastAsia="宋体" w:cs="宋体"/>
          <w:color w:val="auto"/>
          <w:kern w:val="0"/>
          <w:sz w:val="24"/>
          <w:szCs w:val="20"/>
          <w:highlight w:val="none"/>
          <w:lang w:val="en-US" w:eastAsia="zh-CN" w:bidi="ar-SA"/>
        </w:rPr>
        <w:t>11301室</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联系方式：13259098509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shd w:val="clear" w:color="auto" w:fill="FFFFFF"/>
          <w:vertAlign w:val="baselin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中智投工程管理有限公司</w:t>
      </w:r>
    </w:p>
    <w:p>
      <w:pPr>
        <w:jc w:val="right"/>
        <w:rPr>
          <w:rFonts w:hint="eastAsia" w:ascii="宋体" w:hAnsi="宋体" w:eastAsia="宋体" w:cs="宋体"/>
          <w:color w:val="auto"/>
          <w:kern w:val="0"/>
          <w:sz w:val="24"/>
          <w:szCs w:val="20"/>
          <w:highlight w:val="none"/>
          <w:lang w:val="en-US" w:eastAsia="zh-CN" w:bidi="ar-SA"/>
        </w:rPr>
      </w:pPr>
    </w:p>
    <w:p>
      <w:pPr>
        <w:jc w:val="right"/>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2024年6月24日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4CD4E"/>
    <w:multiLevelType w:val="singleLevel"/>
    <w:tmpl w:val="99E4CD4E"/>
    <w:lvl w:ilvl="0" w:tentative="0">
      <w:start w:val="2"/>
      <w:numFmt w:val="decimal"/>
      <w:suff w:val="space"/>
      <w:lvlText w:val="%1、"/>
      <w:lvlJc w:val="left"/>
    </w:lvl>
  </w:abstractNum>
  <w:abstractNum w:abstractNumId="1">
    <w:nsid w:val="EEFF050E"/>
    <w:multiLevelType w:val="singleLevel"/>
    <w:tmpl w:val="EEFF050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zk5OTAzOTg5ZjNiOTNkMGY3NTQ5YzJiNTYxZjIifQ=="/>
  </w:docVars>
  <w:rsids>
    <w:rsidRoot w:val="72B077DB"/>
    <w:rsid w:val="00F50CDF"/>
    <w:rsid w:val="033E071B"/>
    <w:rsid w:val="0A0106F5"/>
    <w:rsid w:val="0C7B478E"/>
    <w:rsid w:val="0DDA3736"/>
    <w:rsid w:val="125F253A"/>
    <w:rsid w:val="13217712"/>
    <w:rsid w:val="13873A19"/>
    <w:rsid w:val="15B64A89"/>
    <w:rsid w:val="1C9553F8"/>
    <w:rsid w:val="1DFE521F"/>
    <w:rsid w:val="1F4B6242"/>
    <w:rsid w:val="216B6728"/>
    <w:rsid w:val="2A3A75DF"/>
    <w:rsid w:val="2AA23EE1"/>
    <w:rsid w:val="2D766B80"/>
    <w:rsid w:val="398E5251"/>
    <w:rsid w:val="3F9335C1"/>
    <w:rsid w:val="40AD06B3"/>
    <w:rsid w:val="40D43E92"/>
    <w:rsid w:val="454315E6"/>
    <w:rsid w:val="45717F01"/>
    <w:rsid w:val="479A7985"/>
    <w:rsid w:val="4CE92A73"/>
    <w:rsid w:val="4D1F46E6"/>
    <w:rsid w:val="4D924EB8"/>
    <w:rsid w:val="4DA07254"/>
    <w:rsid w:val="4DC64B62"/>
    <w:rsid w:val="4DDF5C24"/>
    <w:rsid w:val="4FD73056"/>
    <w:rsid w:val="52952D55"/>
    <w:rsid w:val="59BC506B"/>
    <w:rsid w:val="5BD20B76"/>
    <w:rsid w:val="5DFB0858"/>
    <w:rsid w:val="61A44D62"/>
    <w:rsid w:val="64733A58"/>
    <w:rsid w:val="670C7632"/>
    <w:rsid w:val="674F5770"/>
    <w:rsid w:val="72B077DB"/>
    <w:rsid w:val="72F86CBC"/>
    <w:rsid w:val="75804CB8"/>
    <w:rsid w:val="79D264B9"/>
    <w:rsid w:val="7A811C8D"/>
    <w:rsid w:val="7B5B24DE"/>
    <w:rsid w:val="7C321491"/>
    <w:rsid w:val="7F037115"/>
    <w:rsid w:val="7F73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
    <w:name w:val="title1"/>
    <w:basedOn w:val="1"/>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2307</Words>
  <Characters>2606</Characters>
  <Lines>0</Lines>
  <Paragraphs>0</Paragraphs>
  <TotalTime>1</TotalTime>
  <ScaleCrop>false</ScaleCrop>
  <LinksUpToDate>false</LinksUpToDate>
  <CharactersWithSpaces>2644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2024-06-24T08:49:00Z</dcterms:created>
  <dc:creator>鑫源硕</dc:creator>
  <cp:lastModifiedBy>鑫源硕</cp:lastModifiedBy>
  <dcterms:modified xsi:type="dcterms:W3CDTF">2024-06-24T09:15:52Z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D9D2883BBD1C4A72952B52BB6F85455E_11</vt:lpwstr>
  </property>
</Properties>
</file>