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9FB2C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其他应说明的事项 </w:t>
      </w:r>
    </w:p>
    <w:p w14:paraId="26C89EDC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1、依据采购文件要求，投标人认为有必要说明的其他内容。 </w:t>
      </w:r>
    </w:p>
    <w:p w14:paraId="0D2CD9CE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2、其他可以证明投标人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实力的文件。</w:t>
      </w:r>
    </w:p>
    <w:p w14:paraId="50B566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672B3"/>
    <w:rsid w:val="717A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</Words>
  <Characters>52</Characters>
  <Lines>0</Lines>
  <Paragraphs>0</Paragraphs>
  <TotalTime>0</TotalTime>
  <ScaleCrop>false</ScaleCrop>
  <LinksUpToDate>false</LinksUpToDate>
  <CharactersWithSpaces>54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2025-07-09T10:50:00Z</dcterms:created>
  <dc:creator>admin</dc:creator>
  <cp:lastModifiedBy>司亚萍</cp:lastModifiedBy>
  <dcterms:modified xsi:type="dcterms:W3CDTF">2025-09-30T02:55:45Z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eyJoZGlkIjoiNzEwMmNkYzhiMjhhZGIxZDcwYjY0YWI1ODIzMmQ1NjkiLCJ1c2VySWQiOiIyNzA4MTM3NzQifQ==</vt:lpwstr>
  </property>
  <property fmtid="{D5CDD505-2E9C-101B-9397-08002B2CF9AE}" pid="4" name="ICV">
    <vt:lpwstr>3D3F563748EC42399C4262840B6DD7D3_12</vt:lpwstr>
  </property>
</Properties>
</file>