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7828D">
      <w:pPr>
        <w:pStyle w:val="2"/>
        <w:bidi w:val="0"/>
        <w:jc w:val="center"/>
        <w:rPr>
          <w:rFonts w:hint="default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商务条款响应偏离表</w:t>
      </w:r>
    </w:p>
    <w:p w14:paraId="5054CF18">
      <w:pPr>
        <w:spacing w:line="360" w:lineRule="auto"/>
        <w:ind w:firstLine="211"/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</w:rPr>
        <w:t>项目名称：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</w:rPr>
        <w:t>项目编号：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  <w:lang w:eastAsia="zh-CN"/>
        </w:rPr>
        <w:t xml:space="preserve">             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2405"/>
        <w:gridCol w:w="2059"/>
        <w:gridCol w:w="1902"/>
        <w:gridCol w:w="1312"/>
      </w:tblGrid>
      <w:tr w14:paraId="1141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68EA1B">
            <w:pPr>
              <w:spacing w:line="320" w:lineRule="exact"/>
              <w:ind w:left="-97" w:leftChars="-46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904D7">
            <w:pPr>
              <w:spacing w:line="360" w:lineRule="exact"/>
              <w:ind w:left="210" w:leftChars="1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</w:p>
          <w:p w14:paraId="4CE9B8E9">
            <w:pPr>
              <w:spacing w:line="360" w:lineRule="exact"/>
              <w:ind w:left="210" w:leftChars="100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章节及条款号</w:t>
            </w: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63F84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</w:p>
          <w:p w14:paraId="633BD91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章节及条款号</w:t>
            </w: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41CF4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偏离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情况</w:t>
            </w:r>
          </w:p>
          <w:p w14:paraId="1AFA6BF4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（正偏离或负偏离）</w:t>
            </w:r>
          </w:p>
        </w:tc>
        <w:tc>
          <w:tcPr>
            <w:tcW w:w="1312" w:type="dxa"/>
            <w:noWrap w:val="0"/>
            <w:vAlign w:val="center"/>
          </w:tcPr>
          <w:p w14:paraId="38214D9E">
            <w:pPr>
              <w:spacing w:line="320" w:lineRule="exact"/>
              <w:ind w:left="210" w:leftChars="100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182A2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4A92A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1D9FC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BB6D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17B8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7A2999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8208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17413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15C11D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9E3B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E851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5974A0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6B1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0D89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133F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B878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E451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AD976F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231F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1F52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A9406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D66DC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4A42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A1E2A9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471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430C3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340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1E65F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4D93C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DA964E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3130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2D22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F6A2E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58DE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6CFF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C3279E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C26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23DA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A296A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F71E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252A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5BCAB2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1C48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656F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FC9976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61922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3BC84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56F0009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5025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8ACA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B8CE3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4711C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5D54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207939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35E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892F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00D1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49429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3E728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68B67B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F31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01313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3FFD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EAAC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0433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3E78D1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415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F1F8C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18100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0EBD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1B1B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312CB9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5E6D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1A196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8228D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09EB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EDE1D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9D97B4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6F240C8">
      <w:pPr>
        <w:rPr>
          <w:rFonts w:hint="default" w:ascii="Times New Roman" w:hAnsi="Times New Roman" w:eastAsia="宋体" w:cs="Times New Roman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保证：除商务偏离表列出的偏差外</w:t>
      </w: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文件的全部要求，如未填写此表，则视为无偏离。</w:t>
      </w:r>
    </w:p>
    <w:p w14:paraId="05EED726">
      <w:pPr>
        <w:spacing w:line="360" w:lineRule="auto"/>
        <w:ind w:firstLine="4440" w:firstLineChars="1850"/>
        <w:jc w:val="right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公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章）</w:t>
      </w:r>
    </w:p>
    <w:p w14:paraId="1486B955">
      <w:pPr>
        <w:spacing w:line="360" w:lineRule="auto"/>
        <w:ind w:firstLine="3240" w:firstLineChars="1350"/>
        <w:jc w:val="right"/>
        <w:rPr>
          <w:rFonts w:hint="default" w:ascii="Times New Roman" w:hAnsi="Times New Roman" w:cs="Times New Roman"/>
          <w:b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592243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5AE27982"/>
    <w:rsid w:val="6055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1</Lines>
  <Paragraphs>1</Paragraphs>
  <TotalTime>1</TotalTime>
  <ScaleCrop>false</ScaleCrop>
  <LinksUpToDate>false</LinksUpToDate>
  <CharactersWithSpaces>228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深蓝色</cp:lastModifiedBy>
  <dcterms:modified xsi:type="dcterms:W3CDTF">2025-11-03T09:03:04Z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eyJoZGlkIjoiYjZkZjlkYmJlZGI4YmQ2ZGY4OGVmMjFhNjkxZDYzODUiLCJ1c2VySWQiOiIxMDQ0MzI3NDgxIn0=</vt:lpwstr>
  </property>
  <property fmtid="{D5CDD505-2E9C-101B-9397-08002B2CF9AE}" pid="4" name="ICV">
    <vt:lpwstr>D87EE02323BA46DCAAEAF7634051092A_13</vt:lpwstr>
  </property>
</Properties>
</file>