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8C925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技 术 标</w:t>
      </w:r>
    </w:p>
    <w:p w14:paraId="3204BA1E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hint="eastAsia" w:ascii="仿宋" w:hAnsi="仿宋" w:eastAsia="仿宋" w:cs="仿宋"/>
          <w:color w:val="auto"/>
        </w:rPr>
      </w:pPr>
    </w:p>
    <w:p w14:paraId="54BE0714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磋商响应文件技术标，要求各供应商提供施工组织设计。</w:t>
      </w:r>
    </w:p>
    <w:p w14:paraId="11EEA576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施工组织设计共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项组成，内容应包括但不限于以下内容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 w14:paraId="3D37A073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确保工程质量的技术组织措施；</w:t>
      </w:r>
    </w:p>
    <w:p w14:paraId="62136208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2、确保安全生产的技术组织措施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3C3D2BA5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3、确保文明施工及环境保护的技术组织措施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67FD7E91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4、确保工期的技术组织措施附（网络图或施工进度计划表或横道图）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5D151DCD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5、施工方案及项目部人员组成（项目部人员应附资格证或职称证等）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11AAD91C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施工机械设备配备计划及劳动力配备计划；</w:t>
      </w:r>
    </w:p>
    <w:p w14:paraId="4B52ADA0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7、企业类似业绩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4D082BF0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8、</w:t>
      </w:r>
      <w:bookmarkStart w:id="7" w:name="_GoBack"/>
      <w:bookmarkEnd w:id="7"/>
      <w:r>
        <w:rPr>
          <w:rFonts w:hint="eastAsia" w:ascii="仿宋" w:hAnsi="仿宋" w:eastAsia="仿宋" w:cs="仿宋"/>
          <w:color w:val="auto"/>
          <w:sz w:val="28"/>
          <w:szCs w:val="28"/>
        </w:rPr>
        <w:t>其他资料（供应商认为有利增加其竞争性的其他资料）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 w14:paraId="79BFE0E6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2B3FB34A">
      <w:pPr>
        <w:pStyle w:val="4"/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95526DE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ind w:firstLine="562" w:firstLineChars="20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技术标格式自拟，供应商可根据实际情况增加必要的图表、文字说明书等资料。</w:t>
      </w:r>
    </w:p>
    <w:p w14:paraId="20FF833E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A5EEEDE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42A765BE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4D8EF69C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6A4DBB53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3F59A012">
      <w:pPr>
        <w:keepNext w:val="0"/>
        <w:keepLines w:val="0"/>
        <w:pageBreakBefore w:val="0"/>
        <w:kinsoku/>
        <w:bidi w:val="0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br w:type="page"/>
      </w:r>
    </w:p>
    <w:p w14:paraId="0DF7195F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附表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：项目经理部组成及劳动力投入（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、项目经理部组成及劳动力投入中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）</w:t>
      </w:r>
    </w:p>
    <w:p w14:paraId="03742F61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（一）项目管理机构组成表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995"/>
        <w:gridCol w:w="1054"/>
        <w:gridCol w:w="1541"/>
        <w:gridCol w:w="1322"/>
        <w:gridCol w:w="1507"/>
        <w:gridCol w:w="1505"/>
        <w:gridCol w:w="893"/>
      </w:tblGrid>
      <w:tr w14:paraId="3DD6A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  <w:vMerge w:val="restart"/>
            <w:vAlign w:val="center"/>
          </w:tcPr>
          <w:p w14:paraId="673E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505" w:type="pct"/>
            <w:vMerge w:val="restart"/>
            <w:vAlign w:val="center"/>
          </w:tcPr>
          <w:p w14:paraId="52A3E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535" w:type="pct"/>
            <w:vMerge w:val="restart"/>
            <w:vAlign w:val="center"/>
          </w:tcPr>
          <w:p w14:paraId="1D725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2982" w:type="pct"/>
            <w:gridSpan w:val="4"/>
            <w:vAlign w:val="center"/>
          </w:tcPr>
          <w:p w14:paraId="755FD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执业或职业资格证明</w:t>
            </w:r>
          </w:p>
        </w:tc>
        <w:tc>
          <w:tcPr>
            <w:tcW w:w="453" w:type="pct"/>
            <w:vAlign w:val="center"/>
          </w:tcPr>
          <w:p w14:paraId="4B492E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3C11A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  <w:vMerge w:val="continue"/>
            <w:vAlign w:val="center"/>
          </w:tcPr>
          <w:p w14:paraId="37135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Merge w:val="continue"/>
            <w:vAlign w:val="center"/>
          </w:tcPr>
          <w:p w14:paraId="4C7C8E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Merge w:val="continue"/>
            <w:vAlign w:val="center"/>
          </w:tcPr>
          <w:p w14:paraId="057F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36DB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证书名称</w:t>
            </w:r>
          </w:p>
        </w:tc>
        <w:tc>
          <w:tcPr>
            <w:tcW w:w="671" w:type="pct"/>
            <w:vAlign w:val="center"/>
          </w:tcPr>
          <w:p w14:paraId="18992E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765" w:type="pct"/>
            <w:vAlign w:val="center"/>
          </w:tcPr>
          <w:p w14:paraId="350193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证号</w:t>
            </w:r>
          </w:p>
        </w:tc>
        <w:tc>
          <w:tcPr>
            <w:tcW w:w="763" w:type="pct"/>
            <w:vAlign w:val="center"/>
          </w:tcPr>
          <w:p w14:paraId="234A4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453" w:type="pct"/>
            <w:vAlign w:val="center"/>
          </w:tcPr>
          <w:p w14:paraId="554A19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8AE2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  <w:vAlign w:val="center"/>
          </w:tcPr>
          <w:p w14:paraId="67DE83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Align w:val="center"/>
          </w:tcPr>
          <w:p w14:paraId="41A0FC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Align w:val="center"/>
          </w:tcPr>
          <w:p w14:paraId="6E860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C37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  <w:vAlign w:val="center"/>
          </w:tcPr>
          <w:p w14:paraId="2D0F34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  <w:vAlign w:val="center"/>
          </w:tcPr>
          <w:p w14:paraId="464592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  <w:vAlign w:val="center"/>
          </w:tcPr>
          <w:p w14:paraId="79FA28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  <w:vAlign w:val="center"/>
          </w:tcPr>
          <w:p w14:paraId="03F7A0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285A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22AD9C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4E3BC9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6AABD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387E7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35031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69E53B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5287F1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5F9199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FE43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D480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090C4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1E6F24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2A4E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3746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234998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281C78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63DC85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9971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2A02B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57E83B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0F341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643FE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68FD39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4E85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15601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61B6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CD25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4EC57C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38318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4F9D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70B385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1B583E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41F70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50E76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0E1BFC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1022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2F22F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1889E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65B707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1F3B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C7C6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1307A3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7747BE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42C950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E8F1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7D77DB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5F432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4CD7B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8EA5A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093E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347CD9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48C3B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78B7C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D6BE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5E4F8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4BC6B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5D93C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D51E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2A41A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3F845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45D3B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07D1F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0425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8806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C6443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4C25D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4DFB9E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710D03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B4FF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09F7D0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247E6D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7E03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5491E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00DAE4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BE63C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B157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726CA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275B1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4F45E6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69BC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CE84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1A28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40E889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057177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7EE6F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BE07C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5D4C6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0A5222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3E6E8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3F4A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0390E7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2F39B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06831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58FACC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5714A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32D6B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0F83B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15167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47E825B1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14B2EA0D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4C3E1D2B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49732924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3AD9738A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日</w:t>
      </w:r>
    </w:p>
    <w:p w14:paraId="315449A0">
      <w:pPr>
        <w:keepNext w:val="0"/>
        <w:keepLines w:val="0"/>
        <w:pageBreakBefore w:val="0"/>
        <w:kinsoku/>
        <w:topLinePunct/>
        <w:bidi w:val="0"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0"/>
        </w:rPr>
        <w:br w:type="page"/>
      </w:r>
      <w:bookmarkStart w:id="0" w:name="_Toc440015414"/>
      <w:bookmarkStart w:id="1" w:name="_Toc152045805"/>
      <w:bookmarkStart w:id="2" w:name="_Toc144974873"/>
      <w:bookmarkStart w:id="3" w:name="_Toc152042594"/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（二）主要人员简历表</w:t>
      </w:r>
      <w:bookmarkEnd w:id="0"/>
      <w:bookmarkEnd w:id="1"/>
      <w:bookmarkEnd w:id="2"/>
      <w:bookmarkEnd w:id="3"/>
    </w:p>
    <w:p w14:paraId="5CE61496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主要人员简历表”中应附人员相关证书及资料。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314BC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340F3D99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23DB445B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1E9307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424E902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170751B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40BA6B27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FA13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20DF6156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2901D64D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068FA9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4B084BCD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2D80B85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4906E771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EDEF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453611EA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13F492F0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专业</w:t>
            </w:r>
          </w:p>
        </w:tc>
      </w:tr>
      <w:tr w14:paraId="7DDE4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385F2183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187FA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2B7E7E90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7F15F012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2D276D56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03C64871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业主及联系电话</w:t>
            </w:r>
          </w:p>
        </w:tc>
      </w:tr>
      <w:tr w14:paraId="28D17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3E6967B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1365AD09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001B7DD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43703EFD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7932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F58A3C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1AADD2AB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13CB836B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5F9EF988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E761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034EE8A6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07D99B1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4E93936E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418721EE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887D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8853FF4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E8B9C69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DF7F056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33AFEAA8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7EF6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63179669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596912A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E2E72F3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8D0D1CD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4F83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04A1A632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D629EFE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58180C0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5910B888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E8A0DD8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76BD398A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226DC283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EE112E3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71E4C817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1C48D24B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b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 期：     年    月    日</w:t>
      </w:r>
      <w:bookmarkStart w:id="4" w:name="_Toc16459"/>
      <w:bookmarkStart w:id="5" w:name="_Toc9295_WPSOffice_Level2"/>
      <w:bookmarkStart w:id="6" w:name="_Toc28083_WPSOffice_Level2"/>
    </w:p>
    <w:p w14:paraId="51626417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2DEC3547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59037269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3825DC7A">
      <w:pPr>
        <w:pStyle w:val="3"/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</w:rPr>
      </w:pPr>
    </w:p>
    <w:p w14:paraId="22AEDD30">
      <w:pPr>
        <w:keepNext w:val="0"/>
        <w:keepLines w:val="0"/>
        <w:pageBreakBefore w:val="0"/>
        <w:kinsoku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br w:type="page"/>
      </w:r>
    </w:p>
    <w:p w14:paraId="6625C274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拟投入主要施工机械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/工器具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8"/>
          <w:szCs w:val="28"/>
        </w:rPr>
        <w:t>（本附表附于技术标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、施工机械及工器具的配备情况中）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2093"/>
        <w:gridCol w:w="1248"/>
        <w:gridCol w:w="1248"/>
        <w:gridCol w:w="946"/>
        <w:gridCol w:w="1051"/>
        <w:gridCol w:w="1304"/>
        <w:gridCol w:w="763"/>
      </w:tblGrid>
      <w:tr w14:paraId="4406E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2" w:type="dxa"/>
            <w:vMerge w:val="restart"/>
            <w:vAlign w:val="center"/>
          </w:tcPr>
          <w:p w14:paraId="04FD35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93" w:type="dxa"/>
            <w:vMerge w:val="restart"/>
            <w:vAlign w:val="center"/>
          </w:tcPr>
          <w:p w14:paraId="2812A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机械/设备/仪器</w:t>
            </w:r>
          </w:p>
          <w:p w14:paraId="2756A6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248" w:type="dxa"/>
            <w:vMerge w:val="restart"/>
            <w:vAlign w:val="center"/>
          </w:tcPr>
          <w:p w14:paraId="793CE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1248" w:type="dxa"/>
            <w:vMerge w:val="restart"/>
            <w:vAlign w:val="center"/>
          </w:tcPr>
          <w:p w14:paraId="1A678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997" w:type="dxa"/>
            <w:gridSpan w:val="2"/>
            <w:vAlign w:val="center"/>
          </w:tcPr>
          <w:p w14:paraId="6AFF7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304" w:type="dxa"/>
            <w:vMerge w:val="restart"/>
            <w:vAlign w:val="center"/>
          </w:tcPr>
          <w:p w14:paraId="35D011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目前状况</w:t>
            </w:r>
          </w:p>
        </w:tc>
        <w:tc>
          <w:tcPr>
            <w:tcW w:w="763" w:type="dxa"/>
            <w:vMerge w:val="restart"/>
            <w:vAlign w:val="center"/>
          </w:tcPr>
          <w:p w14:paraId="15DCF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</w:tr>
      <w:tr w14:paraId="32D1C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22" w:type="dxa"/>
            <w:vMerge w:val="continue"/>
            <w:vAlign w:val="center"/>
          </w:tcPr>
          <w:p w14:paraId="62D466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2093" w:type="dxa"/>
            <w:vMerge w:val="continue"/>
            <w:vAlign w:val="center"/>
          </w:tcPr>
          <w:p w14:paraId="67165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  <w:vMerge w:val="continue"/>
            <w:vAlign w:val="center"/>
          </w:tcPr>
          <w:p w14:paraId="034AF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  <w:vMerge w:val="continue"/>
            <w:vAlign w:val="center"/>
          </w:tcPr>
          <w:p w14:paraId="560FEA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946" w:type="dxa"/>
            <w:vAlign w:val="center"/>
          </w:tcPr>
          <w:p w14:paraId="24B52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  <w:t>自有</w:t>
            </w:r>
          </w:p>
        </w:tc>
        <w:tc>
          <w:tcPr>
            <w:tcW w:w="1051" w:type="dxa"/>
            <w:vAlign w:val="center"/>
          </w:tcPr>
          <w:p w14:paraId="33658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  <w:t>租赁</w:t>
            </w:r>
          </w:p>
        </w:tc>
        <w:tc>
          <w:tcPr>
            <w:tcW w:w="1304" w:type="dxa"/>
            <w:vMerge w:val="continue"/>
            <w:vAlign w:val="center"/>
          </w:tcPr>
          <w:p w14:paraId="65B1B6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763" w:type="dxa"/>
            <w:vMerge w:val="continue"/>
            <w:vAlign w:val="center"/>
          </w:tcPr>
          <w:p w14:paraId="0EE8C2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</w:tr>
      <w:tr w14:paraId="72A5D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15828A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2093" w:type="dxa"/>
          </w:tcPr>
          <w:p w14:paraId="04E7E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</w:tcPr>
          <w:p w14:paraId="03794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</w:tcPr>
          <w:p w14:paraId="05463C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946" w:type="dxa"/>
          </w:tcPr>
          <w:p w14:paraId="3D9E59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051" w:type="dxa"/>
          </w:tcPr>
          <w:p w14:paraId="4ADC6A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304" w:type="dxa"/>
          </w:tcPr>
          <w:p w14:paraId="093A20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763" w:type="dxa"/>
          </w:tcPr>
          <w:p w14:paraId="02298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</w:tr>
      <w:tr w14:paraId="2CE1A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5468F3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527605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36DFA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15ACBB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2B5BC5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076AA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73C69F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529027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B906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773A6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63F36B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33022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71823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6EEE2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64800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1E0E7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75E7A1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03F0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20EF1B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2C5508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2BA726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5285D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7B3A9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1FF9E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6A46D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7C401D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A5D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792A5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32771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47669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DE652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11D25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10D2F3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62F9F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39BFCB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CC74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61B84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78DC32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1B30AC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37004C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163992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4C984E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7D7868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3926F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3C3B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178E2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7436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B8E5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04632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744EB8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5683A0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26F785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46B98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B36A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722" w:type="dxa"/>
          </w:tcPr>
          <w:p w14:paraId="1EABD1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5EFEB4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244BDB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17FE8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40E05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73CC4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6DA913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4DC62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3D1DFC32"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2B6B6C"/>
    <w:rsid w:val="6443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rFonts w:ascii="Times New Roman" w:hAnsi="Times New Roman" w:eastAsia="宋体" w:cs="Times New Roman"/>
    </w:r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Body Text"/>
    <w:basedOn w:val="1"/>
    <w:next w:val="1"/>
    <w:semiHidden/>
    <w:qFormat/>
    <w:uiPriority w:val="0"/>
  </w:style>
  <w:style w:type="paragraph" w:styleId="5">
    <w:name w:val="footer"/>
    <w:basedOn w:val="1"/>
    <w:next w:val="4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688</Words>
  <Characters>692</Characters>
  <Lines>0</Lines>
  <Paragraphs>0</Paragraphs>
  <TotalTime>4</TotalTime>
  <ScaleCrop>false</ScaleCrop>
  <LinksUpToDate>false</LinksUpToDate>
  <CharactersWithSpaces>840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2025-05-06T03:50:00Z</dcterms:created>
  <dc:creator>Administrator.BNH-20240220WJA</dc:creator>
  <cp:lastModifiedBy>DELL</cp:lastModifiedBy>
  <dcterms:modified xsi:type="dcterms:W3CDTF">2025-06-09T13:45:01Z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eyJoZGlkIjoiODNiZGFkNzU5NzM2NTk3MWY3ZmU1MzdjMDQ3OWFiNGQifQ==</vt:lpwstr>
  </property>
  <property fmtid="{D5CDD505-2E9C-101B-9397-08002B2CF9AE}" pid="4" name="ICV">
    <vt:lpwstr>D3B274D3F9F74E639FD668368378DBCE_12</vt:lpwstr>
  </property>
</Properties>
</file>