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4D4522EF">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 xml:space="preserve">具有独立承担民事责任能力的法人、其他组织或自然人，提供合法有效年报合格的统一社会信用代码营业执照或事业单位法人证书等国家规定的相关证明，自然人参与的提供其身份证明； </w:t>
      </w:r>
    </w:p>
    <w:p w14:paraId="7CA3E058">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（2）被授权人参加投标只须提供法定代表人授权委托书（附法定代表人、被授权人身份证复印件或扫描件）；法定代表人参加投标只须提供法定代表人身份证明（附法定代表人身份证复印件或扫描件）； </w:t>
      </w:r>
    </w:p>
    <w:p w14:paraId="1291AEA5">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2024年经审计的财务报告或开标前近三个月内基本开户银行开具的资信证明（投标人注册时间截至提交投标文件截止日不足一年的可提供成立后任意时段的财务报表，也可提供在工商管理部门备案的公司章程）； </w:t>
      </w:r>
      <w:bookmarkStart w:id="11" w:name="_GoBack"/>
      <w:bookmarkEnd w:id="11"/>
    </w:p>
    <w:p w14:paraId="652D765E">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（4）提供依法缴纳税收的良好记录（提供投标截止时间前六个月内任意一个月份的缴纳凭据复印件或扫描件并加盖单位公章。依法免税或开标前一年内零申报的投标人应提供相关证明文件）； </w:t>
      </w:r>
    </w:p>
    <w:p w14:paraId="7A89F9E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（5）提供依法缴纳社会保障资金的良好记录（提供投标截止时间前六个月内任意一个月份的缴纳凭据复印件或扫描件并加盖单位公章。依法不需要缴纳社会保障资金的投标人应提供相关证明文件）； </w:t>
      </w:r>
    </w:p>
    <w:p w14:paraId="63FEFEB1">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6）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  </w:t>
      </w:r>
    </w:p>
    <w:p w14:paraId="40894215">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（7）提供近三年内在经营活动中无重大违法记录的书面声明； </w:t>
      </w:r>
    </w:p>
    <w:p w14:paraId="7C54CD88">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（8）提供投标保证金银行转账凭证及基本账户信息复印件（或扫描件）或金融机构、担保机构出具的保函复印件（或扫描件），复印件（或扫描件）均须加盖公章；  </w:t>
      </w:r>
    </w:p>
    <w:p w14:paraId="798B8B4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（9）提供单位负责人为同一人或者存在直接控股、管理关系的不同投标人，不得参加同一合同项下的政府采购活动的书面声明； </w:t>
      </w:r>
    </w:p>
    <w:p w14:paraId="24A4612A">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（10）提供具有履行本合同所必需的设备和专业技术能力的说明及承诺</w:t>
      </w:r>
      <w:r>
        <w:rPr>
          <w:rFonts w:hint="eastAsia" w:ascii="宋体" w:hAnsi="宋体" w:cs="宋体"/>
          <w:b w:val="0"/>
          <w:bCs w:val="0"/>
          <w:sz w:val="24"/>
          <w:szCs w:val="24"/>
          <w:highlight w:val="none"/>
          <w:lang w:val="en-US" w:eastAsia="zh-CN"/>
        </w:rPr>
        <w:t>。</w:t>
      </w: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lang w:val="en-US" w:eastAsia="zh-CN"/>
        </w:rPr>
        <w:t>1-1</w:t>
      </w:r>
      <w:r>
        <w:rPr>
          <w:rFonts w:hint="eastAsia"/>
          <w:bCs/>
          <w:color w:val="000000"/>
          <w:sz w:val="28"/>
          <w:szCs w:val="28"/>
          <w:highlight w:val="none"/>
        </w:rPr>
        <w:t>法定代表人身份证明书</w:t>
      </w:r>
    </w:p>
    <w:p w14:paraId="11BC830E">
      <w:pPr>
        <w:pStyle w:val="9"/>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jc w:val="both"/>
        <w:rPr>
          <w:rFonts w:hint="default"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注：法定代表人参会只需提供此表。</w:t>
      </w:r>
    </w:p>
    <w:p w14:paraId="3709D0E0">
      <w:pPr>
        <w:rPr>
          <w:rFonts w:hint="eastAsia" w:ascii="宋体" w:hAnsi="宋体" w:eastAsia="宋体" w:cs="宋体"/>
          <w:b w:val="0"/>
          <w:color w:val="auto"/>
          <w:kern w:val="2"/>
          <w:sz w:val="24"/>
          <w:szCs w:val="24"/>
          <w:highlight w:val="none"/>
          <w:lang w:val="en-US" w:eastAsia="zh-CN" w:bidi="ar-SA"/>
        </w:rPr>
        <w:sectPr>
          <w:pgSz w:w="11906" w:h="16838"/>
          <w:pgMar w:top="1440" w:right="1701" w:bottom="1440" w:left="1803" w:header="851" w:footer="992" w:gutter="0"/>
          <w:cols w:space="0" w:num="1"/>
          <w:rtlGutter w:val="0"/>
          <w:docGrid w:type="lines" w:linePitch="323" w:charSpace="0"/>
        </w:sectPr>
      </w:pPr>
    </w:p>
    <w:p w14:paraId="3F3C3746">
      <w:pPr>
        <w:pStyle w:val="17"/>
        <w:rPr>
          <w:rFonts w:hint="eastAsia"/>
          <w:bCs/>
          <w:color w:val="000000"/>
          <w:sz w:val="28"/>
          <w:szCs w:val="28"/>
          <w:highlight w:val="none"/>
        </w:rPr>
      </w:pPr>
      <w:r>
        <w:rPr>
          <w:rFonts w:hint="eastAsia"/>
          <w:bCs/>
          <w:color w:val="000000"/>
          <w:sz w:val="28"/>
          <w:szCs w:val="28"/>
          <w:highlight w:val="none"/>
          <w:lang w:val="en-US" w:eastAsia="zh-CN"/>
        </w:rPr>
        <w:t>1-2</w:t>
      </w:r>
      <w:r>
        <w:rPr>
          <w:rFonts w:hint="eastAsia"/>
          <w:bCs/>
          <w:color w:val="000000"/>
          <w:sz w:val="28"/>
          <w:szCs w:val="28"/>
          <w:highlight w:val="none"/>
        </w:rPr>
        <w:t>法定代表人授权书</w:t>
      </w:r>
    </w:p>
    <w:p w14:paraId="09529CE4">
      <w:pPr>
        <w:pStyle w:val="8"/>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8"/>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8"/>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8"/>
              <w:spacing w:line="360" w:lineRule="auto"/>
              <w:jc w:val="center"/>
              <w:rPr>
                <w:rFonts w:hAnsi="宋体" w:cs="宋体"/>
                <w:color w:val="auto"/>
                <w:sz w:val="24"/>
                <w:szCs w:val="24"/>
                <w:highlight w:val="none"/>
              </w:rPr>
            </w:pPr>
          </w:p>
          <w:p w14:paraId="47FE95C8">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8"/>
              <w:spacing w:line="360" w:lineRule="auto"/>
              <w:jc w:val="center"/>
              <w:rPr>
                <w:rFonts w:hAnsi="宋体" w:cs="宋体"/>
                <w:color w:val="auto"/>
                <w:sz w:val="24"/>
                <w:szCs w:val="24"/>
                <w:highlight w:val="none"/>
              </w:rPr>
            </w:pPr>
          </w:p>
          <w:p w14:paraId="1FBE1BCB">
            <w:pPr>
              <w:pStyle w:val="8"/>
              <w:spacing w:line="360" w:lineRule="auto"/>
              <w:ind w:firstLine="480" w:firstLineChars="200"/>
              <w:jc w:val="center"/>
              <w:rPr>
                <w:rFonts w:hAnsi="宋体" w:cs="宋体"/>
                <w:color w:val="auto"/>
                <w:sz w:val="24"/>
                <w:szCs w:val="24"/>
                <w:highlight w:val="none"/>
              </w:rPr>
            </w:pPr>
          </w:p>
        </w:tc>
      </w:tr>
    </w:tbl>
    <w:p w14:paraId="4E84B49D">
      <w:pPr>
        <w:pStyle w:val="8"/>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7D4880CF">
      <w:pPr>
        <w:pStyle w:val="8"/>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20835"/>
      <w:bookmarkStart w:id="1" w:name="_Toc27104"/>
      <w:bookmarkStart w:id="2" w:name="_Toc10938"/>
      <w:bookmarkStart w:id="3" w:name="_Toc5969"/>
      <w:bookmarkStart w:id="4" w:name="_Toc3111"/>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6"/>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3"/>
        <w:spacing w:beforeLines="100" w:afterLines="150" w:line="360" w:lineRule="auto"/>
        <w:rPr>
          <w:rFonts w:ascii="宋体" w:hAnsi="宋体"/>
          <w:szCs w:val="28"/>
          <w:highlight w:val="none"/>
        </w:rPr>
      </w:pPr>
    </w:p>
    <w:p w14:paraId="02F3EEDA">
      <w:pPr>
        <w:pStyle w:val="3"/>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9"/>
        <w:rPr>
          <w:highlight w:val="none"/>
        </w:rPr>
      </w:pPr>
    </w:p>
    <w:p w14:paraId="5B1273DD">
      <w:pPr>
        <w:pStyle w:val="9"/>
        <w:rPr>
          <w:highlight w:val="none"/>
        </w:rPr>
      </w:pPr>
    </w:p>
    <w:p w14:paraId="4C6EC4F4">
      <w:pPr>
        <w:pStyle w:val="17"/>
        <w:rPr>
          <w:sz w:val="24"/>
          <w:szCs w:val="24"/>
          <w:highlight w:val="none"/>
        </w:rPr>
      </w:pPr>
      <w:bookmarkStart w:id="5" w:name="_Toc27846"/>
      <w:bookmarkStart w:id="6" w:name="_Toc852"/>
      <w:bookmarkStart w:id="7" w:name="_Toc20550"/>
      <w:bookmarkStart w:id="8" w:name="_Toc20036"/>
      <w:bookmarkStart w:id="9" w:name="_Toc27267"/>
      <w:bookmarkStart w:id="10" w:name="_Toc15853"/>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9"/>
        <w:spacing w:line="360" w:lineRule="auto"/>
        <w:rPr>
          <w:rFonts w:ascii="宋体" w:hAnsi="宋体" w:cs="宋体"/>
          <w:color w:val="000000"/>
          <w:sz w:val="24"/>
          <w:szCs w:val="24"/>
          <w:highlight w:val="none"/>
        </w:rPr>
      </w:pPr>
    </w:p>
    <w:p w14:paraId="3EBC3C8D">
      <w:pPr>
        <w:pStyle w:val="9"/>
        <w:spacing w:line="360" w:lineRule="auto"/>
        <w:rPr>
          <w:rFonts w:ascii="宋体" w:hAnsi="宋体" w:cs="宋体"/>
          <w:color w:val="000000"/>
          <w:sz w:val="24"/>
          <w:szCs w:val="24"/>
          <w:highlight w:val="none"/>
        </w:rPr>
      </w:pPr>
    </w:p>
    <w:p w14:paraId="6F8ED8D1">
      <w:pPr>
        <w:pStyle w:val="9"/>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6"/>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3"/>
        <w:spacing w:beforeLines="100" w:afterLines="150" w:line="360" w:lineRule="auto"/>
        <w:rPr>
          <w:rFonts w:ascii="宋体" w:hAnsi="宋体"/>
          <w:szCs w:val="28"/>
          <w:highlight w:val="none"/>
        </w:rPr>
      </w:pPr>
    </w:p>
    <w:p w14:paraId="7E24B1EC"/>
    <w:p w14:paraId="681DE54B">
      <w:pPr>
        <w:pStyle w:val="9"/>
      </w:pPr>
    </w:p>
    <w:p w14:paraId="0A4B5881">
      <w:pPr>
        <w:pStyle w:val="6"/>
      </w:pPr>
    </w:p>
    <w:p w14:paraId="2C5BDE7C"/>
    <w:p w14:paraId="66F42B84">
      <w:pPr>
        <w:pStyle w:val="9"/>
      </w:pPr>
    </w:p>
    <w:p w14:paraId="05E08D2A">
      <w:pPr>
        <w:pStyle w:val="6"/>
      </w:pPr>
    </w:p>
    <w:p w14:paraId="38E77CBC"/>
    <w:p w14:paraId="179B9B7F">
      <w:pPr>
        <w:pStyle w:val="9"/>
      </w:pPr>
    </w:p>
    <w:p w14:paraId="17346A74">
      <w:pPr>
        <w:pStyle w:val="6"/>
      </w:pPr>
    </w:p>
    <w:p w14:paraId="12F73288">
      <w:pPr>
        <w:pageBreakBefore w:val="0"/>
        <w:widowControl w:val="0"/>
        <w:kinsoku/>
        <w:wordWrap/>
        <w:overflowPunct/>
        <w:topLinePunct w:val="0"/>
        <w:autoSpaceDE/>
        <w:autoSpaceDN/>
        <w:bidi w:val="0"/>
        <w:snapToGrid/>
        <w:spacing w:line="440" w:lineRule="exact"/>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0EBA6A55"/>
    <w:rsid w:val="13F757AF"/>
    <w:rsid w:val="221B63A0"/>
    <w:rsid w:val="226F1C37"/>
    <w:rsid w:val="35E97DC7"/>
    <w:rsid w:val="406265FA"/>
    <w:rsid w:val="42223679"/>
    <w:rsid w:val="42BA4E00"/>
    <w:rsid w:val="431F177C"/>
    <w:rsid w:val="4C3057CE"/>
    <w:rsid w:val="52D202A7"/>
    <w:rsid w:val="533A6846"/>
    <w:rsid w:val="6D056E4E"/>
    <w:rsid w:val="6DDE4D37"/>
    <w:rsid w:val="70501E4F"/>
    <w:rsid w:val="718E6FAC"/>
    <w:rsid w:val="77A245C9"/>
    <w:rsid w:val="7EF90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99"/>
  </w:style>
  <w:style w:type="paragraph" w:styleId="7">
    <w:name w:val="Body Text Indent"/>
    <w:basedOn w:val="1"/>
    <w:next w:val="1"/>
    <w:unhideWhenUsed/>
    <w:qFormat/>
    <w:uiPriority w:val="99"/>
    <w:pPr>
      <w:ind w:left="420" w:leftChars="200"/>
    </w:pPr>
  </w:style>
  <w:style w:type="paragraph" w:styleId="8">
    <w:name w:val="Plain Text"/>
    <w:basedOn w:val="1"/>
    <w:qFormat/>
    <w:uiPriority w:val="99"/>
    <w:pPr>
      <w:spacing w:line="324" w:lineRule="auto"/>
    </w:pPr>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7"/>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0">
    <w:name w:val="列出段落2"/>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1841</Words>
  <Characters>1885</Characters>
  <Lines>0</Lines>
  <Paragraphs>0</Paragraphs>
  <TotalTime>64</TotalTime>
  <ScaleCrop>false</ScaleCrop>
  <LinksUpToDate>false</LinksUpToDate>
  <CharactersWithSpaces>2909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MoSes</cp:lastModifiedBy>
  <dcterms:modified xsi:type="dcterms:W3CDTF">2025-11-25T09:42:46Z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D702D30618054E23B7E88EE52E775BF9</vt:lpwstr>
  </property>
  <property fmtid="{D5CDD505-2E9C-101B-9397-08002B2CF9AE}" pid="4" name="KSOTemplateDocerSaveRecord">
    <vt:lpwstr>eyJoZGlkIjoiN2Q0MjRhMWIzNzg3NTk1N2FmMTdjZmQ3ZTIxZDU0OTEiLCJ1c2VySWQiOiIyNjcyNjI5ODQifQ==</vt:lpwstr>
  </property>
</Properties>
</file>