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FCAD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lang w:val="en-US" w:eastAsia="zh-CN"/>
        </w:rPr>
      </w:pPr>
      <w:r>
        <w:rPr>
          <w:rFonts w:hint="eastAsia" w:ascii="宋体" w:hAnsi="宋体" w:eastAsia="宋体" w:cs="宋体"/>
          <w:b/>
          <w:color w:val="auto"/>
          <w:sz w:val="32"/>
          <w:szCs w:val="32"/>
          <w:highlight w:val="none"/>
        </w:rPr>
        <w:t>资格审查资料</w:t>
      </w:r>
    </w:p>
    <w:p w14:paraId="5377DB30">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采购包1：</w:t>
      </w:r>
    </w:p>
    <w:p w14:paraId="3544E0F8">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14:paraId="33945D75">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2、法定代表人授权委托书：供应商应授权合法的人员参加</w:t>
      </w:r>
      <w:r>
        <w:rPr>
          <w:rFonts w:ascii="仿宋_GB2312" w:hAnsi="仿宋_GB2312" w:eastAsia="仿宋_GB2312" w:cs="仿宋_GB2312"/>
          <w:lang w:eastAsia="zh-CN"/>
        </w:rPr>
        <w:t>投标</w:t>
      </w:r>
      <w:r>
        <w:rPr>
          <w:rFonts w:ascii="仿宋_GB2312" w:hAnsi="仿宋_GB2312" w:eastAsia="仿宋_GB2312" w:cs="仿宋_GB2312"/>
        </w:rPr>
        <w:t>，其中法定代表人直接参加的，须附法定代表人身份证，并与营业执照上信息一致；被授权代表参加的，须附法定代表人授权书及被授权人身份证</w:t>
      </w:r>
    </w:p>
    <w:p w14:paraId="01A62B40">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3、项目负责人：供应商拟派项目负责人须具备测绘专业或测绘相关专业中级或以上职称；</w:t>
      </w:r>
    </w:p>
    <w:p w14:paraId="04DB7CB5">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4、资质证书：供应商须提供行政主管部门颁发的测绘乙级以上（含乙级）资质证书</w:t>
      </w:r>
    </w:p>
    <w:p w14:paraId="19DDA112">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5、社会保障资金证明：提供 2025 年1月 1 日以来已缴存的至少</w:t>
      </w:r>
      <w:r>
        <w:rPr>
          <w:rFonts w:ascii="仿宋_GB2312" w:hAnsi="仿宋_GB2312" w:eastAsia="仿宋_GB2312" w:cs="仿宋_GB2312"/>
          <w:lang w:eastAsia="zh-CN"/>
        </w:rPr>
        <w:t>一</w:t>
      </w:r>
      <w:r>
        <w:rPr>
          <w:rFonts w:ascii="仿宋_GB2312" w:hAnsi="仿宋_GB2312" w:eastAsia="仿宋_GB2312" w:cs="仿宋_GB2312"/>
        </w:rPr>
        <w:t>个月的社会保障资金缴存单据或社保机构开具的社会保险参保缴费情况证明。依法不需要缴纳社会保障资金的供应商应提供相关文件证明</w:t>
      </w:r>
    </w:p>
    <w:p w14:paraId="0C5DF1A0">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6、依法缴纳税收证明：提供 2025年 1 月 1 日以来已缴纳的至少</w:t>
      </w:r>
      <w:r>
        <w:rPr>
          <w:rFonts w:ascii="仿宋_GB2312" w:hAnsi="仿宋_GB2312" w:eastAsia="仿宋_GB2312" w:cs="仿宋_GB2312"/>
          <w:lang w:eastAsia="zh-CN"/>
        </w:rPr>
        <w:t>一</w:t>
      </w:r>
      <w:r>
        <w:rPr>
          <w:rFonts w:ascii="仿宋_GB2312" w:hAnsi="仿宋_GB2312" w:eastAsia="仿宋_GB2312" w:cs="仿宋_GB2312"/>
        </w:rPr>
        <w:t>个月的纳税证明或完税证明，纳税证明或完税证明上应有代收机构或税务机关的公章。依法免税的供应商应提供相关文件证明</w:t>
      </w:r>
    </w:p>
    <w:p w14:paraId="1BBB131C">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14:paraId="0659627F">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14:paraId="7E3378DA">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9、书面声明：参加本次政府采购活动前三年内在经营活动中没有重大违纪的书面声明</w:t>
      </w:r>
    </w:p>
    <w:p w14:paraId="44D93379">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10、书面承诺：提供具有履行本合同所必需的设备和专业技术能力的说明（提供书面承诺）</w:t>
      </w:r>
    </w:p>
    <w:p w14:paraId="08FAB3FE">
      <w:pPr>
        <w:pStyle w:val="9"/>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11、书面承诺：供应商单位负责人为同一人或者存在直接控股、管理关系的，不得参加同一合同项下的政府采购活动（提供书面承诺）</w:t>
      </w:r>
    </w:p>
    <w:p w14:paraId="4E66FE2D">
      <w:pPr>
        <w:rPr>
          <w:rFonts w:ascii="Arial"/>
          <w:sz w:val="21"/>
        </w:rPr>
      </w:pPr>
    </w:p>
    <w:p w14:paraId="3205CE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微软雅黑" w:hAnsi="微软雅黑" w:eastAsia="微软雅黑" w:cs="微软雅黑"/>
          <w:i w:val="0"/>
          <w:iCs w:val="0"/>
          <w:caps w:val="0"/>
          <w:color w:val="333333"/>
          <w:spacing w:val="0"/>
          <w:kern w:val="0"/>
          <w:sz w:val="21"/>
          <w:szCs w:val="21"/>
          <w:lang w:val="en-US" w:eastAsia="zh-CN" w:bidi="ar"/>
        </w:rPr>
      </w:pP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6096">
    <w:pPr>
      <w:spacing w:line="176" w:lineRule="auto"/>
      <w:ind w:left="4581"/>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6B346B1"/>
    <w:rsid w:val="08C276F9"/>
    <w:rsid w:val="0B901D30"/>
    <w:rsid w:val="0CEF0CD8"/>
    <w:rsid w:val="0DF04D08"/>
    <w:rsid w:val="0FB104C7"/>
    <w:rsid w:val="104E5D16"/>
    <w:rsid w:val="12B41104"/>
    <w:rsid w:val="195F2D42"/>
    <w:rsid w:val="1A620D3B"/>
    <w:rsid w:val="265A4FBD"/>
    <w:rsid w:val="3546508A"/>
    <w:rsid w:val="35CB37E1"/>
    <w:rsid w:val="39F350B4"/>
    <w:rsid w:val="3A8A18C0"/>
    <w:rsid w:val="3AFB06C4"/>
    <w:rsid w:val="3C7406FD"/>
    <w:rsid w:val="4047615A"/>
    <w:rsid w:val="425D1C65"/>
    <w:rsid w:val="443D58AA"/>
    <w:rsid w:val="474B4F20"/>
    <w:rsid w:val="4D467737"/>
    <w:rsid w:val="540000E8"/>
    <w:rsid w:val="54AE2BF5"/>
    <w:rsid w:val="55B87486"/>
    <w:rsid w:val="55F67FAE"/>
    <w:rsid w:val="5A9164F8"/>
    <w:rsid w:val="5D9E51B4"/>
    <w:rsid w:val="60694482"/>
    <w:rsid w:val="61D07906"/>
    <w:rsid w:val="620D5A4C"/>
    <w:rsid w:val="631657EC"/>
    <w:rsid w:val="691E364C"/>
    <w:rsid w:val="6F8A37EA"/>
    <w:rsid w:val="71AD37C1"/>
    <w:rsid w:val="72EB0A43"/>
    <w:rsid w:val="767D37AA"/>
    <w:rsid w:val="786C1799"/>
    <w:rsid w:val="7BF81ADB"/>
    <w:rsid w:val="7D2F1432"/>
    <w:rsid w:val="7D580A83"/>
    <w:rsid w:val="7D6717E1"/>
    <w:rsid w:val="7D881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Times New Roman" w:hAnsi="Times New Roman" w:eastAsia="宋体" w:cs="Times New Roman"/>
      <w:kern w:val="2"/>
      <w:sz w:val="21"/>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customStyle="1" w:styleId="6">
    <w:name w:val="Body text|1"/>
    <w:qFormat/>
    <w:uiPriority w:val="0"/>
    <w:pPr>
      <w:widowControl w:val="0"/>
      <w:spacing w:line="386" w:lineRule="auto"/>
      <w:ind w:firstLine="400"/>
      <w:jc w:val="left"/>
    </w:pPr>
    <w:rPr>
      <w:rFonts w:ascii="宋体" w:hAnsi="宋体" w:eastAsia="宋体" w:cs="宋体"/>
      <w:kern w:val="0"/>
      <w:sz w:val="30"/>
      <w:szCs w:val="30"/>
      <w:lang w:val="zh-TW" w:eastAsia="zh-TW" w:bidi="zh-TW"/>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2"/>
      <w:szCs w:val="22"/>
      <w:lang w:val="en-US" w:eastAsia="en-US" w:bidi="ar-SA"/>
    </w:rPr>
  </w:style>
  <w:style w:type="paragraph" w:customStyle="1" w:styleId="9">
    <w:name w:val="null3"/>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741</Words>
  <Characters>790</Characters>
  <Lines>0</Lines>
  <Paragraphs>0</Paragraphs>
  <TotalTime>0</TotalTime>
  <ScaleCrop>false</ScaleCrop>
  <LinksUpToDate>false</LinksUpToDate>
  <CharactersWithSpaces>801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2025-09-16T02:33:00Z</dcterms:created>
  <dc:creator>Administrator</dc:creator>
  <cp:lastModifiedBy>小龙</cp:lastModifiedBy>
  <dcterms:modified xsi:type="dcterms:W3CDTF">2025-12-25T07:47:07Z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39F5542F0B2048CFA830C5A68E6FAB76_13</vt:lpwstr>
  </property>
</Properties>
</file>