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0"/>
        </w:numPr>
        <w:ind w:leftChars="0"/>
        <w:rPr>
          <w:rFonts w:hint="eastAsia" w:ascii="仿宋" w:hAnsi="仿宋" w:eastAsia="仿宋" w:cs="仿宋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8"/>
          <w:lang w:val="en-US" w:eastAsia="zh-CN" w:bidi="ar-SA"/>
        </w:rPr>
        <w:t>投标承诺</w:t>
      </w:r>
    </w:p>
    <w:tbl>
      <w:tblPr>
        <w:tblStyle w:val="7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313" w:beforeLines="100" w:line="36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pacing w:val="11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1"/>
                <w:sz w:val="32"/>
                <w:szCs w:val="32"/>
                <w:vertAlign w:val="baseline"/>
                <w:lang w:val="en-US" w:eastAsia="zh-CN"/>
              </w:rPr>
              <w:t>承诺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both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致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>（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  <w:lang w:eastAsia="zh-CN"/>
              </w:rPr>
              <w:t>招标人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  <w:lang w:val="en-US" w:eastAsia="zh-CN"/>
              </w:rPr>
              <w:t>或招标代理机构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>名称）：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我方参加的贵公司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>（项目名称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>+项目编号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）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了诚实、客观、有序地参与陕西省政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府采购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活动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愿就以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下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内容作出承诺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我方为投标文件的真实性、合法性承担法律责任，保证所有资料的真实性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保证不低于成本竞争；保证遵守招标文件中的“价格不是中标的唯一条件”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保证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项目实施过程的安全。我方对履行合同过程的安全负全部责任，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保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质保时保量履行合同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保证本项目使用的任何产品和服务的任何一部分，不会产生因第三方提出的侵犯其专利权、商标权、著作权或其它知识产权而引起的法律和经济纠纷，由此引起的纠纷，由我单位承担所有相关责任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）招标人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享有在本项目实施过程中产生的知识成果及知识产权。若我方在项目实施过程中采用自有知识成果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在投标文件中提供相关知识产权证明文件，提供开发接口和开发手册等技术文档，并承诺提供无限期技术支持，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招标人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享有永久使用权。如采用我方所不拥有的知识产权，则在投标报价中包含了合法获得该知识产权的相关费用。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以上承诺若有违规，愿承担一切不利后果。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auto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承诺单位：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</w:rPr>
              <w:t>　　                 　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盖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）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auto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法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定代表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人或授权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代表：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</w:rPr>
              <w:t>　　　　　 　　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（签字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或盖章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）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auto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时间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</w:rPr>
              <w:t xml:space="preserve">                              </w:t>
            </w:r>
          </w:p>
          <w:p>
            <w:pPr>
              <w:widowControl w:val="0"/>
              <w:tabs>
                <w:tab w:val="left" w:pos="6300"/>
              </w:tabs>
              <w:snapToGrid w:val="0"/>
              <w:spacing w:line="360" w:lineRule="auto"/>
              <w:rPr>
                <w:rFonts w:hint="eastAsia" w:ascii="仿宋" w:hAnsi="仿宋" w:eastAsia="仿宋" w:cs="仿宋"/>
                <w:spacing w:val="11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-199" w:rightChars="-95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lear" w:pos="8306"/>
      </w:tabs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A4625D"/>
    <w:multiLevelType w:val="singleLevel"/>
    <w:tmpl w:val="91A4625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303E7335"/>
    <w:rsid w:val="303E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1"/>
    <w:basedOn w:val="1"/>
    <w:next w:val="1"/>
    <w:qFormat/>
    <w:uiPriority w:val="0"/>
    <w:pPr>
      <w:tabs>
        <w:tab w:val="left" w:pos="1260"/>
        <w:tab w:val="left" w:pos="1685"/>
        <w:tab w:val="right" w:leader="dot" w:pos="8400"/>
      </w:tabs>
      <w:spacing w:line="320" w:lineRule="exact"/>
      <w:ind w:firstLine="280" w:firstLineChars="100"/>
    </w:pPr>
    <w:rPr>
      <w:lang w:val="zh-CN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2025-12-04T05:30:00Z</dcterms:created>
  <dc:creator>左左</dc:creator>
  <cp:lastModifiedBy>左左</cp:lastModifiedBy>
  <dcterms:modified xsi:type="dcterms:W3CDTF">2025-12-04T05:30:44Z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ED5B2E675D1542E2B05036F982719971_11</vt:lpwstr>
  </property>
</Properties>
</file>