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供应商特定资格要求</w:t>
      </w:r>
    </w:p>
    <w:p w14:paraId="7DD611D5">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1、合法注册的企业提供营业执照（有统一社会信用代码）并附企业年度报告；事业法人提供事业单位法人证书、组织机构代码证书；其他组织应提供合法证明文件；自然人提供身份证；</w:t>
      </w:r>
    </w:p>
    <w:p w14:paraId="1E30EFE7">
      <w:pPr>
        <w:pStyle w:val="13"/>
        <w:spacing w:line="360" w:lineRule="auto"/>
        <w:rPr>
          <w:rFonts w:hint="eastAsia" w:ascii="宋体" w:hAnsi="宋体" w:eastAsia="宋体" w:cs="宋体"/>
          <w:sz w:val="24"/>
          <w:szCs w:val="24"/>
        </w:rPr>
      </w:pPr>
      <w:r>
        <w:rPr>
          <w:rFonts w:hint="eastAsia" w:ascii="宋体" w:hAnsi="宋体" w:eastAsia="宋体" w:cs="宋体"/>
          <w:sz w:val="24"/>
          <w:szCs w:val="24"/>
        </w:rPr>
        <w:t>2、法定代表人授权委托书（附法定代表人、被授权人身份证复印件）；法定代表人参加投标只须提供法定代表人身份证明（附法定代表人身份证复印件）；</w:t>
      </w:r>
    </w:p>
    <w:p w14:paraId="2AA08CA9">
      <w:pPr>
        <w:pStyle w:val="13"/>
        <w:spacing w:line="360" w:lineRule="auto"/>
        <w:rPr>
          <w:rFonts w:hint="eastAsia" w:ascii="宋体" w:hAnsi="宋体" w:eastAsia="宋体" w:cs="宋体"/>
          <w:sz w:val="24"/>
          <w:szCs w:val="24"/>
        </w:rPr>
      </w:pPr>
      <w:r>
        <w:rPr>
          <w:rFonts w:hint="eastAsia" w:ascii="宋体" w:hAnsi="宋体" w:eastAsia="宋体" w:cs="宋体"/>
          <w:sz w:val="24"/>
          <w:szCs w:val="24"/>
        </w:rPr>
        <w:t>3、具备市政公用工程施工总承包三级及以上资质或建筑工程施工总承包三级及以上资质；</w:t>
      </w:r>
    </w:p>
    <w:p w14:paraId="4D21C394">
      <w:pPr>
        <w:pStyle w:val="13"/>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4、具有建设行政主管部门核发有效的安全生产许可证；</w:t>
      </w:r>
    </w:p>
    <w:p w14:paraId="32748F45">
      <w:pPr>
        <w:pStyle w:val="13"/>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5、拟派项目经理具备市政公用工程注册建造师二级及以上或建筑工程专业二级注册建造师及以上资格和有效的安全生产考核合格证书，提供项目经理无在建工程的相关证明材料或承诺书；</w:t>
      </w:r>
      <w:r>
        <w:rPr>
          <w:rFonts w:hint="eastAsia" w:ascii="宋体" w:hAnsi="宋体" w:eastAsia="宋体" w:cs="宋体"/>
          <w:sz w:val="24"/>
          <w:szCs w:val="24"/>
          <w:highlight w:val="none"/>
          <w:lang w:val="en-US" w:eastAsia="zh-CN"/>
        </w:rPr>
        <w:t xml:space="preserve"> </w:t>
      </w:r>
    </w:p>
    <w:p w14:paraId="4CF10D16">
      <w:pPr>
        <w:pStyle w:val="13"/>
        <w:spacing w:line="360" w:lineRule="auto"/>
        <w:rPr>
          <w:rFonts w:hint="eastAsia" w:ascii="宋体" w:hAnsi="宋体" w:eastAsia="宋体" w:cs="宋体"/>
          <w:sz w:val="24"/>
          <w:szCs w:val="24"/>
          <w:lang w:eastAsia="zh-CN"/>
        </w:rPr>
      </w:pPr>
      <w:r>
        <w:rPr>
          <w:rFonts w:hint="eastAsia" w:ascii="宋体" w:hAnsi="宋体" w:eastAsia="宋体" w:cs="宋体"/>
          <w:sz w:val="24"/>
          <w:szCs w:val="24"/>
        </w:rPr>
        <w:t>6、2023年度或2024年度经审计的财务报告或在2025年6月1日至今其基本开户银行出具的资信证明或财政部门认可的政府采购专业担保机构出具的投标担保函（以上三种形式的资料提供任何一种即可）；并进行电子签章。 注：1.提供资信证明的供应商，需同时提供基本开户银行的证明材料；2.事业单位可不提供本项证明材料。</w:t>
      </w:r>
    </w:p>
    <w:p w14:paraId="4CC17338">
      <w:pPr>
        <w:pStyle w:val="13"/>
        <w:spacing w:line="360" w:lineRule="auto"/>
        <w:rPr>
          <w:rFonts w:hint="eastAsia" w:ascii="宋体" w:hAnsi="宋体" w:eastAsia="宋体" w:cs="宋体"/>
          <w:sz w:val="24"/>
          <w:szCs w:val="24"/>
        </w:rPr>
      </w:pPr>
      <w:r>
        <w:rPr>
          <w:rFonts w:hint="eastAsia" w:ascii="宋体" w:hAnsi="宋体" w:eastAsia="宋体" w:cs="宋体"/>
          <w:sz w:val="24"/>
          <w:szCs w:val="24"/>
        </w:rPr>
        <w:t>7、提供依法缴纳税收的良好记录（提供递交磋商响应文件截止时间前六个月内任意一个月份的缴纳凭据复印件并加盖单位公章。依法免税或开标前一年内零申报的供应商应提供相关证明文件）；</w:t>
      </w:r>
    </w:p>
    <w:p w14:paraId="746CFE74">
      <w:pPr>
        <w:pStyle w:val="13"/>
        <w:spacing w:line="360" w:lineRule="auto"/>
        <w:rPr>
          <w:rFonts w:hint="eastAsia" w:ascii="宋体" w:hAnsi="宋体" w:eastAsia="宋体" w:cs="宋体"/>
          <w:sz w:val="24"/>
          <w:szCs w:val="24"/>
        </w:rPr>
      </w:pPr>
      <w:r>
        <w:rPr>
          <w:rFonts w:hint="eastAsia" w:ascii="宋体" w:hAnsi="宋体" w:eastAsia="宋体" w:cs="宋体"/>
          <w:sz w:val="24"/>
          <w:szCs w:val="24"/>
        </w:rPr>
        <w:t>8、提供依法缴纳社会保障资金的良好记录（提供递交磋商响应文件截止时间前六个月内任意一个月份的缴纳凭据复印件并加盖单位公章。依法不需要缴纳社会保障资金的供应商应提供相关证明文件）；</w:t>
      </w:r>
    </w:p>
    <w:p w14:paraId="38DE3EA8">
      <w:pPr>
        <w:pStyle w:val="13"/>
        <w:spacing w:line="360" w:lineRule="auto"/>
        <w:rPr>
          <w:rFonts w:hint="eastAsia" w:ascii="宋体" w:hAnsi="宋体" w:eastAsia="宋体" w:cs="宋体"/>
          <w:sz w:val="24"/>
          <w:szCs w:val="24"/>
        </w:rPr>
      </w:pPr>
      <w:r>
        <w:rPr>
          <w:rFonts w:hint="eastAsia" w:ascii="宋体" w:hAnsi="宋体" w:eastAsia="宋体" w:cs="宋体"/>
          <w:sz w:val="24"/>
          <w:szCs w:val="24"/>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14:paraId="7E2A529A">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10、提供近三年内在经营活动中无重大违法记录的书面声明；</w:t>
      </w:r>
    </w:p>
    <w:p w14:paraId="16F85FA3">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11、a.提供磋商保证金转账凭证和基本存款账户信息证明资料复印件或扫描件；b.提供金融机构、担保机构出具的保函复印件或扫描件；以上两种方式二选一，复印件或扫描件均须加盖公章；</w:t>
      </w:r>
    </w:p>
    <w:p w14:paraId="3082E162">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12、提供单位负责人为同一人或者存在直接控股、管理关系的不同供应商，不得参加同一合同项下的政府采购活动的书面声明；</w:t>
      </w:r>
    </w:p>
    <w:p w14:paraId="7D0FBDCD">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13、提供具有履行本合同所必需的设备和专业技术能力的说明及承诺；</w:t>
      </w:r>
      <w:bookmarkStart w:id="2" w:name="_GoBack"/>
      <w:bookmarkEnd w:id="2"/>
    </w:p>
    <w:p w14:paraId="176CD760">
      <w:pPr>
        <w:pStyle w:val="13"/>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rPr>
        <w:t xml:space="preserve">14、本项目专门面向中小企业采购，供应商提供《中小企业声明函》。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2ABAA45">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454C4CCE">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7"/>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2"/>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08F854F4">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47B8997D">
      <w:pPr>
        <w:pStyle w:val="6"/>
        <w:rPr>
          <w:rFonts w:hint="eastAsia"/>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66B5D0D"/>
    <w:rsid w:val="07344595"/>
    <w:rsid w:val="0DAF4E30"/>
    <w:rsid w:val="0DF51FA4"/>
    <w:rsid w:val="1054011A"/>
    <w:rsid w:val="119A56B6"/>
    <w:rsid w:val="21262AC3"/>
    <w:rsid w:val="212F35D3"/>
    <w:rsid w:val="216A0884"/>
    <w:rsid w:val="22356D36"/>
    <w:rsid w:val="22AE6F25"/>
    <w:rsid w:val="279D58CC"/>
    <w:rsid w:val="294C32E2"/>
    <w:rsid w:val="2B7E34FB"/>
    <w:rsid w:val="337A7511"/>
    <w:rsid w:val="346627AD"/>
    <w:rsid w:val="366978AF"/>
    <w:rsid w:val="37305FF2"/>
    <w:rsid w:val="37F0752F"/>
    <w:rsid w:val="3E970590"/>
    <w:rsid w:val="4422786E"/>
    <w:rsid w:val="47452C8D"/>
    <w:rsid w:val="4C104A9E"/>
    <w:rsid w:val="4C7B6967"/>
    <w:rsid w:val="4D0530AF"/>
    <w:rsid w:val="4DC76F6F"/>
    <w:rsid w:val="4E6A1991"/>
    <w:rsid w:val="4F711F5F"/>
    <w:rsid w:val="52D92680"/>
    <w:rsid w:val="597502DD"/>
    <w:rsid w:val="5A5904AF"/>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2403</Words>
  <Characters>2459</Characters>
  <Lines>0</Lines>
  <Paragraphs>0</Paragraphs>
  <TotalTime>9</TotalTime>
  <ScaleCrop>false</ScaleCrop>
  <LinksUpToDate>false</LinksUpToDate>
  <CharactersWithSpaces>3666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宇智波的少年</cp:lastModifiedBy>
  <dcterms:modified xsi:type="dcterms:W3CDTF">2025-11-21T02:40:52Z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440A8BA5E5CF4120A77FEA7E6BA6D232</vt:lpwstr>
  </property>
  <property fmtid="{D5CDD505-2E9C-101B-9397-08002B2CF9AE}" pid="4" name="KSOTemplateDocerSaveRecord">
    <vt:lpwstr>eyJoZGlkIjoiMTkxMzg4NDg0M2UyNjhlYTM0NzVjNTE3MzUzMTc0MjkiLCJ1c2VySWQiOiI0NjIwNzQwMTkifQ==</vt:lpwstr>
  </property>
</Properties>
</file>