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1EC05">
      <w:pPr>
        <w:jc w:val="center"/>
        <w:outlineLvl w:val="0"/>
        <w:rPr>
          <w:rFonts w:hint="eastAsia" w:ascii="宋体" w:hAnsi="宋体" w:eastAsia="宋体" w:cs="宋体"/>
          <w:b w:val="0"/>
          <w:bCs/>
          <w:sz w:val="36"/>
          <w:szCs w:val="36"/>
        </w:rPr>
      </w:pPr>
      <w:r>
        <w:rPr>
          <w:rFonts w:ascii="宋体" w:hAnsi="宋体" w:cs="宋体"/>
          <w:b/>
          <w:kern w:val="1"/>
          <w:sz w:val="36"/>
          <w:szCs w:val="36"/>
        </w:rPr>
        <w:t>合同文</w:t>
      </w:r>
      <w:r>
        <w:rPr>
          <w:rFonts w:hint="eastAsia" w:ascii="宋体" w:hAnsi="宋体" w:cs="宋体"/>
          <w:b/>
          <w:kern w:val="1"/>
          <w:sz w:val="36"/>
          <w:szCs w:val="36"/>
        </w:rPr>
        <w:t>本</w:t>
      </w:r>
      <w:r>
        <w:rPr>
          <w:rFonts w:ascii="宋体" w:hAnsi="宋体" w:cs="宋体"/>
          <w:b/>
          <w:kern w:val="1"/>
          <w:sz w:val="36"/>
          <w:szCs w:val="36"/>
        </w:rPr>
        <w:t>及主要条款</w:t>
      </w:r>
    </w:p>
    <w:p w14:paraId="0B81BE80">
      <w:pPr>
        <w:rPr>
          <w:rFonts w:hint="eastAsia" w:ascii="宋体" w:hAnsi="宋体" w:eastAsia="宋体" w:cs="宋体"/>
          <w:b w:val="0"/>
          <w:bCs/>
          <w:sz w:val="36"/>
          <w:szCs w:val="36"/>
        </w:rPr>
      </w:pPr>
      <w:r>
        <w:rPr>
          <w:rFonts w:hint="eastAsia" w:ascii="宋体" w:hAnsi="宋体" w:eastAsia="宋体" w:cs="宋体"/>
          <w:b w:val="0"/>
          <w:bCs/>
          <w:sz w:val="36"/>
          <w:szCs w:val="36"/>
        </w:rPr>
        <w:t>（GF-2017-0201）</w:t>
      </w:r>
    </w:p>
    <w:p w14:paraId="3B0A528C">
      <w:pPr>
        <w:wordWrap w:val="0"/>
        <w:ind w:right="64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 </w:t>
      </w:r>
    </w:p>
    <w:p w14:paraId="3F4DD9FB">
      <w:pPr>
        <w:wordWrap w:val="0"/>
        <w:ind w:right="640"/>
        <w:jc w:val="center"/>
        <w:rPr>
          <w:rFonts w:hint="eastAsia" w:ascii="宋体" w:hAnsi="宋体" w:eastAsia="宋体" w:cs="宋体"/>
          <w:b w:val="0"/>
          <w:bCs/>
          <w:sz w:val="32"/>
          <w:szCs w:val="32"/>
        </w:rPr>
      </w:pPr>
    </w:p>
    <w:p w14:paraId="5FF73882">
      <w:pPr>
        <w:jc w:val="center"/>
        <w:rPr>
          <w:rFonts w:hint="eastAsia" w:ascii="宋体" w:hAnsi="宋体" w:eastAsia="宋体" w:cs="宋体"/>
          <w:b w:val="0"/>
          <w:bCs/>
          <w:sz w:val="52"/>
          <w:szCs w:val="52"/>
          <w:lang w:eastAsia="zh-CN"/>
        </w:rPr>
      </w:pPr>
      <w:r>
        <w:rPr>
          <w:rFonts w:hint="eastAsia" w:ascii="宋体" w:hAnsi="宋体" w:eastAsia="宋体" w:cs="宋体"/>
          <w:b w:val="0"/>
          <w:bCs/>
          <w:sz w:val="52"/>
          <w:szCs w:val="52"/>
        </w:rPr>
        <w:t>建设工程施工合同</w:t>
      </w:r>
    </w:p>
    <w:p w14:paraId="050782C4">
      <w:pPr>
        <w:pStyle w:val="3"/>
        <w:rPr>
          <w:rFonts w:hint="eastAsia"/>
          <w:lang w:eastAsia="zh-CN"/>
        </w:rPr>
      </w:pPr>
    </w:p>
    <w:p w14:paraId="58371727">
      <w:pPr>
        <w:jc w:val="center"/>
        <w:rPr>
          <w:rFonts w:hint="eastAsia" w:ascii="宋体" w:hAnsi="宋体" w:eastAsia="宋体" w:cs="宋体"/>
          <w:b w:val="0"/>
          <w:bCs/>
          <w:sz w:val="52"/>
          <w:szCs w:val="52"/>
        </w:rPr>
      </w:pPr>
      <w:r>
        <w:rPr>
          <w:rFonts w:hint="eastAsia" w:ascii="宋体" w:hAnsi="宋体" w:eastAsia="宋体" w:cs="宋体"/>
          <w:b w:val="0"/>
          <w:bCs/>
          <w:sz w:val="36"/>
          <w:szCs w:val="36"/>
        </w:rPr>
        <w:t>（示范文本）</w:t>
      </w:r>
    </w:p>
    <w:p w14:paraId="4435E6CC">
      <w:pPr>
        <w:jc w:val="center"/>
        <w:rPr>
          <w:rFonts w:hint="eastAsia" w:ascii="宋体" w:hAnsi="宋体" w:eastAsia="宋体" w:cs="宋体"/>
          <w:b w:val="0"/>
          <w:bCs/>
          <w:sz w:val="52"/>
          <w:szCs w:val="52"/>
        </w:rPr>
      </w:pPr>
    </w:p>
    <w:p w14:paraId="439B1075">
      <w:pPr>
        <w:jc w:val="center"/>
        <w:rPr>
          <w:rFonts w:hint="eastAsia" w:ascii="宋体" w:hAnsi="宋体" w:eastAsia="宋体" w:cs="宋体"/>
          <w:b w:val="0"/>
          <w:bCs/>
          <w:sz w:val="72"/>
          <w:szCs w:val="72"/>
        </w:rPr>
      </w:pPr>
    </w:p>
    <w:p w14:paraId="73F0CC65">
      <w:pPr>
        <w:jc w:val="center"/>
        <w:rPr>
          <w:rFonts w:hint="eastAsia" w:ascii="宋体" w:hAnsi="宋体" w:eastAsia="宋体" w:cs="宋体"/>
          <w:b w:val="0"/>
          <w:bCs/>
          <w:sz w:val="72"/>
          <w:szCs w:val="72"/>
        </w:rPr>
      </w:pPr>
    </w:p>
    <w:p w14:paraId="199B05A9">
      <w:pPr>
        <w:jc w:val="center"/>
        <w:rPr>
          <w:rFonts w:hint="eastAsia" w:ascii="宋体" w:hAnsi="宋体" w:eastAsia="宋体" w:cs="宋体"/>
          <w:b w:val="0"/>
          <w:bCs/>
          <w:sz w:val="72"/>
          <w:szCs w:val="72"/>
        </w:rPr>
      </w:pPr>
    </w:p>
    <w:p w14:paraId="646204AE">
      <w:pPr>
        <w:jc w:val="center"/>
        <w:rPr>
          <w:rFonts w:hint="eastAsia" w:ascii="宋体" w:hAnsi="宋体" w:eastAsia="宋体" w:cs="宋体"/>
          <w:b w:val="0"/>
          <w:bCs/>
          <w:sz w:val="72"/>
          <w:szCs w:val="72"/>
        </w:rPr>
      </w:pPr>
    </w:p>
    <w:p w14:paraId="0B4BF707">
      <w:pPr>
        <w:rPr>
          <w:rFonts w:hint="eastAsia" w:ascii="宋体" w:hAnsi="宋体" w:eastAsia="宋体" w:cs="宋体"/>
          <w:b w:val="0"/>
          <w:bCs/>
          <w:sz w:val="28"/>
          <w:szCs w:val="28"/>
        </w:rPr>
      </w:pPr>
    </w:p>
    <w:p w14:paraId="5F1EA7E6">
      <w:pPr>
        <w:rPr>
          <w:rFonts w:hint="eastAsia" w:ascii="宋体" w:hAnsi="宋体" w:eastAsia="宋体" w:cs="宋体"/>
          <w:b w:val="0"/>
          <w:bCs/>
          <w:sz w:val="28"/>
          <w:szCs w:val="28"/>
        </w:rPr>
      </w:pPr>
    </w:p>
    <w:p w14:paraId="56F8CAB4">
      <w:pPr>
        <w:rPr>
          <w:rFonts w:hint="eastAsia" w:ascii="宋体" w:hAnsi="宋体" w:eastAsia="宋体" w:cs="宋体"/>
          <w:b w:val="0"/>
          <w:bCs/>
          <w:sz w:val="28"/>
          <w:szCs w:val="28"/>
        </w:rPr>
      </w:pPr>
    </w:p>
    <w:p w14:paraId="38D53025">
      <w:pPr>
        <w:rPr>
          <w:rFonts w:hint="eastAsia" w:ascii="宋体" w:hAnsi="宋体" w:eastAsia="宋体" w:cs="宋体"/>
          <w:b w:val="0"/>
          <w:bCs/>
          <w:sz w:val="28"/>
          <w:szCs w:val="28"/>
        </w:rPr>
      </w:pPr>
    </w:p>
    <w:p w14:paraId="1A9FE389">
      <w:pPr>
        <w:ind w:right="2719" w:rightChars="1295" w:firstLine="2738" w:firstLineChars="1304"/>
        <w:jc w:val="distribute"/>
        <w:rPr>
          <w:rFonts w:hint="eastAsia" w:ascii="宋体" w:hAnsi="宋体" w:eastAsia="宋体" w:cs="宋体"/>
          <w:b w:val="0"/>
          <w:bCs/>
          <w:sz w:val="32"/>
          <w:szCs w:val="28"/>
        </w:rPr>
      </w:pPr>
      <w:r>
        <w:rPr>
          <w:rFonts w:hint="eastAsia" w:ascii="宋体" w:hAnsi="宋体" w:eastAsia="宋体" w:cs="宋体"/>
          <w:b w:val="0"/>
          <w:bCs/>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7" name="文本框 1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9ADE4D">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Ay/hROBQIAAA4EAAAOAAAAAAAAAAEAIAAAACcB&#10;AABkcnMvZTJvRG9jLnhtbFBLBQYAAAAABgAGAFkBAACeBQAAAAA=&#10;">
                <v:fill on="f" focussize="0,0"/>
                <v:stroke color="#FFFFFF" joinstyle="miter"/>
                <v:imagedata o:title=""/>
                <o:lock v:ext="edit" aspectratio="f"/>
                <v:textbox>
                  <w:txbxContent>
                    <w:p w14:paraId="229ADE4D">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val="0"/>
          <w:bCs/>
          <w:sz w:val="32"/>
          <w:szCs w:val="28"/>
        </w:rPr>
        <w:t>住房和城乡建设部</w:t>
      </w:r>
    </w:p>
    <w:p w14:paraId="67EDD2A0">
      <w:pPr>
        <w:ind w:right="2719" w:rightChars="1295" w:firstLine="2739" w:firstLineChars="856"/>
        <w:jc w:val="distribute"/>
        <w:rPr>
          <w:rFonts w:hint="eastAsia" w:ascii="宋体" w:hAnsi="宋体" w:eastAsia="宋体" w:cs="宋体"/>
          <w:b w:val="0"/>
          <w:bCs/>
          <w:sz w:val="32"/>
          <w:szCs w:val="28"/>
        </w:rPr>
      </w:pPr>
      <w:r>
        <w:rPr>
          <w:rFonts w:hint="eastAsia" w:ascii="宋体" w:hAnsi="宋体" w:eastAsia="宋体" w:cs="宋体"/>
          <w:b w:val="0"/>
          <w:bCs/>
          <w:sz w:val="32"/>
          <w:szCs w:val="28"/>
        </w:rPr>
        <w:t>国家工商行政管理总局</w:t>
      </w:r>
    </w:p>
    <w:p w14:paraId="2F47D136">
      <w:pPr>
        <w:ind w:right="2719" w:rightChars="1295" w:firstLine="2739" w:firstLineChars="856"/>
        <w:jc w:val="distribute"/>
        <w:rPr>
          <w:rFonts w:hint="eastAsia" w:ascii="宋体" w:hAnsi="宋体" w:eastAsia="宋体" w:cs="宋体"/>
          <w:b w:val="0"/>
          <w:bCs/>
          <w:sz w:val="32"/>
          <w:szCs w:val="28"/>
        </w:rPr>
      </w:pPr>
    </w:p>
    <w:p w14:paraId="2D6F9A70">
      <w:pPr>
        <w:rPr>
          <w:rFonts w:hint="eastAsia" w:ascii="宋体" w:hAnsi="宋体" w:eastAsia="宋体" w:cs="宋体"/>
          <w:b w:val="0"/>
          <w:bCs/>
        </w:rPr>
      </w:pPr>
    </w:p>
    <w:p w14:paraId="284B3C07">
      <w:pPr>
        <w:pStyle w:val="8"/>
        <w:spacing w:before="0" w:after="0" w:line="500" w:lineRule="exact"/>
        <w:jc w:val="center"/>
        <w:rPr>
          <w:rFonts w:hint="eastAsia" w:ascii="宋体" w:hAnsi="宋体" w:eastAsia="宋体" w:cs="宋体"/>
          <w:b w:val="0"/>
          <w:bCs/>
          <w:sz w:val="32"/>
          <w:szCs w:val="32"/>
          <w:lang w:val="zh-CN"/>
        </w:rPr>
      </w:pPr>
      <w:bookmarkStart w:id="0" w:name="_Toc29333"/>
      <w:bookmarkStart w:id="1" w:name="_Toc296890982"/>
      <w:bookmarkStart w:id="2" w:name="_Toc296503025"/>
      <w:r>
        <w:rPr>
          <w:rFonts w:hint="eastAsia" w:ascii="宋体" w:hAnsi="宋体" w:eastAsia="宋体" w:cs="宋体"/>
          <w:b w:val="0"/>
          <w:bCs/>
          <w:sz w:val="32"/>
          <w:szCs w:val="32"/>
          <w:lang w:val="zh-CN"/>
        </w:rPr>
        <w:t>说  明</w:t>
      </w:r>
      <w:bookmarkEnd w:id="0"/>
    </w:p>
    <w:p w14:paraId="13B6B79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E37DD8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40D33A7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58F02912">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0B1FC2E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3BAE1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0096AC48">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通用合同条款是合同当事人根据《中华人民共和国建筑法》、《中华人民共和国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》等法律法规的规定，就工程建设的实施及相关事项，对合同当事人的权利义务作出的原则性约定。</w:t>
      </w:r>
    </w:p>
    <w:p w14:paraId="74906A9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985B30">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52C286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BA0208">
      <w:pPr>
        <w:spacing w:line="500" w:lineRule="exact"/>
        <w:ind w:right="25"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74C794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7FF8B8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574916BD">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7BB099A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53277161">
      <w:pPr>
        <w:spacing w:line="500" w:lineRule="exact"/>
        <w:ind w:firstLine="480" w:firstLineChars="200"/>
        <w:rPr>
          <w:rFonts w:hint="eastAsia" w:ascii="宋体" w:hAnsi="宋体" w:eastAsia="宋体" w:cs="宋体"/>
          <w:b w:val="0"/>
          <w:bCs/>
          <w:sz w:val="24"/>
        </w:rPr>
      </w:pPr>
    </w:p>
    <w:p w14:paraId="45628142">
      <w:pPr>
        <w:spacing w:line="500" w:lineRule="exact"/>
        <w:ind w:firstLine="480" w:firstLineChars="200"/>
        <w:rPr>
          <w:rFonts w:hint="eastAsia" w:ascii="宋体" w:hAnsi="宋体" w:eastAsia="宋体" w:cs="宋体"/>
          <w:b w:val="0"/>
          <w:bCs/>
          <w:sz w:val="24"/>
        </w:rPr>
      </w:pPr>
    </w:p>
    <w:p w14:paraId="4D872641">
      <w:pPr>
        <w:spacing w:line="500" w:lineRule="exact"/>
        <w:ind w:firstLine="480" w:firstLineChars="200"/>
        <w:rPr>
          <w:rFonts w:hint="eastAsia" w:ascii="宋体" w:hAnsi="宋体" w:eastAsia="宋体" w:cs="宋体"/>
          <w:b w:val="0"/>
          <w:bCs/>
          <w:sz w:val="24"/>
        </w:rPr>
      </w:pPr>
    </w:p>
    <w:p w14:paraId="37050A70">
      <w:pPr>
        <w:spacing w:line="500" w:lineRule="exact"/>
        <w:ind w:firstLine="480" w:firstLineChars="200"/>
        <w:rPr>
          <w:rFonts w:hint="eastAsia" w:ascii="宋体" w:hAnsi="宋体" w:eastAsia="宋体" w:cs="宋体"/>
          <w:b w:val="0"/>
          <w:bCs/>
          <w:sz w:val="24"/>
        </w:rPr>
      </w:pPr>
    </w:p>
    <w:p w14:paraId="62EB18E1">
      <w:pPr>
        <w:spacing w:line="500" w:lineRule="exact"/>
        <w:ind w:firstLine="480" w:firstLineChars="200"/>
        <w:rPr>
          <w:rFonts w:hint="eastAsia" w:ascii="宋体" w:hAnsi="宋体" w:eastAsia="宋体" w:cs="宋体"/>
          <w:b w:val="0"/>
          <w:bCs/>
          <w:sz w:val="24"/>
        </w:rPr>
      </w:pPr>
    </w:p>
    <w:p w14:paraId="320D176E">
      <w:pPr>
        <w:spacing w:line="500" w:lineRule="exact"/>
        <w:ind w:firstLine="480" w:firstLineChars="200"/>
        <w:rPr>
          <w:rFonts w:hint="eastAsia" w:ascii="宋体" w:hAnsi="宋体" w:eastAsia="宋体" w:cs="宋体"/>
          <w:b w:val="0"/>
          <w:bCs/>
          <w:sz w:val="24"/>
        </w:rPr>
      </w:pPr>
    </w:p>
    <w:p w14:paraId="390E3939">
      <w:pPr>
        <w:spacing w:line="500" w:lineRule="exact"/>
        <w:ind w:firstLine="480" w:firstLineChars="200"/>
        <w:rPr>
          <w:rFonts w:hint="eastAsia" w:ascii="宋体" w:hAnsi="宋体" w:eastAsia="宋体" w:cs="宋体"/>
          <w:b w:val="0"/>
          <w:bCs/>
          <w:sz w:val="24"/>
        </w:rPr>
      </w:pPr>
    </w:p>
    <w:p w14:paraId="325B0758">
      <w:pPr>
        <w:spacing w:line="500" w:lineRule="exact"/>
        <w:ind w:firstLine="480" w:firstLineChars="200"/>
        <w:rPr>
          <w:rFonts w:hint="eastAsia" w:ascii="宋体" w:hAnsi="宋体" w:eastAsia="宋体" w:cs="宋体"/>
          <w:b w:val="0"/>
          <w:bCs/>
          <w:sz w:val="24"/>
        </w:rPr>
      </w:pPr>
    </w:p>
    <w:p w14:paraId="43A7FAD5">
      <w:pPr>
        <w:spacing w:line="500" w:lineRule="exact"/>
        <w:ind w:firstLine="480" w:firstLineChars="200"/>
        <w:rPr>
          <w:rFonts w:hint="eastAsia" w:ascii="宋体" w:hAnsi="宋体" w:eastAsia="宋体" w:cs="宋体"/>
          <w:b w:val="0"/>
          <w:bCs/>
          <w:sz w:val="24"/>
        </w:rPr>
      </w:pPr>
    </w:p>
    <w:p w14:paraId="2DD66BD8">
      <w:pPr>
        <w:spacing w:line="500" w:lineRule="exact"/>
        <w:ind w:firstLine="480" w:firstLineChars="200"/>
        <w:rPr>
          <w:rFonts w:hint="eastAsia" w:ascii="宋体" w:hAnsi="宋体" w:eastAsia="宋体" w:cs="宋体"/>
          <w:b w:val="0"/>
          <w:bCs/>
          <w:sz w:val="24"/>
        </w:rPr>
      </w:pPr>
    </w:p>
    <w:p w14:paraId="5D387CDA">
      <w:pPr>
        <w:spacing w:line="500" w:lineRule="exact"/>
        <w:ind w:firstLine="480" w:firstLineChars="200"/>
        <w:rPr>
          <w:rFonts w:hint="eastAsia" w:ascii="宋体" w:hAnsi="宋体" w:eastAsia="宋体" w:cs="宋体"/>
          <w:b w:val="0"/>
          <w:bCs/>
          <w:sz w:val="24"/>
        </w:rPr>
      </w:pPr>
    </w:p>
    <w:p w14:paraId="0A3754A4">
      <w:pPr>
        <w:spacing w:line="500" w:lineRule="exact"/>
        <w:ind w:firstLine="480" w:firstLineChars="200"/>
        <w:rPr>
          <w:rFonts w:hint="eastAsia" w:ascii="宋体" w:hAnsi="宋体" w:eastAsia="宋体" w:cs="宋体"/>
          <w:b w:val="0"/>
          <w:bCs/>
          <w:sz w:val="24"/>
        </w:rPr>
      </w:pPr>
    </w:p>
    <w:p w14:paraId="367802C5">
      <w:pPr>
        <w:spacing w:line="500" w:lineRule="exact"/>
        <w:ind w:firstLine="480" w:firstLineChars="200"/>
        <w:rPr>
          <w:rFonts w:hint="eastAsia" w:ascii="宋体" w:hAnsi="宋体" w:eastAsia="宋体" w:cs="宋体"/>
          <w:b w:val="0"/>
          <w:bCs/>
          <w:sz w:val="24"/>
        </w:rPr>
      </w:pPr>
    </w:p>
    <w:p w14:paraId="5DDA76EA">
      <w:pPr>
        <w:spacing w:line="500" w:lineRule="exact"/>
        <w:ind w:firstLine="480" w:firstLineChars="200"/>
        <w:rPr>
          <w:rFonts w:hint="eastAsia" w:ascii="宋体" w:hAnsi="宋体" w:eastAsia="宋体" w:cs="宋体"/>
          <w:b w:val="0"/>
          <w:bCs/>
          <w:sz w:val="24"/>
        </w:rPr>
      </w:pPr>
    </w:p>
    <w:p w14:paraId="2C2E3A86">
      <w:pPr>
        <w:spacing w:line="500" w:lineRule="exact"/>
        <w:ind w:firstLine="480" w:firstLineChars="200"/>
        <w:rPr>
          <w:rFonts w:hint="eastAsia" w:ascii="宋体" w:hAnsi="宋体" w:eastAsia="宋体" w:cs="宋体"/>
          <w:b w:val="0"/>
          <w:bCs/>
          <w:sz w:val="24"/>
        </w:rPr>
      </w:pPr>
    </w:p>
    <w:p w14:paraId="5FB4B476">
      <w:pPr>
        <w:spacing w:line="500" w:lineRule="exact"/>
        <w:ind w:firstLine="480" w:firstLineChars="200"/>
        <w:rPr>
          <w:rFonts w:hint="eastAsia" w:ascii="宋体" w:hAnsi="宋体" w:eastAsia="宋体" w:cs="宋体"/>
          <w:b w:val="0"/>
          <w:bCs/>
          <w:sz w:val="24"/>
        </w:rPr>
      </w:pPr>
    </w:p>
    <w:p w14:paraId="2D0A546B">
      <w:pPr>
        <w:spacing w:line="500" w:lineRule="exact"/>
        <w:ind w:firstLine="480" w:firstLineChars="200"/>
        <w:rPr>
          <w:rFonts w:hint="eastAsia" w:ascii="宋体" w:hAnsi="宋体" w:eastAsia="宋体" w:cs="宋体"/>
          <w:b w:val="0"/>
          <w:bCs/>
          <w:sz w:val="24"/>
        </w:rPr>
      </w:pPr>
    </w:p>
    <w:p w14:paraId="44EB00FC">
      <w:pPr>
        <w:spacing w:line="500" w:lineRule="exact"/>
        <w:rPr>
          <w:rFonts w:hint="eastAsia" w:ascii="宋体" w:hAnsi="宋体" w:eastAsia="宋体" w:cs="宋体"/>
          <w:b w:val="0"/>
          <w:bCs/>
          <w:sz w:val="10"/>
          <w:szCs w:val="10"/>
        </w:rPr>
      </w:pPr>
    </w:p>
    <w:p w14:paraId="31F2C302">
      <w:pPr>
        <w:jc w:val="center"/>
        <w:rPr>
          <w:rFonts w:hint="eastAsia" w:ascii="宋体" w:hAnsi="宋体" w:eastAsia="宋体" w:cs="宋体"/>
          <w:b w:val="0"/>
          <w:bCs/>
          <w:sz w:val="32"/>
          <w:szCs w:val="32"/>
        </w:rPr>
      </w:pPr>
      <w:r>
        <w:rPr>
          <w:rFonts w:hint="eastAsia" w:ascii="宋体" w:hAnsi="宋体" w:eastAsia="宋体" w:cs="宋体"/>
          <w:b w:val="0"/>
          <w:bCs/>
          <w:sz w:val="32"/>
          <w:szCs w:val="32"/>
        </w:rPr>
        <w:t>第一部分 合同协议书</w:t>
      </w:r>
      <w:bookmarkEnd w:id="1"/>
      <w:bookmarkEnd w:id="2"/>
      <w:bookmarkEnd w:id="3"/>
    </w:p>
    <w:p w14:paraId="4B0C072B">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1242060</wp:posOffset>
                </wp:positionH>
                <wp:positionV relativeFrom="paragraph">
                  <wp:posOffset>257175</wp:posOffset>
                </wp:positionV>
                <wp:extent cx="3057525" cy="635"/>
                <wp:effectExtent l="0" t="0" r="0" b="0"/>
                <wp:wrapNone/>
                <wp:docPr id="18" name="直接连接符 18"/>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7.8pt;margin-top:20.25pt;height:0.05pt;width:240.75pt;z-index:251660288;mso-width-relative:page;mso-height-relative:page;" filled="f" stroked="t" coordsize="21600,21600" o:gfxdata="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EYjA1wAAAAkBAAAPAAAAAAAAAAEAIAAAACIAAABkcnMvZG93bnJldi54bWxQSwEC&#10;FAAUAAAACACHTuJA3iTUu/UBAADoAwAADgAAAAAAAAABACAAAAAm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r>
        <w:rPr>
          <w:rFonts w:hint="eastAsia" w:ascii="宋体" w:hAnsi="宋体" w:eastAsia="宋体" w:cs="宋体"/>
          <w:b w:val="0"/>
          <w:bCs/>
          <w:sz w:val="24"/>
          <w:u w:val="none"/>
          <w:lang w:val="en-US" w:eastAsia="zh-CN"/>
        </w:rPr>
        <w:t xml:space="preserve">                                </w:t>
      </w:r>
      <w:r>
        <w:rPr>
          <w:rFonts w:hint="eastAsia" w:ascii="宋体" w:hAnsi="宋体" w:eastAsia="宋体" w:cs="宋体"/>
          <w:b w:val="0"/>
          <w:bCs/>
          <w:sz w:val="24"/>
          <w:u w:val="none"/>
        </w:rPr>
        <w:t xml:space="preserve">    </w:t>
      </w:r>
    </w:p>
    <w:p w14:paraId="14D571CA">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1" name="直接连接符 21"/>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20.1pt;height:0.05pt;width:240.75pt;z-index:251661312;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CbZ7tYAAAAJAQAADwAAAAAAAAABACAAAAAiAAAAZHJzL2Rvd25yZXYueG1sUEsBAhQA&#10;FAAAAAgAh07iQN2HvFr0AQAA6AMAAA4AAAAAAAAAAQAgAAAAJQEAAGRycy9lMm9Eb2MueG1sUEsF&#10;BgAAAAAGAAYAWQEAAIsFAAAAAA==&#10;">
                <v:fill on="f" focussize="0,0"/>
                <v:stroke color="#000000" joinstyle="round"/>
                <v:imagedata o:title=""/>
                <o:lock v:ext="edit" aspectratio="f"/>
              </v:line>
            </w:pict>
          </mc:Fallback>
        </mc:AlternateContent>
      </w:r>
      <w:r>
        <w:rPr>
          <w:rFonts w:hint="eastAsia" w:ascii="宋体" w:hAnsi="宋体" w:eastAsia="宋体" w:cs="宋体"/>
          <w:b w:val="0"/>
          <w:bCs/>
          <w:sz w:val="24"/>
        </w:rPr>
        <w:t>承包人（全称）：</w:t>
      </w:r>
    </w:p>
    <w:p w14:paraId="6F61E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工程施工及有关事项协商一致，共同达成如下协议：</w:t>
      </w:r>
      <w:bookmarkStart w:id="4" w:name="_Toc351203481"/>
    </w:p>
    <w:p w14:paraId="2528CE8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一、工程概况</w:t>
      </w:r>
      <w:bookmarkEnd w:id="4"/>
    </w:p>
    <w:p w14:paraId="6681FD72">
      <w:pPr>
        <w:spacing w:line="360" w:lineRule="auto"/>
        <w:ind w:firstLine="470" w:firstLineChars="196"/>
        <w:rPr>
          <w:rFonts w:hint="eastAsia" w:ascii="宋体" w:hAnsi="宋体" w:eastAsia="宋体" w:cs="宋体"/>
          <w:b w:val="0"/>
          <w:bCs/>
          <w:sz w:val="24"/>
          <w:u w:val="single"/>
        </w:rPr>
      </w:pPr>
      <w:r>
        <w:rPr>
          <w:sz w:val="24"/>
        </w:rPr>
        <mc:AlternateContent>
          <mc:Choice Requires="wps">
            <w:drawing>
              <wp:anchor distT="0" distB="0" distL="114300" distR="114300" simplePos="0" relativeHeight="251663360" behindDoc="0" locked="0" layoutInCell="1" allowOverlap="1">
                <wp:simplePos x="0" y="0"/>
                <wp:positionH relativeFrom="column">
                  <wp:posOffset>1222375</wp:posOffset>
                </wp:positionH>
                <wp:positionV relativeFrom="paragraph">
                  <wp:posOffset>179070</wp:posOffset>
                </wp:positionV>
                <wp:extent cx="2772410" cy="19050"/>
                <wp:effectExtent l="0" t="4445" r="8890" b="5080"/>
                <wp:wrapNone/>
                <wp:docPr id="19" name="直接连接符 19"/>
                <wp:cNvGraphicFramePr/>
                <a:graphic xmlns:a="http://schemas.openxmlformats.org/drawingml/2006/main">
                  <a:graphicData uri="http://schemas.microsoft.com/office/word/2010/wordprocessingShape">
                    <wps:wsp>
                      <wps:cNvCnPr/>
                      <wps:spPr>
                        <a:xfrm>
                          <a:off x="0" y="0"/>
                          <a:ext cx="2772410" cy="190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6.25pt;margin-top:14.1pt;height:1.5pt;width:218.3pt;z-index:251663360;mso-width-relative:page;mso-height-relative:page;" filled="f" stroked="t" coordsize="21600,21600" o:gfxdata="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76Sg1wAAAAkBAAAPAAAAAAAAAAEAIAAAACIAAABkcnMvZG93bnJldi54&#10;bWxQSwECFAAUAAAACACHTuJACsy25/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1.工程名称：</w:t>
      </w:r>
    </w:p>
    <w:p w14:paraId="15182F05">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1184910</wp:posOffset>
                </wp:positionH>
                <wp:positionV relativeFrom="paragraph">
                  <wp:posOffset>205740</wp:posOffset>
                </wp:positionV>
                <wp:extent cx="3057525" cy="635"/>
                <wp:effectExtent l="0" t="0" r="0" b="0"/>
                <wp:wrapNone/>
                <wp:docPr id="23" name="直接连接符 23"/>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3.3pt;margin-top:16.2pt;height:0.05pt;width:240.75pt;z-index:251662336;mso-width-relative:page;mso-height-relative:page;" filled="f" stroked="t" coordsize="21600,21600" o:gfxdata="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BB7bPWAAAACQEAAA8AAAAAAAAAAQAgAAAAIgAAAGRycy9kb3ducmV2LnhtbFBLAQIU&#10;ABQAAAAIAIdO4kAKK3eT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2.工程地点：</w:t>
      </w:r>
    </w:p>
    <w:p w14:paraId="24248EBF">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4384" behindDoc="0" locked="0" layoutInCell="1" allowOverlap="1">
                <wp:simplePos x="0" y="0"/>
                <wp:positionH relativeFrom="column">
                  <wp:posOffset>1794510</wp:posOffset>
                </wp:positionH>
                <wp:positionV relativeFrom="paragraph">
                  <wp:posOffset>222885</wp:posOffset>
                </wp:positionV>
                <wp:extent cx="24860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4860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1.3pt;margin-top:17.55pt;height:0.05pt;width:195.75pt;z-index:251664384;mso-width-relative:page;mso-height-relative:page;" filled="f" stroked="t" coordsize="21600,21600" o:gfxdata="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H6urHWAAAACQEAAA8AAAAAAAAAAQAgAAAAIgAAAGRycy9kb3ducmV2LnhtbFBLAQIU&#10;ABQAAAAIAIdO4kDtVkC6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3.工程立项批准文号：</w:t>
      </w:r>
    </w:p>
    <w:p w14:paraId="3FE978AA">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212725</wp:posOffset>
                </wp:positionV>
                <wp:extent cx="3058160" cy="8255"/>
                <wp:effectExtent l="0" t="0" r="0" b="0"/>
                <wp:wrapNone/>
                <wp:docPr id="22" name="直接连接符 22"/>
                <wp:cNvGraphicFramePr/>
                <a:graphic xmlns:a="http://schemas.openxmlformats.org/drawingml/2006/main">
                  <a:graphicData uri="http://schemas.microsoft.com/office/word/2010/wordprocessingShape">
                    <wps:wsp>
                      <wps:cNvCnPr/>
                      <wps:spPr>
                        <a:xfrm flipV="1">
                          <a:off x="0" y="0"/>
                          <a:ext cx="3058160"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3.3pt;margin-top:16.75pt;height:0.65pt;width:240.8pt;z-index:251665408;mso-width-relative:page;mso-height-relative:page;" filled="f" stroked="t" coordsize="21600,21600" o:gfxdata="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Fjd61wAAAAkBAAAPAAAAAAAAAAEAIAAAACIAAABkcnMvZG93bnJl&#10;di54bWxQSwECFAAUAAAACACHTuJA4IEzBP4BAADzAwAADgAAAAAAAAABACAAAAAm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4.资金来源：</w:t>
      </w:r>
    </w:p>
    <w:p w14:paraId="5BE182AB">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1194435</wp:posOffset>
                </wp:positionH>
                <wp:positionV relativeFrom="paragraph">
                  <wp:posOffset>238125</wp:posOffset>
                </wp:positionV>
                <wp:extent cx="3057525" cy="635"/>
                <wp:effectExtent l="0" t="0" r="0" b="0"/>
                <wp:wrapNone/>
                <wp:docPr id="27" name="直接连接符 27"/>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18.75pt;height:0.05pt;width:240.75pt;z-index:251666432;mso-width-relative:page;mso-height-relative:page;" filled="f" stroked="t" coordsize="21600,21600" o:gfxdata="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LPCom1gAAAAkBAAAPAAAAAAAAAAEAIAAAACIAAABkcnMvZG93bnJldi54bWxQSwEC&#10;FAAUAAAACACHTuJA5XSR2/YBAADo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5.工程内容：</w:t>
      </w:r>
    </w:p>
    <w:p w14:paraId="14F43B4E">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1423035</wp:posOffset>
                </wp:positionH>
                <wp:positionV relativeFrom="paragraph">
                  <wp:posOffset>179705</wp:posOffset>
                </wp:positionV>
                <wp:extent cx="2838450" cy="18415"/>
                <wp:effectExtent l="0" t="4445" r="0" b="5715"/>
                <wp:wrapNone/>
                <wp:docPr id="28" name="直接连接符 28"/>
                <wp:cNvGraphicFramePr/>
                <a:graphic xmlns:a="http://schemas.openxmlformats.org/drawingml/2006/main">
                  <a:graphicData uri="http://schemas.microsoft.com/office/word/2010/wordprocessingShape">
                    <wps:wsp>
                      <wps:cNvCnPr/>
                      <wps:spPr>
                        <a:xfrm flipV="1">
                          <a:off x="0" y="0"/>
                          <a:ext cx="2838450" cy="184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2.05pt;margin-top:14.15pt;height:1.45pt;width:223.5pt;z-index:251667456;mso-width-relative:page;mso-height-relative:page;" filled="f" stroked="t" coordsize="21600,21600" o:gfxdata="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oZ101gAAAAkBAAAPAAAAAAAAAAEAIAAAACIAAABkcnMvZG93bnJl&#10;di54bWxQSwECFAAUAAAACACHTuJAv1RWDf8BAAD0AwAADgAAAAAAAAABACAAAAAl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6.工程承包范围：</w:t>
      </w:r>
      <w:bookmarkStart w:id="5" w:name="_Toc351203482"/>
    </w:p>
    <w:p w14:paraId="2273E2C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二、合同工期</w:t>
      </w:r>
      <w:bookmarkEnd w:id="5"/>
    </w:p>
    <w:p w14:paraId="7AE3BB00">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日。</w:t>
      </w:r>
    </w:p>
    <w:p w14:paraId="2549473E">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日。</w:t>
      </w:r>
    </w:p>
    <w:p w14:paraId="1730C34B">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5BE6D87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6" w:name="_Toc351203483"/>
      <w:r>
        <w:rPr>
          <w:rFonts w:hint="eastAsia" w:ascii="宋体" w:hAnsi="宋体" w:eastAsia="宋体" w:cs="宋体"/>
          <w:b w:val="0"/>
          <w:bCs/>
          <w:sz w:val="24"/>
        </w:rPr>
        <w:t>三、质量标准</w:t>
      </w:r>
      <w:bookmarkEnd w:id="6"/>
    </w:p>
    <w:p w14:paraId="4A9794D5">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工程质量符合</w:t>
      </w:r>
      <w:r>
        <w:rPr>
          <w:rFonts w:hint="eastAsia" w:ascii="宋体" w:hAnsi="宋体" w:eastAsia="宋体" w:cs="宋体"/>
          <w:b w:val="0"/>
          <w:bCs/>
          <w:sz w:val="24"/>
          <w:u w:val="single"/>
        </w:rPr>
        <w:t>合格</w:t>
      </w:r>
      <w:r>
        <w:rPr>
          <w:rFonts w:hint="eastAsia" w:ascii="宋体" w:hAnsi="宋体" w:eastAsia="宋体" w:cs="宋体"/>
          <w:b w:val="0"/>
          <w:bCs/>
          <w:sz w:val="24"/>
        </w:rPr>
        <w:t>标准。</w:t>
      </w:r>
    </w:p>
    <w:p w14:paraId="784EB55E">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7" w:name="_Toc351203484"/>
      <w:r>
        <w:rPr>
          <w:rFonts w:hint="eastAsia" w:ascii="宋体" w:hAnsi="宋体" w:eastAsia="宋体" w:cs="宋体"/>
          <w:b w:val="0"/>
          <w:bCs/>
          <w:sz w:val="24"/>
        </w:rPr>
        <w:t>四、签约合同价与合同价格形式</w:t>
      </w:r>
      <w:bookmarkEnd w:id="7"/>
      <w:r>
        <w:rPr>
          <w:rFonts w:hint="eastAsia" w:ascii="宋体" w:hAnsi="宋体" w:eastAsia="宋体" w:cs="宋体"/>
          <w:b w:val="0"/>
          <w:bCs/>
          <w:sz w:val="24"/>
        </w:rPr>
        <w:tab/>
      </w:r>
    </w:p>
    <w:p w14:paraId="58F73B5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1.签约合同价为：</w:t>
      </w:r>
    </w:p>
    <w:p w14:paraId="1F29BCB3">
      <w:pPr>
        <w:spacing w:line="360" w:lineRule="auto"/>
        <w:ind w:firstLine="600" w:firstLineChars="2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747B2C2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其中：</w:t>
      </w:r>
    </w:p>
    <w:p w14:paraId="03B858F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（1）安全文明施工费：</w:t>
      </w:r>
    </w:p>
    <w:p w14:paraId="058FFC96">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8A8CD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187376C9">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83D5E4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B1564E">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CBFD53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（4）暂列金额：</w:t>
      </w:r>
    </w:p>
    <w:p w14:paraId="125CFA02">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B63A93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综合单价</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1DD4131">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8" w:name="_Toc351203485"/>
      <w:r>
        <w:rPr>
          <w:rFonts w:hint="eastAsia" w:ascii="宋体" w:hAnsi="宋体" w:eastAsia="宋体" w:cs="宋体"/>
          <w:b w:val="0"/>
          <w:bCs/>
          <w:sz w:val="24"/>
        </w:rPr>
        <w:t>五、</w:t>
      </w:r>
      <w:bookmarkEnd w:id="8"/>
      <w:r>
        <w:rPr>
          <w:rFonts w:hint="eastAsia" w:ascii="宋体" w:hAnsi="宋体" w:eastAsia="宋体" w:cs="宋体"/>
          <w:b w:val="0"/>
          <w:bCs/>
          <w:sz w:val="24"/>
        </w:rPr>
        <w:t>项目经理</w:t>
      </w:r>
    </w:p>
    <w:p w14:paraId="5225B15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064ECD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9" w:name="_Toc351203486"/>
      <w:r>
        <w:rPr>
          <w:rFonts w:hint="eastAsia" w:ascii="宋体" w:hAnsi="宋体" w:eastAsia="宋体" w:cs="宋体"/>
          <w:b w:val="0"/>
          <w:bCs/>
          <w:sz w:val="24"/>
        </w:rPr>
        <w:t>六、合同文件构成</w:t>
      </w:r>
      <w:bookmarkEnd w:id="9"/>
    </w:p>
    <w:p w14:paraId="5EB40E7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7BA5AEA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（1）中标通知书（如果有）；</w:t>
      </w:r>
    </w:p>
    <w:p w14:paraId="12B91445">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D8CEC88">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3A175A2D">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（4）通用合同条款；</w:t>
      </w:r>
    </w:p>
    <w:p w14:paraId="3965718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（5）技术标准和要求；</w:t>
      </w:r>
    </w:p>
    <w:p w14:paraId="2180FCE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（6）图纸；</w:t>
      </w:r>
    </w:p>
    <w:p w14:paraId="4261E45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78FFBA5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（8）其他合同文件。</w:t>
      </w:r>
    </w:p>
    <w:p w14:paraId="40A5AF0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20FD1BD4">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1C39A14D">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0" w:name="_Toc351203487"/>
      <w:r>
        <w:rPr>
          <w:rFonts w:hint="eastAsia" w:ascii="宋体" w:hAnsi="宋体" w:eastAsia="宋体" w:cs="宋体"/>
          <w:b w:val="0"/>
          <w:bCs/>
          <w:sz w:val="24"/>
        </w:rPr>
        <w:t>七、承诺</w:t>
      </w:r>
      <w:bookmarkEnd w:id="10"/>
    </w:p>
    <w:p w14:paraId="5D4C3F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1FF9AB8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54B2775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5E308081">
      <w:pPr>
        <w:widowControl/>
        <w:spacing w:line="460" w:lineRule="exact"/>
        <w:jc w:val="left"/>
        <w:rPr>
          <w:rFonts w:hint="eastAsia" w:ascii="宋体" w:hAnsi="宋体" w:eastAsia="宋体" w:cs="宋体"/>
          <w:b w:val="0"/>
          <w:bCs/>
          <w:sz w:val="24"/>
        </w:rPr>
      </w:pPr>
      <w:bookmarkStart w:id="11" w:name="_Toc351203488"/>
      <w:r>
        <w:rPr>
          <w:rFonts w:hint="eastAsia" w:ascii="宋体" w:hAnsi="宋体" w:eastAsia="宋体" w:cs="宋体"/>
          <w:b w:val="0"/>
          <w:bCs/>
          <w:sz w:val="24"/>
        </w:rPr>
        <w:t xml:space="preserve">    八、词语含义</w:t>
      </w:r>
      <w:bookmarkEnd w:id="11"/>
    </w:p>
    <w:p w14:paraId="2ECA9F0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0517C49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2" w:name="_Toc351203489"/>
      <w:r>
        <w:rPr>
          <w:rFonts w:hint="eastAsia" w:ascii="宋体" w:hAnsi="宋体" w:eastAsia="宋体" w:cs="宋体"/>
          <w:b w:val="0"/>
          <w:bCs/>
          <w:sz w:val="24"/>
        </w:rPr>
        <w:t>九、签订时间</w:t>
      </w:r>
      <w:bookmarkEnd w:id="12"/>
    </w:p>
    <w:p w14:paraId="2EEB0CCB">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3C8B51E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3" w:name="_Toc351203490"/>
      <w:r>
        <w:rPr>
          <w:rFonts w:hint="eastAsia" w:ascii="宋体" w:hAnsi="宋体" w:eastAsia="宋体" w:cs="宋体"/>
          <w:b w:val="0"/>
          <w:bCs/>
          <w:sz w:val="24"/>
        </w:rPr>
        <w:t>十、签订地点</w:t>
      </w:r>
      <w:bookmarkEnd w:id="13"/>
    </w:p>
    <w:p w14:paraId="5062219C">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E20C9C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4" w:name="_Toc351203491"/>
      <w:r>
        <w:rPr>
          <w:rFonts w:hint="eastAsia" w:ascii="宋体" w:hAnsi="宋体" w:eastAsia="宋体" w:cs="宋体"/>
          <w:b w:val="0"/>
          <w:bCs/>
          <w:sz w:val="24"/>
        </w:rPr>
        <w:t>十一、补充协议</w:t>
      </w:r>
      <w:bookmarkEnd w:id="14"/>
    </w:p>
    <w:p w14:paraId="39FF1C5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1E1E2CF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5" w:name="_Toc351203492"/>
      <w:r>
        <w:rPr>
          <w:rFonts w:hint="eastAsia" w:ascii="宋体" w:hAnsi="宋体" w:eastAsia="宋体" w:cs="宋体"/>
          <w:b w:val="0"/>
          <w:bCs/>
          <w:sz w:val="24"/>
        </w:rPr>
        <w:t>十二、合同生效</w:t>
      </w:r>
      <w:bookmarkEnd w:id="15"/>
    </w:p>
    <w:p w14:paraId="06E7B11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D231BD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6" w:name="_Toc351203493"/>
      <w:r>
        <w:rPr>
          <w:rFonts w:hint="eastAsia" w:ascii="宋体" w:hAnsi="宋体" w:eastAsia="宋体" w:cs="宋体"/>
          <w:b w:val="0"/>
          <w:bCs/>
          <w:sz w:val="24"/>
        </w:rPr>
        <w:t>十三、合同份数</w:t>
      </w:r>
      <w:bookmarkEnd w:id="16"/>
    </w:p>
    <w:p w14:paraId="60485FF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CB001AF">
      <w:pPr>
        <w:spacing w:line="360" w:lineRule="auto"/>
        <w:rPr>
          <w:rFonts w:hint="eastAsia" w:ascii="宋体" w:hAnsi="宋体" w:eastAsia="宋体" w:cs="宋体"/>
          <w:b w:val="0"/>
          <w:bCs/>
          <w:sz w:val="24"/>
        </w:rPr>
      </w:pPr>
    </w:p>
    <w:p w14:paraId="0161CAF5">
      <w:pPr>
        <w:spacing w:line="360" w:lineRule="auto"/>
        <w:rPr>
          <w:rFonts w:hint="eastAsia" w:ascii="宋体" w:hAnsi="宋体" w:eastAsia="宋体" w:cs="宋体"/>
          <w:b w:val="0"/>
          <w:bCs/>
          <w:sz w:val="24"/>
        </w:rPr>
      </w:pPr>
    </w:p>
    <w:p w14:paraId="2C9790E2">
      <w:pPr>
        <w:spacing w:line="360" w:lineRule="auto"/>
        <w:rPr>
          <w:rFonts w:hint="eastAsia" w:ascii="宋体" w:hAnsi="宋体" w:eastAsia="宋体" w:cs="宋体"/>
          <w:b w:val="0"/>
          <w:bCs/>
          <w:sz w:val="24"/>
          <w:u w:val="single"/>
        </w:rPr>
      </w:pPr>
      <w:r>
        <w:rPr>
          <w:rFonts w:hint="eastAsia" w:ascii="宋体" w:hAnsi="宋体" w:eastAsia="宋体" w:cs="宋体"/>
          <w:b w:val="0"/>
          <w:bCs/>
          <w:sz w:val="24"/>
        </w:rPr>
        <w:t>发包人：  (公章)               承包人：  (公章)</w:t>
      </w:r>
    </w:p>
    <w:p w14:paraId="2E781EEC">
      <w:pPr>
        <w:spacing w:line="360" w:lineRule="auto"/>
        <w:rPr>
          <w:rFonts w:hint="eastAsia" w:ascii="宋体" w:hAnsi="宋体" w:eastAsia="宋体" w:cs="宋体"/>
          <w:b w:val="0"/>
          <w:bCs/>
          <w:sz w:val="24"/>
        </w:rPr>
      </w:pPr>
      <w:r>
        <w:rPr>
          <w:rFonts w:hint="eastAsia" w:ascii="宋体" w:hAnsi="宋体" w:eastAsia="宋体" w:cs="宋体"/>
          <w:b w:val="0"/>
          <w:bCs/>
          <w:sz w:val="24"/>
        </w:rPr>
        <w:t>法定代表人                    法定代表人</w:t>
      </w:r>
    </w:p>
    <w:p w14:paraId="0B6AC18D">
      <w:pPr>
        <w:spacing w:line="360" w:lineRule="auto"/>
        <w:rPr>
          <w:rFonts w:hint="eastAsia" w:ascii="宋体" w:hAnsi="宋体" w:eastAsia="宋体" w:cs="宋体"/>
          <w:b w:val="0"/>
          <w:bCs/>
          <w:sz w:val="24"/>
        </w:rPr>
      </w:pPr>
      <w:r>
        <w:rPr>
          <w:rFonts w:hint="eastAsia" w:ascii="宋体" w:hAnsi="宋体" w:eastAsia="宋体" w:cs="宋体"/>
          <w:b w:val="0"/>
          <w:bCs/>
          <w:sz w:val="24"/>
        </w:rPr>
        <w:t>或其委托代理人（签字）：      或其委托代理人（签字）：</w:t>
      </w:r>
    </w:p>
    <w:p w14:paraId="1EE7D1B7">
      <w:pPr>
        <w:tabs>
          <w:tab w:val="left" w:pos="4410"/>
        </w:tabs>
        <w:spacing w:line="360" w:lineRule="auto"/>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3308985</wp:posOffset>
                </wp:positionH>
                <wp:positionV relativeFrom="paragraph">
                  <wp:posOffset>201295</wp:posOffset>
                </wp:positionV>
                <wp:extent cx="1162050" cy="635"/>
                <wp:effectExtent l="0" t="0" r="0" b="0"/>
                <wp:wrapNone/>
                <wp:docPr id="24" name="直接连接符 24"/>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0.55pt;margin-top:15.85pt;height:0.05pt;width:91.5pt;z-index:251668480;mso-width-relative:page;mso-height-relative:page;" filled="f" stroked="t" coordsize="21600,21600" o:gfxdata="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dH53DXAAAACQEAAA8AAAAAAAAAAQAgAAAAIgAAAGRycy9kb3ducmV2LnhtbFBL&#10;AQIUABQAAAAIAIdO4kDqGKsS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组织机构代码：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组织机构代码：</w:t>
      </w:r>
    </w:p>
    <w:p w14:paraId="45BA1029">
      <w:pPr>
        <w:spacing w:line="360" w:lineRule="auto"/>
        <w:rPr>
          <w:rFonts w:hint="eastAsia" w:ascii="宋体" w:hAnsi="宋体" w:eastAsia="宋体" w:cs="宋体"/>
          <w:b w:val="0"/>
          <w:bCs/>
          <w:sz w:val="24"/>
        </w:rPr>
      </w:pPr>
      <w:r>
        <w:rPr>
          <w:rFonts w:hint="eastAsia" w:ascii="宋体" w:hAnsi="宋体" w:eastAsia="宋体" w:cs="宋体"/>
          <w:b w:val="0"/>
          <w:bCs/>
          <w:sz w:val="24"/>
        </w:rPr>
        <w:t>地  址：</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7B68FA4">
      <w:pPr>
        <w:spacing w:line="360" w:lineRule="auto"/>
        <w:rPr>
          <w:rFonts w:hint="default" w:ascii="宋体" w:hAnsi="宋体" w:eastAsia="宋体" w:cs="宋体"/>
          <w:b w:val="0"/>
          <w:bCs/>
          <w:sz w:val="24"/>
          <w:lang w:val="en-US" w:eastAsia="zh-CN"/>
        </w:rPr>
      </w:pPr>
      <w:r>
        <w:rPr>
          <w:rFonts w:hint="eastAsia" w:ascii="宋体" w:hAnsi="宋体" w:cs="宋体"/>
          <w:b w:val="0"/>
          <w:bCs/>
          <w:sz w:val="24"/>
          <w:lang w:val="en-US" w:eastAsia="zh-CN"/>
        </w:rPr>
        <w:t xml:space="preserve"> </w:t>
      </w:r>
      <w:r>
        <w:rPr>
          <w:rFonts w:hint="eastAsia" w:ascii="宋体" w:hAnsi="宋体" w:eastAsia="宋体" w:cs="宋体"/>
          <w:b w:val="0"/>
          <w:bCs/>
          <w:sz w:val="24"/>
        </w:rPr>
        <w:t>邮政编码：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邮政编码：</w:t>
      </w:r>
      <w:r>
        <w:rPr>
          <w:rFonts w:hint="eastAsia" w:ascii="宋体" w:hAnsi="宋体" w:cs="宋体"/>
          <w:b w:val="0"/>
          <w:bCs/>
          <w:sz w:val="24"/>
          <w:u w:val="single"/>
          <w:lang w:val="en-US" w:eastAsia="zh-CN"/>
        </w:rPr>
        <w:t xml:space="preserve">                   </w:t>
      </w:r>
      <w:r>
        <w:rPr>
          <w:rFonts w:hint="eastAsia" w:ascii="宋体" w:hAnsi="宋体" w:cs="宋体"/>
          <w:b w:val="0"/>
          <w:bCs/>
          <w:sz w:val="24"/>
          <w:lang w:val="en-US" w:eastAsia="zh-CN"/>
        </w:rPr>
        <w:t xml:space="preserve">   </w:t>
      </w:r>
    </w:p>
    <w:p w14:paraId="5C505BF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3128010</wp:posOffset>
                </wp:positionH>
                <wp:positionV relativeFrom="paragraph">
                  <wp:posOffset>205740</wp:posOffset>
                </wp:positionV>
                <wp:extent cx="1209040" cy="8890"/>
                <wp:effectExtent l="0" t="0" r="0" b="0"/>
                <wp:wrapNone/>
                <wp:docPr id="34" name="直接连接符 34"/>
                <wp:cNvGraphicFramePr/>
                <a:graphic xmlns:a="http://schemas.openxmlformats.org/drawingml/2006/main">
                  <a:graphicData uri="http://schemas.microsoft.com/office/word/2010/wordprocessingShape">
                    <wps:wsp>
                      <wps:cNvCnPr/>
                      <wps:spPr>
                        <a:xfrm flipV="1">
                          <a:off x="0" y="0"/>
                          <a:ext cx="120904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46.3pt;margin-top:16.2pt;height:0.7pt;width:95.2pt;z-index:251669504;mso-width-relative:page;mso-height-relative:page;" filled="f" stroked="t" coordsize="21600,21600" o:gfxdata="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q/J6NcAAAAJAQAADwAAAAAAAAABACAAAAAiAAAAZHJzL2Rv&#10;d25yZXYueG1sUEsBAhQAFAAAAAgAh07iQMge4igCAgAA8wMAAA4AAAAAAAAAAQAgAAAAJgEAAGRy&#10;cy9lMm9Eb2MueG1sUEsFBgAAAAAGAAYAWQEAAJo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法定代表人：</w:t>
      </w:r>
    </w:p>
    <w:p w14:paraId="65AEF0E8">
      <w:pPr>
        <w:spacing w:line="360" w:lineRule="auto"/>
        <w:rPr>
          <w:rFonts w:hint="eastAsia" w:ascii="宋体" w:hAnsi="宋体" w:eastAsia="宋体" w:cs="宋体"/>
          <w:b w:val="0"/>
          <w:bCs/>
          <w:sz w:val="24"/>
        </w:rPr>
      </w:pPr>
      <w:r>
        <w:rPr>
          <w:rFonts w:hint="eastAsia" w:ascii="宋体" w:hAnsi="宋体" w:eastAsia="宋体" w:cs="宋体"/>
          <w:b w:val="0"/>
          <w:bCs/>
          <w:sz w:val="24"/>
        </w:rPr>
        <w:t>委托代理人：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委托代理人：</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36DABA68">
      <w:pPr>
        <w:spacing w:line="360" w:lineRule="auto"/>
        <w:rPr>
          <w:rFonts w:hint="default" w:ascii="宋体" w:hAnsi="宋体" w:eastAsia="宋体" w:cs="宋体"/>
          <w:b w:val="0"/>
          <w:bCs/>
          <w:sz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2823210</wp:posOffset>
                </wp:positionH>
                <wp:positionV relativeFrom="paragraph">
                  <wp:posOffset>210820</wp:posOffset>
                </wp:positionV>
                <wp:extent cx="1466215" cy="635"/>
                <wp:effectExtent l="0" t="0" r="0" b="0"/>
                <wp:wrapNone/>
                <wp:docPr id="30" name="直接连接符 30"/>
                <wp:cNvGraphicFramePr/>
                <a:graphic xmlns:a="http://schemas.openxmlformats.org/drawingml/2006/main">
                  <a:graphicData uri="http://schemas.microsoft.com/office/word/2010/wordprocessingShape">
                    <wps:wsp>
                      <wps:cNvCnPr/>
                      <wps:spPr>
                        <a:xfrm>
                          <a:off x="0" y="0"/>
                          <a:ext cx="14662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2.3pt;margin-top:16.6pt;height:0.05pt;width:115.45pt;z-index:251670528;mso-width-relative:page;mso-height-relative:page;" filled="f" stroked="t" coordsize="21600,21600" o:gfxdata="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Mpe3YAAAACQEAAA8AAAAAAAAAAQAgAAAAIgAAAGRycy9kb3ducmV2LnhtbFBL&#10;AQIUABQAAAAIAIdO4kAFGpKC9gEAAOgDAAAOAAAAAAAAAAEAIAAAACc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  话：</w:t>
      </w:r>
      <w:r>
        <w:rPr>
          <w:rFonts w:hint="eastAsia" w:ascii="宋体" w:hAnsi="宋体" w:cs="宋体"/>
          <w:b w:val="0"/>
          <w:bCs/>
          <w:sz w:val="24"/>
          <w:lang w:val="en-US" w:eastAsia="zh-CN"/>
        </w:rPr>
        <w:t xml:space="preserve">   </w:t>
      </w:r>
    </w:p>
    <w:p w14:paraId="089FFF8A">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2813685</wp:posOffset>
                </wp:positionH>
                <wp:positionV relativeFrom="paragraph">
                  <wp:posOffset>208915</wp:posOffset>
                </wp:positionV>
                <wp:extent cx="1447800" cy="10160"/>
                <wp:effectExtent l="0" t="4445" r="0" b="13970"/>
                <wp:wrapNone/>
                <wp:docPr id="31" name="直接连接符 31"/>
                <wp:cNvGraphicFramePr/>
                <a:graphic xmlns:a="http://schemas.openxmlformats.org/drawingml/2006/main">
                  <a:graphicData uri="http://schemas.microsoft.com/office/word/2010/wordprocessingShape">
                    <wps:wsp>
                      <wps:cNvCnPr/>
                      <wps:spPr>
                        <a:xfrm>
                          <a:off x="0" y="0"/>
                          <a:ext cx="144780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1.55pt;margin-top:16.45pt;height:0.8pt;width:114pt;z-index:251671552;mso-width-relative:page;mso-height-relative:page;" filled="f" stroked="t" coordsize="21600,21600" o:gfxdata="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n8No1wAAAAkBAAAPAAAAAAAAAAEAIAAAACIAAABkcnMvZG93bnJldi54&#10;bWxQSwECFAAUAAAACACHTuJAIyOHqv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传  真：</w:t>
      </w:r>
      <w:r>
        <w:rPr>
          <w:rFonts w:hint="eastAsia" w:ascii="宋体" w:hAnsi="宋体" w:eastAsia="宋体" w:cs="宋体"/>
          <w:b w:val="0"/>
          <w:bCs/>
          <w:sz w:val="24"/>
          <w:u w:val="single"/>
        </w:rPr>
        <w:t xml:space="preserve"> </w:t>
      </w:r>
    </w:p>
    <w:p w14:paraId="13C9CAC3">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3042285</wp:posOffset>
                </wp:positionH>
                <wp:positionV relativeFrom="paragraph">
                  <wp:posOffset>226060</wp:posOffset>
                </wp:positionV>
                <wp:extent cx="1162050" cy="635"/>
                <wp:effectExtent l="0" t="0" r="0" b="0"/>
                <wp:wrapNone/>
                <wp:docPr id="32" name="直接连接符 32"/>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55pt;margin-top:17.8pt;height:0.05pt;width:91.5pt;z-index:251672576;mso-width-relative:page;mso-height-relative:page;" filled="f" stroked="t" coordsize="21600,21600" o:gfxdata="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ksCgDXAAAACQEAAA8AAAAAAAAAAQAgAAAAIgAAAGRycy9kb3ducmV2LnhtbFBL&#10;AQIUABQAAAAIAIdO4kCfLgFy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电子信箱：</w:t>
      </w:r>
    </w:p>
    <w:p w14:paraId="4EB18818">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3013710</wp:posOffset>
                </wp:positionH>
                <wp:positionV relativeFrom="paragraph">
                  <wp:posOffset>262255</wp:posOffset>
                </wp:positionV>
                <wp:extent cx="1228090"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12280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7.3pt;margin-top:20.65pt;height:0.05pt;width:96.7pt;z-index:251673600;mso-width-relative:page;mso-height-relative:page;" filled="f" stroked="t" coordsize="21600,21600" o:gfxdata="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Vkla71wAAAAkBAAAPAAAAAAAAAAEAIAAAACIAAABkcnMvZG93bnJldi54bWxQ&#10;SwECFAAUAAAACACHTuJARJZAjP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开户银行：</w:t>
      </w:r>
    </w:p>
    <w:p w14:paraId="68C3649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2937510</wp:posOffset>
                </wp:positionH>
                <wp:positionV relativeFrom="paragraph">
                  <wp:posOffset>232410</wp:posOffset>
                </wp:positionV>
                <wp:extent cx="1313815" cy="889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1313815"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31.3pt;margin-top:18.3pt;height:0.7pt;width:103.45pt;z-index:251674624;mso-width-relative:page;mso-height-relative:page;" filled="f" stroked="t" coordsize="21600,21600" o:gfxdata="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s86e1wAAAAkBAAAPAAAAAAAAAAEAIAAAACIAAABkcnMvZG93&#10;bnJldi54bWxQSwECFAAUAAAACACHTuJAAE48ygECAADxAwAADgAAAAAAAAABACAAAAAmAQAAZHJz&#10;L2Uyb0RvYy54bWxQSwUGAAAAAAYABgBZAQAAmQU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账  号：</w:t>
      </w:r>
    </w:p>
    <w:p w14:paraId="08579BA1">
      <w:pPr>
        <w:jc w:val="center"/>
        <w:rPr>
          <w:rFonts w:hint="eastAsia" w:ascii="宋体" w:hAnsi="宋体" w:eastAsia="宋体" w:cs="宋体"/>
          <w:b w:val="0"/>
          <w:bCs/>
          <w:sz w:val="24"/>
        </w:rPr>
      </w:pPr>
      <w:r>
        <w:rPr>
          <w:rFonts w:hint="eastAsia" w:ascii="宋体" w:hAnsi="宋体" w:eastAsia="宋体" w:cs="宋体"/>
          <w:b w:val="0"/>
          <w:bCs/>
          <w:sz w:val="24"/>
        </w:rPr>
        <w:br w:type="page"/>
      </w:r>
      <w:bookmarkStart w:id="17" w:name="_Toc351203494"/>
    </w:p>
    <w:p w14:paraId="470B204E">
      <w:pPr>
        <w:jc w:val="center"/>
        <w:rPr>
          <w:rFonts w:hint="eastAsia" w:ascii="宋体" w:hAnsi="宋体" w:eastAsia="宋体" w:cs="宋体"/>
          <w:b w:val="0"/>
          <w:bCs/>
          <w:sz w:val="24"/>
        </w:rPr>
      </w:pPr>
      <w:r>
        <w:rPr>
          <w:rFonts w:hint="eastAsia" w:ascii="宋体" w:hAnsi="宋体" w:eastAsia="宋体" w:cs="宋体"/>
          <w:b w:val="0"/>
          <w:bCs/>
          <w:sz w:val="32"/>
          <w:szCs w:val="32"/>
        </w:rPr>
        <w:t>第二部分 通用合同条款</w:t>
      </w:r>
      <w:bookmarkEnd w:id="17"/>
      <w:bookmarkStart w:id="18" w:name="_Toc337558727"/>
    </w:p>
    <w:p w14:paraId="28EA75AD">
      <w:pPr>
        <w:ind w:firstLine="480" w:firstLineChars="200"/>
        <w:jc w:val="left"/>
        <w:rPr>
          <w:rFonts w:hint="eastAsia" w:ascii="宋体" w:hAnsi="宋体" w:eastAsia="宋体" w:cs="宋体"/>
          <w:b w:val="0"/>
          <w:bCs/>
          <w:sz w:val="24"/>
        </w:rPr>
      </w:pPr>
    </w:p>
    <w:p w14:paraId="3D836982">
      <w:pPr>
        <w:jc w:val="left"/>
        <w:rPr>
          <w:rFonts w:hint="eastAsia" w:ascii="宋体" w:hAnsi="宋体" w:eastAsia="宋体" w:cs="宋体"/>
          <w:b w:val="0"/>
          <w:bCs/>
          <w:sz w:val="24"/>
        </w:rPr>
      </w:pPr>
      <w:r>
        <w:rPr>
          <w:rFonts w:hint="eastAsia" w:ascii="宋体" w:hAnsi="宋体" w:eastAsia="宋体" w:cs="宋体"/>
          <w:b w:val="0"/>
          <w:bCs/>
          <w:sz w:val="30"/>
          <w:szCs w:val="30"/>
        </w:rPr>
        <w:t>执行《建设工程施工合同（示范文本）》（GF-2017-0201）版本</w:t>
      </w:r>
    </w:p>
    <w:p w14:paraId="334826A1">
      <w:pPr>
        <w:rPr>
          <w:rFonts w:hint="eastAsia" w:ascii="宋体" w:hAnsi="宋体" w:eastAsia="宋体" w:cs="宋体"/>
          <w:b w:val="0"/>
          <w:bCs/>
          <w:sz w:val="24"/>
        </w:rPr>
      </w:pPr>
    </w:p>
    <w:p w14:paraId="68162E84">
      <w:pPr>
        <w:rPr>
          <w:rFonts w:hint="eastAsia" w:ascii="宋体" w:hAnsi="宋体" w:eastAsia="宋体" w:cs="宋体"/>
          <w:b w:val="0"/>
          <w:bCs/>
          <w:sz w:val="24"/>
        </w:rPr>
      </w:pPr>
    </w:p>
    <w:p w14:paraId="42508190">
      <w:pPr>
        <w:rPr>
          <w:rFonts w:hint="eastAsia" w:ascii="宋体" w:hAnsi="宋体" w:eastAsia="宋体" w:cs="宋体"/>
          <w:b w:val="0"/>
          <w:bCs/>
          <w:sz w:val="24"/>
        </w:rPr>
      </w:pPr>
    </w:p>
    <w:p w14:paraId="695E3F19">
      <w:pPr>
        <w:rPr>
          <w:rFonts w:hint="eastAsia" w:ascii="宋体" w:hAnsi="宋体" w:eastAsia="宋体" w:cs="宋体"/>
          <w:b w:val="0"/>
          <w:bCs/>
          <w:sz w:val="24"/>
        </w:rPr>
      </w:pPr>
    </w:p>
    <w:p w14:paraId="153C55F2">
      <w:pPr>
        <w:rPr>
          <w:rFonts w:hint="eastAsia" w:ascii="宋体" w:hAnsi="宋体" w:eastAsia="宋体" w:cs="宋体"/>
          <w:b w:val="0"/>
          <w:bCs/>
          <w:sz w:val="24"/>
        </w:rPr>
      </w:pPr>
    </w:p>
    <w:p w14:paraId="0AD6A251">
      <w:pPr>
        <w:rPr>
          <w:rFonts w:hint="eastAsia" w:ascii="宋体" w:hAnsi="宋体" w:eastAsia="宋体" w:cs="宋体"/>
          <w:b w:val="0"/>
          <w:bCs/>
          <w:sz w:val="24"/>
        </w:rPr>
      </w:pPr>
    </w:p>
    <w:p w14:paraId="528C59E4">
      <w:pPr>
        <w:rPr>
          <w:rFonts w:hint="eastAsia" w:ascii="宋体" w:hAnsi="宋体" w:eastAsia="宋体" w:cs="宋体"/>
          <w:b w:val="0"/>
          <w:bCs/>
          <w:sz w:val="24"/>
        </w:rPr>
      </w:pPr>
    </w:p>
    <w:p w14:paraId="45177798">
      <w:pPr>
        <w:rPr>
          <w:rFonts w:hint="eastAsia" w:ascii="宋体" w:hAnsi="宋体" w:eastAsia="宋体" w:cs="宋体"/>
          <w:b w:val="0"/>
          <w:bCs/>
          <w:sz w:val="24"/>
        </w:rPr>
      </w:pPr>
    </w:p>
    <w:p w14:paraId="0ED888E8">
      <w:pPr>
        <w:rPr>
          <w:rFonts w:hint="eastAsia" w:ascii="宋体" w:hAnsi="宋体" w:eastAsia="宋体" w:cs="宋体"/>
          <w:b w:val="0"/>
          <w:bCs/>
          <w:sz w:val="24"/>
        </w:rPr>
      </w:pPr>
    </w:p>
    <w:p w14:paraId="1BB2CF12">
      <w:pPr>
        <w:rPr>
          <w:rFonts w:hint="eastAsia" w:ascii="宋体" w:hAnsi="宋体" w:eastAsia="宋体" w:cs="宋体"/>
          <w:b w:val="0"/>
          <w:bCs/>
          <w:sz w:val="24"/>
        </w:rPr>
      </w:pPr>
    </w:p>
    <w:p w14:paraId="62862E20">
      <w:pPr>
        <w:rPr>
          <w:rFonts w:hint="eastAsia" w:ascii="宋体" w:hAnsi="宋体" w:eastAsia="宋体" w:cs="宋体"/>
          <w:b w:val="0"/>
          <w:bCs/>
          <w:sz w:val="24"/>
        </w:rPr>
      </w:pPr>
    </w:p>
    <w:p w14:paraId="05C1B49C">
      <w:pPr>
        <w:rPr>
          <w:rFonts w:hint="eastAsia" w:ascii="宋体" w:hAnsi="宋体" w:eastAsia="宋体" w:cs="宋体"/>
          <w:b w:val="0"/>
          <w:bCs/>
          <w:sz w:val="24"/>
        </w:rPr>
      </w:pPr>
    </w:p>
    <w:p w14:paraId="0327AF42">
      <w:pPr>
        <w:rPr>
          <w:rFonts w:hint="eastAsia" w:ascii="宋体" w:hAnsi="宋体" w:eastAsia="宋体" w:cs="宋体"/>
          <w:b w:val="0"/>
          <w:bCs/>
          <w:sz w:val="24"/>
        </w:rPr>
      </w:pPr>
    </w:p>
    <w:p w14:paraId="50846147">
      <w:pPr>
        <w:rPr>
          <w:rFonts w:hint="eastAsia" w:ascii="宋体" w:hAnsi="宋体" w:eastAsia="宋体" w:cs="宋体"/>
          <w:b w:val="0"/>
          <w:bCs/>
          <w:sz w:val="24"/>
        </w:rPr>
      </w:pPr>
    </w:p>
    <w:p w14:paraId="210D2698">
      <w:pPr>
        <w:rPr>
          <w:rFonts w:hint="eastAsia" w:ascii="宋体" w:hAnsi="宋体" w:eastAsia="宋体" w:cs="宋体"/>
          <w:b w:val="0"/>
          <w:bCs/>
          <w:sz w:val="24"/>
        </w:rPr>
      </w:pPr>
    </w:p>
    <w:p w14:paraId="3F3EA2E3">
      <w:pPr>
        <w:rPr>
          <w:rFonts w:hint="eastAsia" w:ascii="宋体" w:hAnsi="宋体" w:eastAsia="宋体" w:cs="宋体"/>
          <w:b w:val="0"/>
          <w:bCs/>
          <w:sz w:val="24"/>
        </w:rPr>
      </w:pPr>
    </w:p>
    <w:p w14:paraId="15ECF8F3">
      <w:pPr>
        <w:rPr>
          <w:rFonts w:hint="eastAsia" w:ascii="宋体" w:hAnsi="宋体" w:eastAsia="宋体" w:cs="宋体"/>
          <w:b w:val="0"/>
          <w:bCs/>
          <w:sz w:val="24"/>
        </w:rPr>
      </w:pPr>
    </w:p>
    <w:p w14:paraId="2759241E">
      <w:pPr>
        <w:rPr>
          <w:rFonts w:hint="eastAsia" w:ascii="宋体" w:hAnsi="宋体" w:eastAsia="宋体" w:cs="宋体"/>
          <w:b w:val="0"/>
          <w:bCs/>
          <w:sz w:val="24"/>
        </w:rPr>
      </w:pPr>
    </w:p>
    <w:p w14:paraId="556DFD52">
      <w:pPr>
        <w:rPr>
          <w:rFonts w:hint="eastAsia" w:ascii="宋体" w:hAnsi="宋体" w:eastAsia="宋体" w:cs="宋体"/>
          <w:b w:val="0"/>
          <w:bCs/>
          <w:sz w:val="24"/>
        </w:rPr>
      </w:pPr>
    </w:p>
    <w:p w14:paraId="1BD7E1DB">
      <w:pPr>
        <w:rPr>
          <w:rFonts w:hint="eastAsia" w:ascii="宋体" w:hAnsi="宋体" w:eastAsia="宋体" w:cs="宋体"/>
          <w:b w:val="0"/>
          <w:bCs/>
          <w:sz w:val="24"/>
        </w:rPr>
      </w:pPr>
    </w:p>
    <w:p w14:paraId="688750E9">
      <w:pPr>
        <w:rPr>
          <w:rFonts w:hint="eastAsia" w:ascii="宋体" w:hAnsi="宋体" w:eastAsia="宋体" w:cs="宋体"/>
          <w:b w:val="0"/>
          <w:bCs/>
          <w:sz w:val="24"/>
        </w:rPr>
      </w:pPr>
    </w:p>
    <w:p w14:paraId="7060077C">
      <w:pPr>
        <w:rPr>
          <w:rFonts w:hint="eastAsia" w:ascii="宋体" w:hAnsi="宋体" w:eastAsia="宋体" w:cs="宋体"/>
          <w:b w:val="0"/>
          <w:bCs/>
          <w:sz w:val="24"/>
        </w:rPr>
      </w:pPr>
    </w:p>
    <w:p w14:paraId="7F56A19E">
      <w:pPr>
        <w:rPr>
          <w:rFonts w:hint="eastAsia" w:ascii="宋体" w:hAnsi="宋体" w:eastAsia="宋体" w:cs="宋体"/>
          <w:b w:val="0"/>
          <w:bCs/>
          <w:sz w:val="24"/>
        </w:rPr>
      </w:pPr>
    </w:p>
    <w:p w14:paraId="4F3E3565">
      <w:pPr>
        <w:rPr>
          <w:rFonts w:hint="eastAsia" w:ascii="宋体" w:hAnsi="宋体" w:eastAsia="宋体" w:cs="宋体"/>
          <w:b w:val="0"/>
          <w:bCs/>
          <w:sz w:val="24"/>
        </w:rPr>
      </w:pPr>
    </w:p>
    <w:p w14:paraId="7EBB17AB">
      <w:pPr>
        <w:rPr>
          <w:rFonts w:hint="eastAsia" w:ascii="宋体" w:hAnsi="宋体" w:eastAsia="宋体" w:cs="宋体"/>
          <w:b w:val="0"/>
          <w:bCs/>
          <w:sz w:val="24"/>
        </w:rPr>
      </w:pPr>
    </w:p>
    <w:p w14:paraId="74160C26">
      <w:pPr>
        <w:rPr>
          <w:rFonts w:hint="eastAsia" w:ascii="宋体" w:hAnsi="宋体" w:eastAsia="宋体" w:cs="宋体"/>
          <w:b w:val="0"/>
          <w:bCs/>
          <w:sz w:val="24"/>
        </w:rPr>
      </w:pPr>
    </w:p>
    <w:p w14:paraId="1E4FE329">
      <w:pPr>
        <w:rPr>
          <w:rFonts w:hint="eastAsia" w:ascii="宋体" w:hAnsi="宋体" w:eastAsia="宋体" w:cs="宋体"/>
          <w:b w:val="0"/>
          <w:bCs/>
          <w:sz w:val="24"/>
        </w:rPr>
      </w:pPr>
    </w:p>
    <w:p w14:paraId="6373F8F9">
      <w:pPr>
        <w:rPr>
          <w:rFonts w:hint="eastAsia" w:ascii="宋体" w:hAnsi="宋体" w:eastAsia="宋体" w:cs="宋体"/>
          <w:b w:val="0"/>
          <w:bCs/>
          <w:sz w:val="24"/>
        </w:rPr>
      </w:pPr>
    </w:p>
    <w:p w14:paraId="3986C525">
      <w:pPr>
        <w:rPr>
          <w:rFonts w:hint="eastAsia" w:ascii="宋体" w:hAnsi="宋体" w:eastAsia="宋体" w:cs="宋体"/>
          <w:b w:val="0"/>
          <w:bCs/>
          <w:sz w:val="24"/>
        </w:rPr>
      </w:pPr>
    </w:p>
    <w:p w14:paraId="0FA34C46">
      <w:pPr>
        <w:rPr>
          <w:rFonts w:hint="eastAsia" w:ascii="宋体" w:hAnsi="宋体" w:eastAsia="宋体" w:cs="宋体"/>
          <w:b w:val="0"/>
          <w:bCs/>
          <w:sz w:val="24"/>
        </w:rPr>
      </w:pPr>
    </w:p>
    <w:p w14:paraId="314A7021">
      <w:pPr>
        <w:rPr>
          <w:rFonts w:hint="eastAsia" w:ascii="宋体" w:hAnsi="宋体" w:eastAsia="宋体" w:cs="宋体"/>
          <w:b w:val="0"/>
          <w:bCs/>
          <w:sz w:val="24"/>
        </w:rPr>
      </w:pPr>
    </w:p>
    <w:p w14:paraId="4EC59D7B">
      <w:pPr>
        <w:rPr>
          <w:rFonts w:hint="eastAsia" w:ascii="宋体" w:hAnsi="宋体" w:eastAsia="宋体" w:cs="宋体"/>
          <w:b w:val="0"/>
          <w:bCs/>
          <w:sz w:val="24"/>
        </w:rPr>
      </w:pPr>
    </w:p>
    <w:p w14:paraId="323BB9AC">
      <w:pPr>
        <w:rPr>
          <w:rFonts w:hint="eastAsia" w:ascii="宋体" w:hAnsi="宋体" w:eastAsia="宋体" w:cs="宋体"/>
          <w:b w:val="0"/>
          <w:bCs/>
          <w:sz w:val="24"/>
        </w:rPr>
      </w:pPr>
    </w:p>
    <w:p w14:paraId="027F34B0">
      <w:pPr>
        <w:rPr>
          <w:rFonts w:hint="eastAsia" w:ascii="宋体" w:hAnsi="宋体" w:eastAsia="宋体" w:cs="宋体"/>
          <w:b w:val="0"/>
          <w:bCs/>
          <w:sz w:val="24"/>
        </w:rPr>
      </w:pPr>
    </w:p>
    <w:p w14:paraId="496CAF28">
      <w:pPr>
        <w:rPr>
          <w:rFonts w:hint="eastAsia" w:ascii="宋体" w:hAnsi="宋体" w:eastAsia="宋体" w:cs="宋体"/>
          <w:b w:val="0"/>
          <w:bCs/>
          <w:sz w:val="24"/>
        </w:rPr>
      </w:pPr>
    </w:p>
    <w:p w14:paraId="18E703BF">
      <w:pPr>
        <w:rPr>
          <w:rFonts w:hint="eastAsia" w:ascii="宋体" w:hAnsi="宋体" w:eastAsia="宋体" w:cs="宋体"/>
          <w:b w:val="0"/>
          <w:bCs/>
          <w:sz w:val="24"/>
        </w:rPr>
      </w:pPr>
    </w:p>
    <w:p w14:paraId="542238F5">
      <w:pPr>
        <w:rPr>
          <w:rFonts w:hint="eastAsia" w:ascii="宋体" w:hAnsi="宋体" w:eastAsia="宋体" w:cs="宋体"/>
          <w:b w:val="0"/>
          <w:bCs/>
          <w:sz w:val="24"/>
        </w:rPr>
      </w:pPr>
    </w:p>
    <w:p w14:paraId="3D1B7166">
      <w:pPr>
        <w:rPr>
          <w:rFonts w:hint="eastAsia" w:ascii="宋体" w:hAnsi="宋体" w:eastAsia="宋体" w:cs="宋体"/>
          <w:b w:val="0"/>
          <w:bCs/>
          <w:sz w:val="24"/>
        </w:rPr>
      </w:pPr>
    </w:p>
    <w:p w14:paraId="44FFD2DA">
      <w:pPr>
        <w:rPr>
          <w:rFonts w:hint="eastAsia" w:ascii="宋体" w:hAnsi="宋体" w:eastAsia="宋体" w:cs="宋体"/>
          <w:b w:val="0"/>
          <w:bCs/>
          <w:sz w:val="24"/>
        </w:rPr>
      </w:pPr>
    </w:p>
    <w:bookmarkEnd w:id="18"/>
    <w:p w14:paraId="603A4B69">
      <w:pPr>
        <w:jc w:val="center"/>
        <w:rPr>
          <w:rFonts w:hint="eastAsia" w:ascii="宋体" w:hAnsi="宋体" w:eastAsia="宋体" w:cs="宋体"/>
          <w:b w:val="0"/>
          <w:bCs/>
          <w:sz w:val="32"/>
          <w:szCs w:val="32"/>
        </w:rPr>
      </w:pPr>
      <w:bookmarkStart w:id="19" w:name="_Toc351203632"/>
      <w:r>
        <w:rPr>
          <w:rFonts w:hint="eastAsia" w:ascii="宋体" w:hAnsi="宋体" w:eastAsia="宋体" w:cs="宋体"/>
          <w:b w:val="0"/>
          <w:bCs/>
          <w:sz w:val="32"/>
          <w:szCs w:val="32"/>
        </w:rPr>
        <w:t>第三部分 专用合同条款</w:t>
      </w:r>
      <w:bookmarkEnd w:id="19"/>
    </w:p>
    <w:p w14:paraId="74B166E2">
      <w:pPr>
        <w:spacing w:before="120" w:after="120" w:line="360" w:lineRule="auto"/>
        <w:jc w:val="left"/>
        <w:rPr>
          <w:rFonts w:hint="eastAsia" w:ascii="宋体" w:hAnsi="宋体" w:eastAsia="宋体" w:cs="宋体"/>
          <w:b w:val="0"/>
          <w:bCs/>
          <w:sz w:val="24"/>
        </w:rPr>
      </w:pPr>
      <w:bookmarkStart w:id="20" w:name="_Toc351203633"/>
      <w:r>
        <w:rPr>
          <w:rFonts w:hint="eastAsia" w:ascii="宋体" w:hAnsi="宋体" w:eastAsia="宋体" w:cs="宋体"/>
          <w:b w:val="0"/>
          <w:bCs/>
          <w:sz w:val="24"/>
        </w:rPr>
        <w:t>1</w:t>
      </w:r>
      <w:bookmarkStart w:id="21" w:name="_Toc296346657"/>
      <w:bookmarkStart w:id="22" w:name="_Toc296891196"/>
      <w:bookmarkStart w:id="23" w:name="_Toc297048342"/>
      <w:bookmarkStart w:id="24" w:name="_Toc296944495"/>
      <w:bookmarkStart w:id="25" w:name="_Toc296890984"/>
      <w:bookmarkStart w:id="26" w:name="_Toc296347155"/>
      <w:bookmarkStart w:id="27" w:name="_Toc297120456"/>
      <w:bookmarkStart w:id="28" w:name="_Toc292559361"/>
      <w:bookmarkStart w:id="29" w:name="_Toc292559866"/>
      <w:bookmarkStart w:id="30" w:name="_Toc296503156"/>
      <w:r>
        <w:rPr>
          <w:rFonts w:hint="eastAsia" w:ascii="宋体" w:hAnsi="宋体" w:eastAsia="宋体" w:cs="宋体"/>
          <w:b w:val="0"/>
          <w:bCs/>
          <w:sz w:val="24"/>
        </w:rPr>
        <w:t>. 一般约定</w:t>
      </w:r>
      <w:bookmarkEnd w:id="20"/>
    </w:p>
    <w:bookmarkEnd w:id="21"/>
    <w:bookmarkEnd w:id="22"/>
    <w:bookmarkEnd w:id="23"/>
    <w:bookmarkEnd w:id="24"/>
    <w:bookmarkEnd w:id="25"/>
    <w:bookmarkEnd w:id="26"/>
    <w:bookmarkEnd w:id="27"/>
    <w:bookmarkEnd w:id="28"/>
    <w:bookmarkEnd w:id="29"/>
    <w:bookmarkEnd w:id="30"/>
    <w:p w14:paraId="357E40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 词语定义</w:t>
      </w:r>
    </w:p>
    <w:p w14:paraId="27AA452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1.1.1合同</w:t>
      </w:r>
    </w:p>
    <w:p w14:paraId="1724A9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1.1.1.10其他合同文件包括：</w:t>
      </w:r>
      <w:r>
        <w:rPr>
          <w:rFonts w:hint="eastAsia" w:ascii="宋体" w:hAnsi="宋体" w:eastAsia="宋体" w:cs="宋体"/>
          <w:b w:val="0"/>
          <w:bCs/>
          <w:kern w:val="2"/>
          <w:sz w:val="24"/>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sz w:val="24"/>
        </w:rPr>
        <w:t>。</w:t>
      </w:r>
    </w:p>
    <w:p w14:paraId="7A3D88D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 合同当事人及其他相关方</w:t>
      </w:r>
    </w:p>
    <w:p w14:paraId="3869B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1.1.2.4监理人：</w:t>
      </w:r>
    </w:p>
    <w:p w14:paraId="721815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096BED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D5ED1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27A38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E90729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F66F3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1.1.2.5 设计人：</w:t>
      </w:r>
    </w:p>
    <w:p w14:paraId="788F278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34A30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4F05B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725DA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0729EE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3E2E6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 工程和设备</w:t>
      </w:r>
    </w:p>
    <w:p w14:paraId="617822B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1.1.3.7 作为施工现场组成部分的其他场所包括：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符合通用条款规定的发包方提供的施工场地。</w:t>
      </w:r>
    </w:p>
    <w:p w14:paraId="08B0939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1.1.3.9 永久占地包括：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用地红线范围内的本工程施工场所</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51E647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1.1.3.10 临时占地包括：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双方在合同履行过程中确定</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4D84D17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1.3法律 </w:t>
      </w:r>
    </w:p>
    <w:p w14:paraId="7DDDB3D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适用于合同的其他规范性文件：</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包括但不限于：《建设工程质量管理条例》、</w:t>
      </w:r>
      <w:r>
        <w:rPr>
          <w:rFonts w:hint="eastAsia" w:ascii="宋体" w:hAnsi="宋体" w:eastAsia="宋体" w:cs="宋体"/>
          <w:b w:val="0"/>
          <w:bCs/>
          <w:spacing w:val="-4"/>
          <w:sz w:val="24"/>
          <w:u w:val="single"/>
        </w:rPr>
        <w:t>《中华人民共和国</w:t>
      </w:r>
      <w:r>
        <w:rPr>
          <w:rFonts w:hint="eastAsia" w:ascii="宋体" w:hAnsi="宋体" w:eastAsia="宋体" w:cs="宋体"/>
          <w:b w:val="0"/>
          <w:bCs/>
          <w:spacing w:val="-4"/>
          <w:sz w:val="24"/>
          <w:u w:val="single"/>
          <w:lang w:eastAsia="zh-CN"/>
        </w:rPr>
        <w:t>民法典</w:t>
      </w:r>
      <w:r>
        <w:rPr>
          <w:rFonts w:hint="eastAsia" w:ascii="宋体" w:hAnsi="宋体" w:eastAsia="宋体" w:cs="宋体"/>
          <w:b w:val="0"/>
          <w:bCs/>
          <w:spacing w:val="-4"/>
          <w:sz w:val="24"/>
          <w:u w:val="single"/>
        </w:rPr>
        <w:t>》、《中华人民共和国建筑法》及地方当期强制执行文件等。</w:t>
      </w:r>
    </w:p>
    <w:p w14:paraId="1E3247F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 标准和规范</w:t>
      </w:r>
    </w:p>
    <w:p w14:paraId="248523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1.4.1适用于工程的标准规范包括：</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kern w:val="2"/>
          <w:sz w:val="24"/>
          <w:u w:val="single"/>
        </w:rPr>
        <w:t xml:space="preserve"> </w:t>
      </w:r>
    </w:p>
    <w:p w14:paraId="4C135C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B37C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0425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2F8D87">
      <w:pPr>
        <w:spacing w:line="360" w:lineRule="auto"/>
        <w:ind w:left="596" w:leftChars="284"/>
        <w:rPr>
          <w:rFonts w:hint="eastAsia" w:ascii="宋体" w:hAnsi="宋体" w:eastAsia="宋体" w:cs="宋体"/>
          <w:b w:val="0"/>
          <w:bCs/>
          <w:sz w:val="24"/>
        </w:rPr>
      </w:pPr>
      <w:r>
        <w:rPr>
          <w:rFonts w:hint="eastAsia" w:ascii="宋体" w:hAnsi="宋体" w:eastAsia="宋体" w:cs="宋体"/>
          <w:b w:val="0"/>
          <w:bCs/>
          <w:sz w:val="24"/>
        </w:rPr>
        <w:t>1.4.3发包人对工程的技术标准和功能要求的特殊要求：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CE277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 合同文件的优先顺序</w:t>
      </w:r>
    </w:p>
    <w:p w14:paraId="1FBAC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合同文件组成及优先顺序为：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C1B727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 图纸和承包人文件</w:t>
      </w:r>
      <w:r>
        <w:rPr>
          <w:rFonts w:hint="eastAsia" w:ascii="宋体" w:hAnsi="宋体" w:eastAsia="宋体" w:cs="宋体"/>
          <w:b w:val="0"/>
          <w:bCs/>
          <w:sz w:val="24"/>
        </w:rPr>
        <w:tab/>
      </w:r>
    </w:p>
    <w:p w14:paraId="3F0324E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图纸的提供</w:t>
      </w:r>
    </w:p>
    <w:p w14:paraId="6DC38B9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73F79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发包人向承包人提供图纸的数量：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DD7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发包人向承包人提供图纸的内容：</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756C8F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1.6.4 承包人文件</w:t>
      </w:r>
    </w:p>
    <w:p w14:paraId="3A1A00A9">
      <w:pPr>
        <w:spacing w:line="360" w:lineRule="auto"/>
        <w:ind w:left="596" w:leftChars="284"/>
        <w:jc w:val="left"/>
        <w:rPr>
          <w:rFonts w:hint="eastAsia" w:ascii="宋体" w:hAnsi="宋体" w:eastAsia="宋体" w:cs="宋体"/>
          <w:b w:val="0"/>
          <w:bCs/>
          <w:sz w:val="24"/>
        </w:rPr>
      </w:pPr>
      <w:r>
        <w:rPr>
          <w:rFonts w:hint="eastAsia" w:ascii="宋体" w:hAnsi="宋体" w:eastAsia="宋体" w:cs="宋体"/>
          <w:b w:val="0"/>
          <w:bCs/>
          <w:sz w:val="24"/>
        </w:rPr>
        <w:t>需要由承包人提供的文件，包括：</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5AA313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承包人提供的文件的期限为：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2753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承包人提供的文件的数量为：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2CB2B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承包人提供的文件的形式为：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97296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发包人审批承包人文件的期限：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3C596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1.6.5 现场图纸准备</w:t>
      </w:r>
    </w:p>
    <w:p w14:paraId="11E90EE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关于现场图纸准备的约定：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D67311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 联络</w:t>
      </w:r>
    </w:p>
    <w:p w14:paraId="047EFFE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1.7.1发包人和承包人应当在</w:t>
      </w:r>
      <w:r>
        <w:rPr>
          <w:rFonts w:hint="eastAsia" w:ascii="宋体" w:hAnsi="宋体" w:eastAsia="宋体" w:cs="宋体"/>
          <w:b w:val="0"/>
          <w:bCs/>
          <w:sz w:val="24"/>
          <w:u w:val="single"/>
        </w:rPr>
        <w:t>7</w:t>
      </w:r>
      <w:r>
        <w:rPr>
          <w:rFonts w:hint="eastAsia" w:ascii="宋体" w:hAnsi="宋体" w:eastAsia="宋体" w:cs="宋体"/>
          <w:b w:val="0"/>
          <w:bCs/>
          <w:sz w:val="24"/>
        </w:rPr>
        <w:t>天内将与合同有关的通知、批准、证明、证书、指示、指令、要求、请求、同意、意见、确定和决定等书面函件送达对方当事人。</w:t>
      </w:r>
    </w:p>
    <w:p w14:paraId="5AF7F70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1.7.2 发包人接收文件的地点：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项目所在地发包人办公室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7A3267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发包人驻工地代表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6EA951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项目所在地承包人办公室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BCC4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承包方项目经理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CA1F0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项目所在地监理人办公室</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2BB989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项目总监或总监代表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3050DC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1.10 交通运输</w:t>
      </w:r>
    </w:p>
    <w:p w14:paraId="62E3077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1" w:name="_Toc312677986"/>
      <w:bookmarkStart w:id="32" w:name="_Toc304295521"/>
      <w:bookmarkStart w:id="33" w:name="_Toc303539100"/>
      <w:bookmarkStart w:id="34" w:name="_Toc300934943"/>
      <w:bookmarkStart w:id="35" w:name="_Toc318581155"/>
      <w:r>
        <w:rPr>
          <w:rFonts w:hint="eastAsia" w:ascii="宋体" w:hAnsi="宋体" w:eastAsia="宋体" w:cs="宋体"/>
          <w:b w:val="0"/>
          <w:bCs/>
          <w:sz w:val="24"/>
        </w:rPr>
        <w:t>.10.1 出入现场的权利</w:t>
      </w:r>
    </w:p>
    <w:p w14:paraId="700677C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关于出入现场的权利的约定：</w:t>
      </w:r>
      <w:r>
        <w:rPr>
          <w:rFonts w:hint="eastAsia" w:ascii="宋体" w:hAnsi="宋体" w:eastAsia="宋体" w:cs="宋体"/>
          <w:b w:val="0"/>
          <w:bCs/>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1"/>
    <w:bookmarkEnd w:id="32"/>
    <w:bookmarkEnd w:id="33"/>
    <w:bookmarkEnd w:id="34"/>
    <w:bookmarkEnd w:id="35"/>
    <w:p w14:paraId="463A6A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6" w:name="_Toc300934944"/>
      <w:bookmarkStart w:id="37" w:name="_Toc318581156"/>
      <w:bookmarkStart w:id="38" w:name="_Toc303539101"/>
      <w:bookmarkStart w:id="39" w:name="_Toc312677987"/>
      <w:bookmarkStart w:id="40" w:name="_Toc304295522"/>
      <w:r>
        <w:rPr>
          <w:rFonts w:hint="eastAsia" w:ascii="宋体" w:hAnsi="宋体" w:eastAsia="宋体" w:cs="宋体"/>
          <w:b w:val="0"/>
          <w:bCs/>
          <w:sz w:val="24"/>
        </w:rPr>
        <w:t>.10.3 场内交通</w:t>
      </w:r>
    </w:p>
    <w:p w14:paraId="78C988D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关于场外交通和场内交通的边界的约定：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建筑红线</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6A180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关于发包人向承包人免费提供满足工程施工需要的场内道路和交通设施的约定：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 xml:space="preserve">       /      </w:t>
      </w:r>
      <w:r>
        <w:rPr>
          <w:rFonts w:hint="eastAsia" w:ascii="宋体" w:hAnsi="宋体" w:eastAsia="宋体" w:cs="宋体"/>
          <w:b w:val="0"/>
          <w:bCs/>
          <w:spacing w:val="14"/>
          <w:kern w:val="2"/>
          <w:sz w:val="24"/>
          <w:u w:val="single"/>
          <w:lang w:val="en-US" w:eastAsia="zh-CN"/>
        </w:rPr>
        <w:t xml:space="preserve"> </w:t>
      </w:r>
      <w:r>
        <w:rPr>
          <w:rFonts w:hint="eastAsia" w:ascii="宋体" w:hAnsi="宋体" w:eastAsia="宋体" w:cs="宋体"/>
          <w:b w:val="0"/>
          <w:bCs/>
          <w:sz w:val="24"/>
        </w:rPr>
        <w:t>。</w:t>
      </w:r>
      <w:bookmarkEnd w:id="36"/>
      <w:bookmarkEnd w:id="37"/>
      <w:bookmarkEnd w:id="38"/>
      <w:bookmarkEnd w:id="39"/>
      <w:bookmarkEnd w:id="40"/>
      <w:r>
        <w:rPr>
          <w:rFonts w:hint="eastAsia" w:ascii="宋体" w:hAnsi="宋体" w:eastAsia="宋体" w:cs="宋体"/>
          <w:b w:val="0"/>
          <w:bCs/>
          <w:sz w:val="24"/>
        </w:rPr>
        <w:t xml:space="preserve">  </w:t>
      </w:r>
      <w:bookmarkStart w:id="41" w:name="_Toc318581157"/>
    </w:p>
    <w:p w14:paraId="52A0FC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1.10.4超大件和超重件的运输</w:t>
      </w:r>
    </w:p>
    <w:p w14:paraId="6B90047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运输超大件或超重件所需的道路和桥梁临时加固改造费用和其他有关费用由</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承包方承担</w:t>
      </w:r>
      <w:r>
        <w:rPr>
          <w:rFonts w:hint="eastAsia" w:ascii="宋体" w:hAnsi="宋体" w:eastAsia="宋体" w:cs="宋体"/>
          <w:b w:val="0"/>
          <w:bCs/>
          <w:sz w:val="24"/>
          <w:u w:val="single"/>
        </w:rPr>
        <w:t xml:space="preserve"> </w:t>
      </w:r>
      <w:r>
        <w:rPr>
          <w:rFonts w:hint="eastAsia" w:ascii="宋体" w:hAnsi="宋体" w:eastAsia="宋体" w:cs="宋体"/>
          <w:b w:val="0"/>
          <w:bCs/>
          <w:sz w:val="24"/>
        </w:rPr>
        <w:t>承担。</w:t>
      </w:r>
    </w:p>
    <w:bookmarkEnd w:id="41"/>
    <w:p w14:paraId="770F5C4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 知识产权</w:t>
      </w:r>
    </w:p>
    <w:p w14:paraId="4733AC4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B1A360A">
      <w:pPr>
        <w:spacing w:line="360" w:lineRule="auto"/>
        <w:rPr>
          <w:rFonts w:hint="eastAsia" w:ascii="宋体" w:hAnsi="宋体" w:eastAsia="宋体" w:cs="宋体"/>
          <w:b w:val="0"/>
          <w:bCs/>
          <w:sz w:val="24"/>
        </w:rPr>
      </w:pPr>
      <w:r>
        <w:rPr>
          <w:rFonts w:hint="eastAsia" w:ascii="宋体" w:hAnsi="宋体" w:eastAsia="宋体" w:cs="宋体"/>
          <w:b w:val="0"/>
          <w:bCs/>
          <w:sz w:val="24"/>
        </w:rPr>
        <w:t>关于发包人提供的上述文件的使用限制的要求：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1E3264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1.11.2 关于承包人为实施工程所编制文件的著作权的归属：</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rPr>
        <w:t>。</w:t>
      </w:r>
    </w:p>
    <w:p w14:paraId="27932154">
      <w:pPr>
        <w:spacing w:line="360" w:lineRule="auto"/>
        <w:rPr>
          <w:rFonts w:hint="eastAsia" w:ascii="宋体" w:hAnsi="宋体" w:eastAsia="宋体" w:cs="宋体"/>
          <w:b w:val="0"/>
          <w:bCs/>
          <w:sz w:val="24"/>
        </w:rPr>
      </w:pPr>
      <w:r>
        <w:rPr>
          <w:rFonts w:hint="eastAsia" w:ascii="宋体" w:hAnsi="宋体" w:eastAsia="宋体" w:cs="宋体"/>
          <w:b w:val="0"/>
          <w:bCs/>
          <w:sz w:val="24"/>
        </w:rPr>
        <w:t>关于承包人提供的上述文件的使用限制的要求：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62BE1A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1.11.4 承包人在施工过程中所采用的专利、专有技术、技术秘密的使用费的承担方式：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F83B1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1.13工程量清单错误的修正</w:t>
      </w:r>
    </w:p>
    <w:p w14:paraId="2784EC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出现工程量清单错误时，是否调整合同价格：</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8288772">
      <w:pPr>
        <w:spacing w:line="360" w:lineRule="auto"/>
        <w:rPr>
          <w:rFonts w:hint="eastAsia" w:ascii="宋体" w:hAnsi="宋体" w:eastAsia="宋体" w:cs="宋体"/>
          <w:b w:val="0"/>
          <w:bCs/>
          <w:sz w:val="24"/>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F5D6CB">
      <w:pPr>
        <w:spacing w:before="120" w:after="120" w:line="360" w:lineRule="auto"/>
        <w:jc w:val="left"/>
        <w:rPr>
          <w:rFonts w:hint="eastAsia" w:ascii="宋体" w:hAnsi="宋体" w:eastAsia="宋体" w:cs="宋体"/>
          <w:b w:val="0"/>
          <w:bCs/>
          <w:sz w:val="24"/>
        </w:rPr>
      </w:pPr>
      <w:bookmarkStart w:id="42" w:name="_Toc351203634"/>
      <w:r>
        <w:rPr>
          <w:rFonts w:hint="eastAsia" w:ascii="宋体" w:hAnsi="宋体" w:eastAsia="宋体" w:cs="宋体"/>
          <w:b w:val="0"/>
          <w:bCs/>
          <w:sz w:val="24"/>
        </w:rPr>
        <w:t>2</w:t>
      </w:r>
      <w:bookmarkStart w:id="43" w:name="_Toc297120457"/>
      <w:bookmarkStart w:id="44" w:name="_Toc296891197"/>
      <w:bookmarkStart w:id="45" w:name="_Toc292559362"/>
      <w:bookmarkStart w:id="46" w:name="_Toc296347156"/>
      <w:bookmarkStart w:id="47" w:name="_Toc296503157"/>
      <w:bookmarkStart w:id="48" w:name="_Toc296346658"/>
      <w:bookmarkStart w:id="49" w:name="_Toc297048343"/>
      <w:bookmarkStart w:id="50" w:name="_Toc296890985"/>
      <w:bookmarkStart w:id="51" w:name="_Toc296944496"/>
      <w:bookmarkStart w:id="52" w:name="_Toc292559867"/>
      <w:r>
        <w:rPr>
          <w:rFonts w:hint="eastAsia" w:ascii="宋体" w:hAnsi="宋体" w:eastAsia="宋体" w:cs="宋体"/>
          <w:b w:val="0"/>
          <w:bCs/>
          <w:sz w:val="24"/>
        </w:rPr>
        <w:t>. 发包人</w:t>
      </w:r>
      <w:bookmarkEnd w:id="42"/>
    </w:p>
    <w:bookmarkEnd w:id="43"/>
    <w:bookmarkEnd w:id="44"/>
    <w:bookmarkEnd w:id="45"/>
    <w:bookmarkEnd w:id="46"/>
    <w:bookmarkEnd w:id="47"/>
    <w:bookmarkEnd w:id="48"/>
    <w:bookmarkEnd w:id="49"/>
    <w:bookmarkEnd w:id="50"/>
    <w:bookmarkEnd w:id="51"/>
    <w:bookmarkEnd w:id="52"/>
    <w:p w14:paraId="4401C98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2.2 发包人代表</w:t>
      </w:r>
    </w:p>
    <w:p w14:paraId="401D489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发包人代表：</w:t>
      </w:r>
    </w:p>
    <w:p w14:paraId="48C1AB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AFBC6A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2AF634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CDC33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88B176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A72D2E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1C053A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3D16EA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 施工现场、施工条件和基础资料的提供</w:t>
      </w:r>
    </w:p>
    <w:p w14:paraId="35FEB95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2.4.1 提供施工现场</w:t>
      </w:r>
    </w:p>
    <w:p w14:paraId="23CDF0D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关于发包人移交施工现场的期限要求：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部分施工场地于合同签约日期以前完成，满足部分工程开工条件</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B14A8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2.4.2 提供施工条件</w:t>
      </w:r>
    </w:p>
    <w:p w14:paraId="4218D0D4">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关于发包人应负责提供施工所需要的条件，包括：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2856A8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2.5 资金来源证明及支付担保</w:t>
      </w:r>
    </w:p>
    <w:p w14:paraId="0ABFD90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发包人提供资金来源证明的期限要求：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F40795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发包人是否提供支付担保：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1D61706">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发包人提供支付担保的形式：</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AB30633">
      <w:pPr>
        <w:spacing w:before="120" w:after="120" w:line="360" w:lineRule="auto"/>
        <w:jc w:val="left"/>
        <w:rPr>
          <w:rFonts w:hint="eastAsia" w:ascii="宋体" w:hAnsi="宋体" w:eastAsia="宋体" w:cs="宋体"/>
          <w:b w:val="0"/>
          <w:bCs/>
          <w:sz w:val="24"/>
        </w:rPr>
      </w:pPr>
      <w:bookmarkStart w:id="53" w:name="_Toc351203635"/>
      <w:r>
        <w:rPr>
          <w:rFonts w:hint="eastAsia" w:ascii="宋体" w:hAnsi="宋体" w:eastAsia="宋体" w:cs="宋体"/>
          <w:b w:val="0"/>
          <w:bCs/>
          <w:sz w:val="24"/>
        </w:rPr>
        <w:t>3</w:t>
      </w:r>
      <w:bookmarkStart w:id="54" w:name="_Toc296503158"/>
      <w:bookmarkStart w:id="55" w:name="_Toc296891198"/>
      <w:bookmarkStart w:id="56" w:name="_Toc292559868"/>
      <w:bookmarkStart w:id="57" w:name="_Toc296347157"/>
      <w:bookmarkStart w:id="58" w:name="_Toc296890986"/>
      <w:bookmarkStart w:id="59" w:name="_Toc297120458"/>
      <w:bookmarkStart w:id="60" w:name="_Toc292559363"/>
      <w:bookmarkStart w:id="61" w:name="_Toc297048344"/>
      <w:bookmarkStart w:id="62" w:name="_Toc296346659"/>
      <w:bookmarkStart w:id="63" w:name="_Toc296944497"/>
      <w:r>
        <w:rPr>
          <w:rFonts w:hint="eastAsia" w:ascii="宋体" w:hAnsi="宋体" w:eastAsia="宋体" w:cs="宋体"/>
          <w:b w:val="0"/>
          <w:bCs/>
          <w:sz w:val="24"/>
        </w:rPr>
        <w:t>. 承包人</w:t>
      </w:r>
      <w:bookmarkEnd w:id="53"/>
    </w:p>
    <w:bookmarkEnd w:id="54"/>
    <w:bookmarkEnd w:id="55"/>
    <w:bookmarkEnd w:id="56"/>
    <w:bookmarkEnd w:id="57"/>
    <w:bookmarkEnd w:id="58"/>
    <w:bookmarkEnd w:id="59"/>
    <w:bookmarkEnd w:id="60"/>
    <w:bookmarkEnd w:id="61"/>
    <w:bookmarkEnd w:id="62"/>
    <w:bookmarkEnd w:id="63"/>
    <w:p w14:paraId="1F13D7B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3.1 承包人的一般义务</w:t>
      </w:r>
    </w:p>
    <w:p w14:paraId="26DE2FBB">
      <w:pPr>
        <w:spacing w:line="360" w:lineRule="auto"/>
        <w:ind w:firstLine="240" w:firstLineChars="100"/>
        <w:jc w:val="left"/>
        <w:rPr>
          <w:rFonts w:hint="eastAsia" w:ascii="宋体" w:hAnsi="宋体" w:eastAsia="宋体" w:cs="宋体"/>
          <w:b w:val="0"/>
          <w:bCs/>
          <w:sz w:val="24"/>
        </w:rPr>
      </w:pPr>
      <w:r>
        <w:rPr>
          <w:rFonts w:hint="eastAsia" w:ascii="宋体" w:hAnsi="宋体" w:eastAsia="宋体" w:cs="宋体"/>
          <w:b w:val="0"/>
          <w:bCs/>
          <w:sz w:val="24"/>
        </w:rPr>
        <w:t>（9）承包人提交的竣工资料的内容：</w:t>
      </w:r>
      <w:r>
        <w:rPr>
          <w:rFonts w:hint="eastAsia" w:ascii="宋体" w:hAnsi="宋体" w:eastAsia="宋体" w:cs="宋体"/>
          <w:b w:val="0"/>
          <w:bCs/>
          <w:sz w:val="24"/>
          <w:u w:val="single"/>
        </w:rPr>
        <w:t xml:space="preserve">  承包人向发包人提交完整竣工图纸及竣工图电子文档  </w:t>
      </w:r>
      <w:r>
        <w:rPr>
          <w:rFonts w:hint="eastAsia" w:ascii="宋体" w:hAnsi="宋体" w:eastAsia="宋体" w:cs="宋体"/>
          <w:b w:val="0"/>
          <w:bCs/>
          <w:sz w:val="24"/>
        </w:rPr>
        <w:t>。</w:t>
      </w:r>
    </w:p>
    <w:p w14:paraId="465133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承包人需要提交的竣工资料套数：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四套                </w:t>
      </w:r>
      <w:r>
        <w:rPr>
          <w:rFonts w:hint="eastAsia" w:ascii="宋体" w:hAnsi="宋体" w:eastAsia="宋体" w:cs="宋体"/>
          <w:b w:val="0"/>
          <w:bCs/>
          <w:sz w:val="24"/>
        </w:rPr>
        <w:t>。</w:t>
      </w:r>
    </w:p>
    <w:p w14:paraId="52C42BC4">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承包人提交的竣工资料的费用承担：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4C58EDD">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承包人提交的竣工资料移交时间：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工程竣工验收合格后2个月内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8910B9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承包人提交的竣工资料形式要求：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书面及电子文档</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C1C243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（10）承包人应履行的其他义务：</w:t>
      </w:r>
    </w:p>
    <w:p w14:paraId="2735294F">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B51A2E9">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2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②</w:t>
      </w:r>
      <w:r>
        <w:rPr>
          <w:rFonts w:hint="eastAsia" w:ascii="宋体" w:hAnsi="宋体" w:eastAsia="宋体" w:cs="宋体"/>
          <w:b w:val="0"/>
          <w:bCs/>
          <w:kern w:val="2"/>
        </w:rPr>
        <w:fldChar w:fldCharType="end"/>
      </w:r>
      <w:r>
        <w:rPr>
          <w:rFonts w:hint="eastAsia" w:ascii="宋体" w:hAnsi="宋体" w:eastAsia="宋体" w:cs="宋体"/>
          <w:b w:val="0"/>
          <w:bCs/>
          <w:kern w:val="2"/>
        </w:rPr>
        <w:t>应提供计划、报表的名称及完成时间：</w:t>
      </w:r>
      <w:r>
        <w:rPr>
          <w:rFonts w:hint="eastAsia" w:ascii="宋体" w:hAnsi="宋体" w:eastAsia="宋体" w:cs="宋体"/>
          <w:b w:val="0"/>
          <w:bCs/>
          <w:kern w:val="2"/>
          <w:u w:val="single"/>
        </w:rPr>
        <w:t>开工日期前3日内</w:t>
      </w:r>
      <w:r>
        <w:rPr>
          <w:rFonts w:hint="eastAsia" w:ascii="宋体" w:hAnsi="宋体" w:eastAsia="宋体" w:cs="宋体"/>
          <w:b w:val="0"/>
          <w:bCs/>
          <w:kern w:val="2"/>
        </w:rPr>
        <w:t>提供总体进度计划，</w:t>
      </w:r>
      <w:r>
        <w:rPr>
          <w:rFonts w:hint="eastAsia" w:ascii="宋体" w:hAnsi="宋体" w:eastAsia="宋体" w:cs="宋体"/>
          <w:b w:val="0"/>
          <w:bCs/>
          <w:kern w:val="2"/>
          <w:u w:val="single"/>
        </w:rPr>
        <w:t>每月25日</w:t>
      </w:r>
      <w:r>
        <w:rPr>
          <w:rFonts w:hint="eastAsia" w:ascii="宋体" w:hAnsi="宋体" w:eastAsia="宋体" w:cs="宋体"/>
          <w:b w:val="0"/>
          <w:bCs/>
          <w:kern w:val="2"/>
        </w:rPr>
        <w:t>提供本月完成工程量及下月进度计划，且这些工程中的工作进度计划应经发包人签收并确认。</w:t>
      </w:r>
    </w:p>
    <w:p w14:paraId="6D7ABAC0">
      <w:pPr>
        <w:spacing w:line="420" w:lineRule="exact"/>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3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③</w:t>
      </w:r>
      <w:r>
        <w:rPr>
          <w:rFonts w:hint="eastAsia" w:ascii="宋体" w:hAnsi="宋体" w:eastAsia="宋体" w:cs="宋体"/>
          <w:b w:val="0"/>
          <w:bCs/>
          <w:sz w:val="24"/>
        </w:rPr>
        <w:fldChar w:fldCharType="end"/>
      </w:r>
      <w:r>
        <w:rPr>
          <w:rFonts w:hint="eastAsia" w:ascii="宋体" w:hAnsi="宋体" w:eastAsia="宋体" w:cs="宋体"/>
          <w:b w:val="0"/>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18706839">
      <w:pPr>
        <w:pStyle w:val="5"/>
        <w:spacing w:before="0" w:beforeAutospacing="0" w:after="0" w:afterAutospacing="0" w:line="420" w:lineRule="exact"/>
        <w:ind w:firstLine="480" w:firstLineChars="200"/>
        <w:jc w:val="both"/>
        <w:rPr>
          <w:rFonts w:hint="eastAsia" w:ascii="宋体" w:hAnsi="宋体" w:eastAsia="宋体" w:cs="宋体"/>
          <w:b w:val="0"/>
          <w:bCs/>
          <w:kern w:val="2"/>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4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④</w:t>
      </w:r>
      <w:r>
        <w:rPr>
          <w:rFonts w:hint="eastAsia" w:ascii="宋体" w:hAnsi="宋体" w:eastAsia="宋体" w:cs="宋体"/>
          <w:b w:val="0"/>
          <w:bCs/>
          <w:kern w:val="2"/>
        </w:rPr>
        <w:fldChar w:fldCharType="end"/>
      </w:r>
      <w:r>
        <w:rPr>
          <w:rFonts w:hint="eastAsia" w:ascii="宋体" w:hAnsi="宋体" w:eastAsia="宋体" w:cs="宋体"/>
          <w:b w:val="0"/>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467E9B3B">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5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⑤</w:t>
      </w:r>
      <w:r>
        <w:rPr>
          <w:rFonts w:hint="eastAsia" w:ascii="宋体" w:hAnsi="宋体" w:eastAsia="宋体" w:cs="宋体"/>
          <w:b w:val="0"/>
          <w:bCs/>
          <w:kern w:val="2"/>
        </w:rPr>
        <w:fldChar w:fldCharType="end"/>
      </w:r>
      <w:r>
        <w:rPr>
          <w:rFonts w:hint="eastAsia" w:ascii="宋体" w:hAnsi="宋体" w:eastAsia="宋体" w:cs="宋体"/>
          <w:b w:val="0"/>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B337516">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6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⑥</w:t>
      </w:r>
      <w:r>
        <w:rPr>
          <w:rFonts w:hint="eastAsia" w:ascii="宋体" w:hAnsi="宋体" w:eastAsia="宋体" w:cs="宋体"/>
          <w:b w:val="0"/>
          <w:bCs/>
          <w:kern w:val="2"/>
        </w:rPr>
        <w:fldChar w:fldCharType="end"/>
      </w:r>
      <w:r>
        <w:rPr>
          <w:rFonts w:hint="eastAsia" w:ascii="宋体" w:hAnsi="宋体" w:eastAsia="宋体" w:cs="宋体"/>
          <w:b w:val="0"/>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269E260A">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7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⑦</w:t>
      </w:r>
      <w:r>
        <w:rPr>
          <w:rFonts w:hint="eastAsia" w:ascii="宋体" w:hAnsi="宋体" w:eastAsia="宋体" w:cs="宋体"/>
          <w:b w:val="0"/>
          <w:bCs/>
          <w:kern w:val="2"/>
        </w:rPr>
        <w:fldChar w:fldCharType="end"/>
      </w:r>
      <w:r>
        <w:rPr>
          <w:rFonts w:hint="eastAsia" w:ascii="宋体" w:hAnsi="宋体" w:eastAsia="宋体" w:cs="宋体"/>
          <w:b w:val="0"/>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06660A7F">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8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⑧</w:t>
      </w:r>
      <w:r>
        <w:rPr>
          <w:rFonts w:hint="eastAsia" w:ascii="宋体" w:hAnsi="宋体" w:eastAsia="宋体" w:cs="宋体"/>
          <w:b w:val="0"/>
          <w:bCs/>
          <w:kern w:val="2"/>
        </w:rPr>
        <w:fldChar w:fldCharType="end"/>
      </w:r>
      <w:r>
        <w:rPr>
          <w:rFonts w:hint="eastAsia" w:ascii="宋体" w:hAnsi="宋体" w:eastAsia="宋体" w:cs="宋体"/>
          <w:b w:val="0"/>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8052574">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9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⑨</w:t>
      </w:r>
      <w:r>
        <w:rPr>
          <w:rFonts w:hint="eastAsia" w:ascii="宋体" w:hAnsi="宋体" w:eastAsia="宋体" w:cs="宋体"/>
          <w:b w:val="0"/>
          <w:bCs/>
          <w:sz w:val="24"/>
        </w:rPr>
        <w:fldChar w:fldCharType="end"/>
      </w:r>
      <w:r>
        <w:rPr>
          <w:rFonts w:hint="eastAsia" w:ascii="宋体" w:hAnsi="宋体" w:eastAsia="宋体" w:cs="宋体"/>
          <w:b w:val="0"/>
          <w:bCs/>
          <w:sz w:val="24"/>
        </w:rPr>
        <w:t>如因承包人原因导致发包人发生额外支出时，发包人将从工程款或履约保证金中扣除相应金额。</w:t>
      </w:r>
    </w:p>
    <w:p w14:paraId="00512DD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 项目经理</w:t>
      </w:r>
      <w:bookmarkStart w:id="588" w:name="_GoBack"/>
      <w:bookmarkEnd w:id="588"/>
    </w:p>
    <w:p w14:paraId="5E2DE3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3.2.1 项目经理：</w:t>
      </w:r>
    </w:p>
    <w:p w14:paraId="332E6FC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853EF7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C87F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建造师执业资格等级：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B909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建造师注册证书号：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D4847E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建造师执业印章号：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71B6F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安全生产考核合格证书号：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6405E5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8DC104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C08990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965B6F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承包人对项目经理的授权范围如下：</w:t>
      </w:r>
      <w:r>
        <w:rPr>
          <w:rFonts w:hint="eastAsia" w:ascii="宋体" w:hAnsi="宋体" w:eastAsia="宋体" w:cs="宋体"/>
          <w:b w:val="0"/>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sz w:val="24"/>
        </w:rPr>
        <w:t>。</w:t>
      </w:r>
    </w:p>
    <w:p w14:paraId="2CCD57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关于项目经理每月在施工现场的时间要求：</w:t>
      </w:r>
      <w:r>
        <w:rPr>
          <w:rFonts w:hint="eastAsia" w:ascii="宋体" w:hAnsi="宋体" w:eastAsia="宋体" w:cs="宋体"/>
          <w:b w:val="0"/>
          <w:bCs/>
          <w:sz w:val="24"/>
          <w:u w:val="single"/>
        </w:rPr>
        <w:t xml:space="preserve">  每月不少于</w:t>
      </w:r>
      <w:r>
        <w:rPr>
          <w:rFonts w:hint="eastAsia" w:ascii="宋体" w:hAnsi="宋体" w:cs="宋体"/>
          <w:b w:val="0"/>
          <w:bCs/>
          <w:sz w:val="24"/>
          <w:u w:val="single"/>
          <w:lang w:val="en-US" w:eastAsia="zh-CN"/>
        </w:rPr>
        <w:t>22</w:t>
      </w:r>
      <w:r>
        <w:rPr>
          <w:rFonts w:hint="eastAsia" w:ascii="宋体" w:hAnsi="宋体" w:eastAsia="宋体" w:cs="宋体"/>
          <w:b w:val="0"/>
          <w:bCs/>
          <w:sz w:val="24"/>
          <w:u w:val="single"/>
        </w:rPr>
        <w:t>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sz w:val="24"/>
        </w:rPr>
        <w:t>。</w:t>
      </w:r>
    </w:p>
    <w:p w14:paraId="65DF7B6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承包人未提交劳动合同，以及没有为项目经理缴纳社会保险证明的违约责任：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处以3000元罚款，责令限期提交劳动合同并补缴社会保险。</w:t>
      </w:r>
    </w:p>
    <w:p w14:paraId="58702E59">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项目经理未经批准，擅自离开施工现场的违约责任：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处以500元罚款，承包人承担上述违约给发包人造成的一切损失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E0959C">
      <w:pPr>
        <w:spacing w:line="360" w:lineRule="auto"/>
        <w:rPr>
          <w:rFonts w:hint="eastAsia" w:ascii="宋体" w:hAnsi="宋体" w:eastAsia="宋体" w:cs="宋体"/>
          <w:b w:val="0"/>
          <w:bCs/>
          <w:sz w:val="24"/>
        </w:rPr>
      </w:pPr>
      <w:r>
        <w:rPr>
          <w:rFonts w:hint="eastAsia" w:ascii="宋体" w:hAnsi="宋体" w:eastAsia="宋体" w:cs="宋体"/>
          <w:b w:val="0"/>
          <w:bCs/>
          <w:sz w:val="24"/>
        </w:rPr>
        <w:t>3.2.3 承包人擅自更换项目经理的违约责任：</w:t>
      </w:r>
      <w:r>
        <w:rPr>
          <w:rFonts w:hint="eastAsia" w:ascii="宋体" w:hAnsi="宋体" w:eastAsia="宋体" w:cs="宋体"/>
          <w:b w:val="0"/>
          <w:bCs/>
          <w:kern w:val="2"/>
          <w:sz w:val="24"/>
          <w:u w:val="single"/>
        </w:rPr>
        <w:t>处以1万元罚款，承包人承担上述违约给发包人造成的一切损失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CAFA13">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3.2.4 承包人无正当理由拒绝</w:t>
      </w:r>
      <w:r>
        <w:rPr>
          <w:rFonts w:hint="eastAsia" w:ascii="宋体" w:hAnsi="宋体" w:eastAsia="宋体" w:cs="宋体"/>
          <w:b w:val="0"/>
          <w:bCs/>
          <w:kern w:val="2"/>
          <w:sz w:val="24"/>
        </w:rPr>
        <w:t>更换经甲方及监理总监认为不称职的项目经理的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处以1万元罚款，承包人承担上述违约给发包人造成的一切损失。</w:t>
      </w:r>
    </w:p>
    <w:p w14:paraId="76EA142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 承包人人员</w:t>
      </w:r>
    </w:p>
    <w:p w14:paraId="0BA38B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3.3.1 承包人提交项目管理机构及施工现场管理人员安排报告的期限：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工程开工前2天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A9972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3.3.3 承包人无正当理由</w:t>
      </w:r>
      <w:r>
        <w:rPr>
          <w:rFonts w:hint="eastAsia" w:ascii="宋体" w:hAnsi="宋体" w:eastAsia="宋体" w:cs="宋体"/>
          <w:b w:val="0"/>
          <w:bCs/>
          <w:kern w:val="2"/>
          <w:sz w:val="24"/>
        </w:rPr>
        <w:t>拒绝撤换经甲方及监理总监认为不称职的主要施工管理人员的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p>
    <w:p w14:paraId="02A0DC92">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 xml:space="preserve">3.3.4 承包人主要施工管理人员离开施工现场的批准要求：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由总监理工程师批准，发包人认可后方可离开</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02250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3.3.5承包人擅自更换主要施工管理人员的违约责任：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6D828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承包人主要施工管理人员擅自离开施工现场的违约责任：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6804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64" w:name="_Toc292559364"/>
      <w:bookmarkStart w:id="65" w:name="_Toc292559869"/>
      <w:bookmarkStart w:id="66" w:name="_Toc300934945"/>
      <w:bookmarkStart w:id="67" w:name="_Toc312677988"/>
      <w:bookmarkStart w:id="68" w:name="_Toc296944498"/>
      <w:bookmarkStart w:id="69" w:name="_Toc303539102"/>
      <w:bookmarkStart w:id="70" w:name="_Toc296503159"/>
      <w:bookmarkStart w:id="71" w:name="_Toc296891199"/>
      <w:bookmarkStart w:id="72" w:name="_Toc297123492"/>
      <w:bookmarkStart w:id="73" w:name="_Toc296346660"/>
      <w:bookmarkStart w:id="74" w:name="_Toc304295523"/>
      <w:bookmarkStart w:id="75" w:name="_Toc297048345"/>
      <w:bookmarkStart w:id="76" w:name="_Toc296347158"/>
      <w:bookmarkStart w:id="77" w:name="_Toc296890987"/>
      <w:bookmarkStart w:id="78" w:name="_Toc297216151"/>
      <w:bookmarkStart w:id="79" w:name="_Toc297120459"/>
      <w:r>
        <w:rPr>
          <w:rFonts w:hint="eastAsia" w:ascii="宋体" w:hAnsi="宋体" w:eastAsia="宋体" w:cs="宋体"/>
          <w:b w:val="0"/>
          <w:bCs/>
          <w:sz w:val="24"/>
        </w:rPr>
        <w:t>.5 分包</w:t>
      </w:r>
    </w:p>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14:paraId="2C8352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80" w:name="_Toc303539103"/>
      <w:bookmarkStart w:id="81" w:name="_Toc297216152"/>
      <w:bookmarkStart w:id="82" w:name="_Toc297048346"/>
      <w:bookmarkStart w:id="83" w:name="_Toc296346661"/>
      <w:bookmarkStart w:id="84" w:name="_Toc296944499"/>
      <w:bookmarkStart w:id="85" w:name="_Toc292559870"/>
      <w:bookmarkStart w:id="86" w:name="_Toc292559365"/>
      <w:bookmarkStart w:id="87" w:name="_Toc296891200"/>
      <w:bookmarkStart w:id="88" w:name="_Toc300934946"/>
      <w:bookmarkStart w:id="89" w:name="_Toc296503160"/>
      <w:bookmarkStart w:id="90" w:name="_Toc296890988"/>
      <w:bookmarkStart w:id="91" w:name="_Toc296347159"/>
      <w:bookmarkStart w:id="92" w:name="_Toc304295524"/>
      <w:bookmarkStart w:id="93" w:name="_Toc297120460"/>
      <w:bookmarkStart w:id="94" w:name="_Toc297123493"/>
      <w:bookmarkStart w:id="95" w:name="_Toc312677989"/>
      <w:bookmarkStart w:id="96" w:name="_Toc318581158"/>
      <w:r>
        <w:rPr>
          <w:rFonts w:hint="eastAsia" w:ascii="宋体" w:hAnsi="宋体" w:eastAsia="宋体" w:cs="宋体"/>
          <w:b w:val="0"/>
          <w:bCs/>
          <w:sz w:val="24"/>
        </w:rPr>
        <w:t>.5.1 分包的一般约定</w:t>
      </w:r>
    </w:p>
    <w:p w14:paraId="31A7DD4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禁止分包的工程包括：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本工程不允许分包（发包人划定的分包工程除外），确需分包的，须征得发包人同意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03E52E2">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主体结构、关键性工作的范围：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Start w:id="97" w:name="_Toc296890989"/>
      <w:bookmarkStart w:id="98" w:name="_Toc304295525"/>
      <w:bookmarkStart w:id="99" w:name="_Toc297048347"/>
      <w:bookmarkStart w:id="100" w:name="_Toc303539104"/>
      <w:bookmarkStart w:id="101" w:name="_Toc297123494"/>
      <w:bookmarkStart w:id="102" w:name="_Toc300934947"/>
      <w:bookmarkStart w:id="103" w:name="_Toc296944500"/>
      <w:bookmarkStart w:id="104" w:name="_Toc296503161"/>
      <w:bookmarkStart w:id="105" w:name="_Toc297216153"/>
      <w:bookmarkStart w:id="106" w:name="_Toc297120461"/>
      <w:bookmarkStart w:id="107" w:name="_Toc296347160"/>
      <w:bookmarkStart w:id="108" w:name="_Toc296891201"/>
      <w:bookmarkStart w:id="109" w:name="_Toc296346662"/>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328EB0AA">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w:t>
      </w:r>
      <w:bookmarkStart w:id="110" w:name="_Toc318581159"/>
      <w:bookmarkStart w:id="111" w:name="_Toc312677990"/>
      <w:r>
        <w:rPr>
          <w:rFonts w:hint="eastAsia" w:ascii="宋体" w:hAnsi="宋体" w:eastAsia="宋体" w:cs="宋体"/>
          <w:b w:val="0"/>
          <w:bCs/>
          <w:sz w:val="24"/>
        </w:rPr>
        <w:t>.5.2分包的确定</w:t>
      </w:r>
    </w:p>
    <w:p w14:paraId="3A7AF36A">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允许分包的专业工程包括：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4A879D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其他关于分包的约定：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E1F52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3.5.4 分包合同价款</w:t>
      </w:r>
    </w:p>
    <w:p w14:paraId="20A65D1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关于分包合同价款支付的约定：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110"/>
    <w:bookmarkEnd w:id="111"/>
    <w:p w14:paraId="7B6BE9A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3.6 工程照管与成品、半成品保护</w:t>
      </w:r>
    </w:p>
    <w:p w14:paraId="1A5F5F9D">
      <w:pPr>
        <w:spacing w:before="120" w:after="120"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承包人负责照管工程及工程相关的材料、工程设备的起始时间：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设备、人员进场至验收交付使用前由承包人负责保修，无其它特殊要求的，费用由承包人承担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6358F3">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3.7 履约担保</w:t>
      </w:r>
    </w:p>
    <w:p w14:paraId="19B6C1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承包人是否提供履约担保：</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4AF1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承包人提供履约担保的形式、金额及期限的：</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76F6BF8">
      <w:pPr>
        <w:spacing w:before="120" w:after="120" w:line="360" w:lineRule="auto"/>
        <w:jc w:val="left"/>
        <w:rPr>
          <w:rFonts w:hint="eastAsia" w:ascii="宋体" w:hAnsi="宋体" w:eastAsia="宋体" w:cs="宋体"/>
          <w:b w:val="0"/>
          <w:bCs/>
          <w:sz w:val="24"/>
        </w:rPr>
      </w:pPr>
      <w:bookmarkStart w:id="112" w:name="_Toc351203636"/>
      <w:r>
        <w:rPr>
          <w:rFonts w:hint="eastAsia" w:ascii="宋体" w:hAnsi="宋体" w:eastAsia="宋体" w:cs="宋体"/>
          <w:b w:val="0"/>
          <w:bCs/>
          <w:sz w:val="24"/>
        </w:rPr>
        <w:t>4</w:t>
      </w:r>
      <w:bookmarkStart w:id="113" w:name="_Toc267251413"/>
      <w:bookmarkStart w:id="114" w:name="_Toc292559366"/>
      <w:bookmarkStart w:id="115" w:name="_Toc296891202"/>
      <w:bookmarkStart w:id="116" w:name="_Toc296347161"/>
      <w:bookmarkStart w:id="117" w:name="_Toc297048348"/>
      <w:bookmarkStart w:id="118" w:name="_Toc296346663"/>
      <w:bookmarkStart w:id="119" w:name="_Toc296944501"/>
      <w:bookmarkStart w:id="120" w:name="_Toc296503162"/>
      <w:bookmarkStart w:id="121" w:name="_Toc292559871"/>
      <w:bookmarkStart w:id="122" w:name="_Toc297120462"/>
      <w:bookmarkStart w:id="123" w:name="_Toc296890990"/>
      <w:r>
        <w:rPr>
          <w:rFonts w:hint="eastAsia" w:ascii="宋体" w:hAnsi="宋体" w:eastAsia="宋体" w:cs="宋体"/>
          <w:b w:val="0"/>
          <w:bCs/>
          <w:sz w:val="24"/>
        </w:rPr>
        <w:t>. 监</w:t>
      </w:r>
      <w:bookmarkEnd w:id="113"/>
      <w:bookmarkEnd w:id="114"/>
      <w:bookmarkEnd w:id="115"/>
      <w:bookmarkEnd w:id="116"/>
      <w:bookmarkEnd w:id="117"/>
      <w:bookmarkEnd w:id="118"/>
      <w:bookmarkEnd w:id="119"/>
      <w:bookmarkEnd w:id="120"/>
      <w:bookmarkEnd w:id="121"/>
      <w:bookmarkEnd w:id="122"/>
      <w:bookmarkEnd w:id="123"/>
      <w:r>
        <w:rPr>
          <w:rFonts w:hint="eastAsia" w:ascii="宋体" w:hAnsi="宋体" w:eastAsia="宋体" w:cs="宋体"/>
          <w:b w:val="0"/>
          <w:bCs/>
          <w:sz w:val="24"/>
        </w:rPr>
        <w:t>理人</w:t>
      </w:r>
      <w:bookmarkEnd w:id="112"/>
    </w:p>
    <w:p w14:paraId="62629D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4.1监理人的一般规定</w:t>
      </w:r>
    </w:p>
    <w:p w14:paraId="61E8955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关于监理人的监理内容：</w:t>
      </w:r>
      <w:r>
        <w:rPr>
          <w:rFonts w:hint="eastAsia" w:ascii="宋体" w:hAnsi="宋体" w:eastAsia="宋体" w:cs="宋体"/>
          <w:b w:val="0"/>
          <w:bCs/>
          <w:sz w:val="24"/>
          <w:u w:val="single"/>
        </w:rPr>
        <w:t xml:space="preserve">  质量、进度、安全、投资控制、合同管理、协调等，详见监理委托合同  </w:t>
      </w:r>
      <w:r>
        <w:rPr>
          <w:rFonts w:hint="eastAsia" w:ascii="宋体" w:hAnsi="宋体" w:eastAsia="宋体" w:cs="宋体"/>
          <w:b w:val="0"/>
          <w:bCs/>
          <w:sz w:val="24"/>
        </w:rPr>
        <w:t>。</w:t>
      </w:r>
    </w:p>
    <w:p w14:paraId="74F835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关于监理人的监理权限：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见监理合同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58D7AD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关于监理人在施工现场的办公场所、生活场所的提供和费用承担的约定：</w:t>
      </w:r>
      <w:r>
        <w:rPr>
          <w:rFonts w:hint="eastAsia" w:ascii="宋体" w:hAnsi="宋体" w:eastAsia="宋体" w:cs="宋体"/>
          <w:b w:val="0"/>
          <w:bCs/>
          <w:kern w:val="2"/>
          <w:sz w:val="24"/>
          <w:u w:val="single"/>
        </w:rPr>
        <w:t>见监理合同</w:t>
      </w:r>
      <w:r>
        <w:rPr>
          <w:rFonts w:hint="eastAsia" w:ascii="宋体" w:hAnsi="宋体" w:eastAsia="宋体" w:cs="宋体"/>
          <w:b w:val="0"/>
          <w:bCs/>
          <w:sz w:val="24"/>
        </w:rPr>
        <w:t>。</w:t>
      </w:r>
    </w:p>
    <w:p w14:paraId="3FBD6EB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4.2 监理人员</w:t>
      </w:r>
    </w:p>
    <w:p w14:paraId="14A49E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总监理工程师：</w:t>
      </w:r>
    </w:p>
    <w:p w14:paraId="487F43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E625A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18A2A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监理工程师执业资格证书号：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431BC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B6FA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88AB4B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6ECCC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关于监理人的其他约定：</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07B47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4.4 商定或确定</w:t>
      </w:r>
    </w:p>
    <w:p w14:paraId="7DE641A6">
      <w:pPr>
        <w:spacing w:line="360" w:lineRule="auto"/>
        <w:ind w:firstLine="480" w:firstLineChars="200"/>
        <w:rPr>
          <w:rFonts w:hint="eastAsia" w:ascii="宋体" w:hAnsi="宋体" w:eastAsia="宋体" w:cs="宋体"/>
          <w:b w:val="0"/>
          <w:bCs/>
          <w:sz w:val="24"/>
        </w:rPr>
      </w:pPr>
      <w:bookmarkStart w:id="124" w:name="_Toc267251418"/>
      <w:r>
        <w:rPr>
          <w:rFonts w:hint="eastAsia" w:ascii="宋体" w:hAnsi="宋体" w:eastAsia="宋体" w:cs="宋体"/>
          <w:b w:val="0"/>
          <w:bCs/>
          <w:sz w:val="24"/>
        </w:rPr>
        <w:t>在发包人和承包人不能通过协商达成一致意见时，发包人授权监理人对以下事项进行确定：</w:t>
      </w:r>
    </w:p>
    <w:p w14:paraId="78259CC9">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工程质量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EA8CE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施工安全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3DEB37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F4E342">
      <w:pPr>
        <w:spacing w:before="120" w:after="120" w:line="360" w:lineRule="auto"/>
        <w:jc w:val="left"/>
        <w:rPr>
          <w:rFonts w:hint="eastAsia" w:ascii="宋体" w:hAnsi="宋体" w:eastAsia="宋体" w:cs="宋体"/>
          <w:b w:val="0"/>
          <w:bCs/>
          <w:sz w:val="24"/>
        </w:rPr>
      </w:pPr>
      <w:bookmarkStart w:id="125" w:name="_Toc351203637"/>
      <w:r>
        <w:rPr>
          <w:rFonts w:hint="eastAsia" w:ascii="宋体" w:hAnsi="宋体" w:eastAsia="宋体" w:cs="宋体"/>
          <w:b w:val="0"/>
          <w:bCs/>
          <w:sz w:val="24"/>
        </w:rPr>
        <w:t>5</w:t>
      </w:r>
      <w:bookmarkEnd w:id="124"/>
      <w:bookmarkStart w:id="126" w:name="_Toc296890991"/>
      <w:bookmarkStart w:id="127" w:name="_Toc296891203"/>
      <w:bookmarkStart w:id="128" w:name="_Toc296944502"/>
      <w:bookmarkStart w:id="129" w:name="_Toc296503163"/>
      <w:bookmarkStart w:id="130" w:name="_Toc292559872"/>
      <w:bookmarkStart w:id="131" w:name="_Toc297120463"/>
      <w:bookmarkStart w:id="132" w:name="_Toc296347162"/>
      <w:bookmarkStart w:id="133" w:name="_Toc297048349"/>
      <w:bookmarkStart w:id="134" w:name="_Toc292559367"/>
      <w:bookmarkStart w:id="135" w:name="_Toc296346664"/>
      <w:r>
        <w:rPr>
          <w:rFonts w:hint="eastAsia" w:ascii="宋体" w:hAnsi="宋体" w:eastAsia="宋体" w:cs="宋体"/>
          <w:b w:val="0"/>
          <w:bCs/>
          <w:sz w:val="24"/>
        </w:rPr>
        <w:t>. 工程质量</w:t>
      </w:r>
      <w:bookmarkEnd w:id="125"/>
    </w:p>
    <w:p w14:paraId="5B95E69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5.1 质量要求</w:t>
      </w:r>
    </w:p>
    <w:p w14:paraId="239FEC8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w:t>
      </w:r>
      <w:bookmarkStart w:id="136" w:name="_Toc303539106"/>
      <w:bookmarkStart w:id="137" w:name="_Toc300934949"/>
      <w:bookmarkStart w:id="138" w:name="_Toc312677997"/>
      <w:bookmarkStart w:id="139" w:name="_Toc297123496"/>
      <w:bookmarkStart w:id="140" w:name="_Toc304295527"/>
      <w:bookmarkStart w:id="141" w:name="_Toc318581164"/>
      <w:bookmarkStart w:id="142" w:name="_Toc297216155"/>
      <w:r>
        <w:rPr>
          <w:rFonts w:hint="eastAsia" w:ascii="宋体" w:hAnsi="宋体" w:eastAsia="宋体" w:cs="宋体"/>
          <w:b w:val="0"/>
          <w:bCs/>
          <w:sz w:val="24"/>
        </w:rPr>
        <w:t>.1.1 特殊质量标准和要求：</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1F05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关于工程奖项的约定：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E44EA4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5.3 隐蔽工程检查</w:t>
      </w:r>
    </w:p>
    <w:p w14:paraId="34C173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5.3.2承包人提前通知监理人隐蔽工程检查的期限的约定：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共同检查前48小时书面通知监理人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68E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监理人不能按时进行检查时，应提前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189DC1C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07F8FF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双方约定中间验收部位：</w:t>
      </w:r>
      <w:r>
        <w:rPr>
          <w:rFonts w:hint="eastAsia" w:ascii="宋体" w:hAnsi="宋体" w:eastAsia="宋体" w:cs="宋体"/>
          <w:b w:val="0"/>
          <w:bCs/>
          <w:sz w:val="24"/>
          <w:u w:val="single"/>
        </w:rPr>
        <w:t>执行《通用条款》。除按规定进行正常隐蔽工程验收外，中间验收部分为：双方另行确定。</w:t>
      </w:r>
    </w:p>
    <w:p w14:paraId="08537DE2">
      <w:pPr>
        <w:spacing w:before="120" w:after="120" w:line="360" w:lineRule="auto"/>
        <w:jc w:val="left"/>
        <w:rPr>
          <w:rFonts w:hint="eastAsia" w:ascii="宋体" w:hAnsi="宋体" w:eastAsia="宋体" w:cs="宋体"/>
          <w:b w:val="0"/>
          <w:bCs/>
          <w:sz w:val="24"/>
        </w:rPr>
      </w:pPr>
      <w:bookmarkStart w:id="143" w:name="_Toc351203638"/>
      <w:r>
        <w:rPr>
          <w:rFonts w:hint="eastAsia" w:ascii="宋体" w:hAnsi="宋体" w:eastAsia="宋体" w:cs="宋体"/>
          <w:b w:val="0"/>
          <w:bCs/>
          <w:sz w:val="24"/>
        </w:rPr>
        <w:t>6. 安全文明施工与环境保护</w:t>
      </w:r>
      <w:bookmarkEnd w:id="143"/>
    </w:p>
    <w:p w14:paraId="31C262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6.1安全文明施工</w:t>
      </w:r>
    </w:p>
    <w:p w14:paraId="181206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6.1.1 项目安全生产的达标目标及相应事项的约定：</w:t>
      </w:r>
      <w:r>
        <w:rPr>
          <w:rFonts w:hint="eastAsia" w:ascii="宋体" w:hAnsi="宋体" w:eastAsia="宋体" w:cs="宋体"/>
          <w:b w:val="0"/>
          <w:bCs/>
          <w:sz w:val="24"/>
          <w:u w:val="single"/>
        </w:rPr>
        <w:t xml:space="preserve">  要求达到《建筑施工安全检查标准》（JGJ59-2011）标准</w:t>
      </w:r>
      <w:r>
        <w:rPr>
          <w:rFonts w:hint="eastAsia" w:ascii="宋体" w:hAnsi="宋体" w:eastAsia="宋体" w:cs="宋体"/>
          <w:b w:val="0"/>
          <w:bCs/>
          <w:sz w:val="24"/>
        </w:rPr>
        <w:t>。</w:t>
      </w:r>
    </w:p>
    <w:p w14:paraId="3E15562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6.1.4 关于治安保卫的特别约定：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CAF24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关于编制施工场地治安管理计划的约定：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开工前提供施工场地治安管理计划</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25346A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6.1.5 文明施工</w:t>
      </w:r>
    </w:p>
    <w:p w14:paraId="6D0918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合同当事人对文明施工的要求：</w:t>
      </w:r>
      <w:r>
        <w:rPr>
          <w:rFonts w:hint="eastAsia" w:ascii="宋体" w:hAnsi="宋体" w:eastAsia="宋体" w:cs="宋体"/>
          <w:b w:val="0"/>
          <w:bCs/>
          <w:sz w:val="24"/>
          <w:u w:val="single"/>
        </w:rPr>
        <w:t xml:space="preserve"> 达到《建筑施工现场环境与卫生标准》（JGJ146-2004） </w:t>
      </w:r>
      <w:r>
        <w:rPr>
          <w:rFonts w:hint="eastAsia" w:ascii="宋体" w:hAnsi="宋体" w:eastAsia="宋体" w:cs="宋体"/>
          <w:b w:val="0"/>
          <w:bCs/>
          <w:sz w:val="24"/>
        </w:rPr>
        <w:t>。</w:t>
      </w:r>
    </w:p>
    <w:p w14:paraId="5B997A5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6.1.6 关于安全文明施工费支付比例和支付期限的约定：</w:t>
      </w:r>
      <w:r>
        <w:rPr>
          <w:rFonts w:hint="eastAsia" w:ascii="宋体" w:hAnsi="宋体" w:eastAsia="宋体" w:cs="宋体"/>
          <w:b w:val="0"/>
          <w:bCs/>
          <w:sz w:val="24"/>
          <w:u w:val="single"/>
        </w:rPr>
        <w:t>纳入合同价格支付。</w:t>
      </w:r>
    </w:p>
    <w:bookmarkEnd w:id="136"/>
    <w:bookmarkEnd w:id="137"/>
    <w:bookmarkEnd w:id="138"/>
    <w:bookmarkEnd w:id="139"/>
    <w:bookmarkEnd w:id="140"/>
    <w:bookmarkEnd w:id="141"/>
    <w:bookmarkEnd w:id="142"/>
    <w:p w14:paraId="0FFB564C">
      <w:pPr>
        <w:spacing w:before="120" w:after="120" w:line="360" w:lineRule="auto"/>
        <w:ind w:firstLine="480" w:firstLineChars="200"/>
        <w:jc w:val="left"/>
        <w:rPr>
          <w:rFonts w:hint="eastAsia" w:ascii="宋体" w:hAnsi="宋体" w:eastAsia="宋体" w:cs="宋体"/>
          <w:b w:val="0"/>
          <w:bCs/>
          <w:sz w:val="24"/>
        </w:rPr>
      </w:pPr>
      <w:bookmarkStart w:id="144" w:name="_Toc351203639"/>
      <w:r>
        <w:rPr>
          <w:rFonts w:hint="eastAsia" w:ascii="宋体" w:hAnsi="宋体" w:eastAsia="宋体" w:cs="宋体"/>
          <w:b w:val="0"/>
          <w:bCs/>
          <w:sz w:val="24"/>
        </w:rPr>
        <w:t>7. 工期和进度</w:t>
      </w:r>
      <w:bookmarkEnd w:id="144"/>
    </w:p>
    <w:p w14:paraId="7D882E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7.1 施工组织设计</w:t>
      </w:r>
    </w:p>
    <w:p w14:paraId="1C982990">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7.1.1 合同当事人约定的施工组织设计应包括的其他内容：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cs="宋体"/>
          <w:b w:val="0"/>
          <w:bCs/>
          <w:kern w:val="2"/>
          <w:sz w:val="24"/>
          <w:u w:val="single"/>
          <w:lang w:val="en-US" w:eastAsia="zh-CN"/>
        </w:rPr>
        <w:t>招标</w:t>
      </w:r>
      <w:r>
        <w:rPr>
          <w:rFonts w:hint="eastAsia" w:ascii="宋体" w:hAnsi="宋体" w:eastAsia="宋体" w:cs="宋体"/>
          <w:b w:val="0"/>
          <w:bCs/>
          <w:kern w:val="2"/>
          <w:sz w:val="24"/>
          <w:u w:val="single"/>
        </w:rPr>
        <w:t>文件约定，</w:t>
      </w:r>
      <w:r>
        <w:rPr>
          <w:rFonts w:hint="eastAsia" w:ascii="宋体" w:hAnsi="宋体" w:cs="宋体"/>
          <w:b w:val="0"/>
          <w:bCs/>
          <w:kern w:val="2"/>
          <w:sz w:val="24"/>
          <w:u w:val="single"/>
          <w:lang w:val="en-US" w:eastAsia="zh-CN"/>
        </w:rPr>
        <w:t>招标</w:t>
      </w:r>
      <w:r>
        <w:rPr>
          <w:rFonts w:hint="eastAsia" w:ascii="宋体" w:hAnsi="宋体" w:eastAsia="宋体" w:cs="宋体"/>
          <w:b w:val="0"/>
          <w:bCs/>
          <w:kern w:val="2"/>
          <w:sz w:val="24"/>
          <w:u w:val="single"/>
        </w:rPr>
        <w:t>文件无约定的按通用条款或双方另行约定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D1471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7.1.2 施工组织设计的提交和修改</w:t>
      </w:r>
    </w:p>
    <w:p w14:paraId="1279425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承包人提交详细施工组织设计的期限的约定：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A627D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发包人和监理人在收到详细的施工组织设计后确认或提出修改意见的期限：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EE56DC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45" w:name="_Toc300934966"/>
      <w:bookmarkStart w:id="146" w:name="_Toc312677479"/>
      <w:bookmarkStart w:id="147" w:name="_Toc297123514"/>
      <w:bookmarkStart w:id="148" w:name="_Toc297216173"/>
      <w:bookmarkStart w:id="149" w:name="_Toc303539123"/>
      <w:bookmarkStart w:id="150" w:name="_Toc312678005"/>
      <w:bookmarkStart w:id="151" w:name="_Toc304295541"/>
      <w:r>
        <w:rPr>
          <w:rFonts w:hint="eastAsia" w:ascii="宋体" w:hAnsi="宋体" w:eastAsia="宋体" w:cs="宋体"/>
          <w:b w:val="0"/>
          <w:bCs/>
          <w:sz w:val="24"/>
        </w:rPr>
        <w:t>.2 施工进度计划</w:t>
      </w:r>
    </w:p>
    <w:p w14:paraId="28442C7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7.2.2 施工进度计划的修订</w:t>
      </w:r>
    </w:p>
    <w:p w14:paraId="3662FD7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发包人和监理人在收到修订的施工进度计划后确认或提出修改意见的期限：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收到后5天内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FAD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7.3 开工</w:t>
      </w:r>
    </w:p>
    <w:p w14:paraId="26DF2BC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7.3.1 开工准备</w:t>
      </w:r>
    </w:p>
    <w:p w14:paraId="65BC2D0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关于承包人提交工程开工报审表的期限：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A9C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EDAC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关于承包人应完成的其他开工准备工作及期限：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3BD1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7.3.2开工通知</w:t>
      </w:r>
    </w:p>
    <w:p w14:paraId="7D8EF4D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因发包人原因造成监理人未能在计划开工日期之日起</w:t>
      </w:r>
      <w:r>
        <w:rPr>
          <w:rFonts w:hint="eastAsia" w:ascii="宋体" w:hAnsi="宋体" w:eastAsia="宋体" w:cs="宋体"/>
          <w:b w:val="0"/>
          <w:bCs/>
          <w:sz w:val="24"/>
          <w:u w:val="single"/>
        </w:rPr>
        <w:t xml:space="preserve">  60  </w:t>
      </w:r>
      <w:r>
        <w:rPr>
          <w:rFonts w:hint="eastAsia" w:ascii="宋体" w:hAnsi="宋体" w:eastAsia="宋体" w:cs="宋体"/>
          <w:b w:val="0"/>
          <w:bCs/>
          <w:sz w:val="24"/>
        </w:rPr>
        <w:t>天内发出开工通知的，承包人有权提出价格调整要求，或者解除合同。</w:t>
      </w:r>
    </w:p>
    <w:bookmarkEnd w:id="145"/>
    <w:bookmarkEnd w:id="146"/>
    <w:bookmarkEnd w:id="147"/>
    <w:bookmarkEnd w:id="148"/>
    <w:bookmarkEnd w:id="149"/>
    <w:bookmarkEnd w:id="150"/>
    <w:bookmarkEnd w:id="151"/>
    <w:p w14:paraId="10854C9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7.4 测量放线</w:t>
      </w:r>
    </w:p>
    <w:p w14:paraId="7CCF4B3A">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7.4.1发包人通过监理人向承包人提供测量基准点、基准线和水准点及其书面资料的期限：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373FD5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52" w:name="_Toc312677484"/>
      <w:bookmarkStart w:id="153" w:name="_Toc297123516"/>
      <w:bookmarkStart w:id="154" w:name="_Toc297216175"/>
      <w:bookmarkStart w:id="155" w:name="_Toc304295546"/>
      <w:bookmarkStart w:id="156" w:name="_Toc303539125"/>
      <w:bookmarkStart w:id="157" w:name="_Toc300934968"/>
      <w:bookmarkStart w:id="158" w:name="_Toc312678010"/>
      <w:r>
        <w:rPr>
          <w:rFonts w:hint="eastAsia" w:ascii="宋体" w:hAnsi="宋体" w:eastAsia="宋体" w:cs="宋体"/>
          <w:b w:val="0"/>
          <w:bCs/>
          <w:sz w:val="24"/>
        </w:rPr>
        <w:t>.5 工期延误</w:t>
      </w:r>
    </w:p>
    <w:bookmarkEnd w:id="152"/>
    <w:bookmarkEnd w:id="153"/>
    <w:bookmarkEnd w:id="154"/>
    <w:bookmarkEnd w:id="155"/>
    <w:bookmarkEnd w:id="156"/>
    <w:bookmarkEnd w:id="157"/>
    <w:bookmarkEnd w:id="158"/>
    <w:p w14:paraId="641121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7.5.1 因发包人原因导致工期延误</w:t>
      </w:r>
    </w:p>
    <w:p w14:paraId="67D35A9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（7）因发包人原因导致工期延误的其他情形：</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①发包人未按合同规定支付工程款并确实影响施工进度；②重大设计变更而影响施工进度；③政策处理问题影响施工进度；</w:t>
      </w:r>
      <w:r>
        <w:rPr>
          <w:rFonts w:hint="eastAsia" w:ascii="宋体" w:hAnsi="宋体" w:eastAsia="宋体" w:cs="宋体"/>
          <w:b w:val="0"/>
          <w:bCs/>
          <w:kern w:val="2"/>
          <w:sz w:val="24"/>
          <w:u w:val="single"/>
        </w:rPr>
        <w:fldChar w:fldCharType="begin"/>
      </w:r>
      <w:r>
        <w:rPr>
          <w:rFonts w:hint="eastAsia" w:ascii="宋体" w:hAnsi="宋体" w:eastAsia="宋体" w:cs="宋体"/>
          <w:b w:val="0"/>
          <w:bCs/>
          <w:kern w:val="2"/>
          <w:sz w:val="24"/>
          <w:u w:val="single"/>
        </w:rPr>
        <w:instrText xml:space="preserve"> = 4 \* GB3 </w:instrText>
      </w:r>
      <w:r>
        <w:rPr>
          <w:rFonts w:hint="eastAsia" w:ascii="宋体" w:hAnsi="宋体" w:eastAsia="宋体" w:cs="宋体"/>
          <w:b w:val="0"/>
          <w:bCs/>
          <w:kern w:val="2"/>
          <w:sz w:val="24"/>
          <w:u w:val="single"/>
        </w:rPr>
        <w:fldChar w:fldCharType="separate"/>
      </w:r>
      <w:r>
        <w:rPr>
          <w:rFonts w:hint="eastAsia" w:ascii="宋体" w:hAnsi="宋体" w:eastAsia="宋体" w:cs="宋体"/>
          <w:b w:val="0"/>
          <w:bCs/>
          <w:kern w:val="2"/>
          <w:sz w:val="24"/>
          <w:u w:val="single"/>
        </w:rPr>
        <w:t>④</w:t>
      </w:r>
      <w:r>
        <w:rPr>
          <w:rFonts w:hint="eastAsia" w:ascii="宋体" w:hAnsi="宋体" w:eastAsia="宋体" w:cs="宋体"/>
          <w:b w:val="0"/>
          <w:bCs/>
          <w:kern w:val="2"/>
          <w:sz w:val="24"/>
          <w:u w:val="single"/>
        </w:rPr>
        <w:fldChar w:fldCharType="end"/>
      </w:r>
      <w:r>
        <w:rPr>
          <w:rFonts w:hint="eastAsia" w:ascii="宋体" w:hAnsi="宋体" w:eastAsia="宋体" w:cs="宋体"/>
          <w:b w:val="0"/>
          <w:bCs/>
          <w:kern w:val="2"/>
          <w:sz w:val="24"/>
          <w:u w:val="single"/>
        </w:rPr>
        <w:t>不可抗力，此延误工期须在发现后七天内办理签证，逾期不予认可。</w:t>
      </w:r>
    </w:p>
    <w:p w14:paraId="1F7944E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w:t>
      </w:r>
      <w:bookmarkStart w:id="159" w:name="_Toc312678012"/>
      <w:bookmarkStart w:id="160" w:name="_Toc312677486"/>
      <w:bookmarkStart w:id="161" w:name="_Toc318581169"/>
      <w:bookmarkStart w:id="162" w:name="_Toc297216177"/>
      <w:bookmarkStart w:id="163" w:name="_Toc300934970"/>
      <w:bookmarkStart w:id="164" w:name="_Toc303539127"/>
      <w:bookmarkStart w:id="165" w:name="_Toc304295548"/>
      <w:bookmarkStart w:id="166" w:name="_Toc297123518"/>
      <w:r>
        <w:rPr>
          <w:rFonts w:hint="eastAsia" w:ascii="宋体" w:hAnsi="宋体" w:eastAsia="宋体" w:cs="宋体"/>
          <w:b w:val="0"/>
          <w:bCs/>
          <w:sz w:val="24"/>
        </w:rPr>
        <w:t>.5.2 因承包人原因导致工期延误</w:t>
      </w:r>
    </w:p>
    <w:bookmarkEnd w:id="159"/>
    <w:bookmarkEnd w:id="160"/>
    <w:bookmarkEnd w:id="161"/>
    <w:p w14:paraId="0689FCB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w:t>
      </w:r>
      <w:bookmarkStart w:id="167" w:name="_Toc312678013"/>
      <w:bookmarkStart w:id="168" w:name="_Toc312677487"/>
      <w:bookmarkStart w:id="169" w:name="_Toc318581170"/>
      <w:r>
        <w:rPr>
          <w:rFonts w:hint="eastAsia" w:ascii="宋体" w:hAnsi="宋体" w:eastAsia="宋体" w:cs="宋体"/>
          <w:b w:val="0"/>
          <w:bCs/>
          <w:sz w:val="24"/>
        </w:rPr>
        <w:t>承包人原因造成工期延误，逾期竣工违约金的计算方法为：</w:t>
      </w:r>
      <w:r>
        <w:rPr>
          <w:rFonts w:hint="eastAsia" w:ascii="宋体" w:hAnsi="宋体" w:eastAsia="宋体" w:cs="宋体"/>
          <w:b w:val="0"/>
          <w:bCs/>
          <w:kern w:val="2"/>
          <w:sz w:val="24"/>
          <w:u w:val="single"/>
        </w:rPr>
        <w:t>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162"/>
      <w:bookmarkEnd w:id="163"/>
      <w:bookmarkEnd w:id="164"/>
      <w:bookmarkEnd w:id="165"/>
      <w:bookmarkEnd w:id="166"/>
      <w:bookmarkEnd w:id="167"/>
      <w:bookmarkEnd w:id="168"/>
    </w:p>
    <w:bookmarkEnd w:id="169"/>
    <w:p w14:paraId="74362B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因承包人原因造成工期延误，逾</w:t>
      </w:r>
      <w:bookmarkStart w:id="170" w:name="_Toc318581171"/>
      <w:bookmarkStart w:id="171" w:name="_Toc312678014"/>
      <w:r>
        <w:rPr>
          <w:rFonts w:hint="eastAsia" w:ascii="宋体" w:hAnsi="宋体" w:eastAsia="宋体" w:cs="宋体"/>
          <w:b w:val="0"/>
          <w:bCs/>
          <w:sz w:val="24"/>
        </w:rPr>
        <w:t>期竣工违约金的上限：</w:t>
      </w:r>
      <w:r>
        <w:rPr>
          <w:rFonts w:hint="eastAsia" w:ascii="宋体" w:hAnsi="宋体" w:eastAsia="宋体" w:cs="宋体"/>
          <w:b w:val="0"/>
          <w:bCs/>
          <w:kern w:val="2"/>
          <w:sz w:val="24"/>
          <w:u w:val="single"/>
        </w:rPr>
        <w:t>总额不超过合同价款的10%</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0"/>
    <w:bookmarkEnd w:id="171"/>
    <w:p w14:paraId="6FA1CE6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72" w:name="_Toc312678015"/>
      <w:bookmarkStart w:id="173" w:name="_Toc297216178"/>
      <w:bookmarkStart w:id="174" w:name="_Toc300934971"/>
      <w:bookmarkStart w:id="175" w:name="_Toc303539128"/>
      <w:bookmarkStart w:id="176" w:name="_Toc304295549"/>
      <w:bookmarkStart w:id="177" w:name="_Toc297123519"/>
      <w:r>
        <w:rPr>
          <w:rFonts w:hint="eastAsia" w:ascii="宋体" w:hAnsi="宋体" w:eastAsia="宋体" w:cs="宋体"/>
          <w:b w:val="0"/>
          <w:bCs/>
          <w:sz w:val="24"/>
        </w:rPr>
        <w:t>.6 不</w:t>
      </w:r>
      <w:bookmarkEnd w:id="172"/>
      <w:bookmarkEnd w:id="173"/>
      <w:bookmarkEnd w:id="174"/>
      <w:bookmarkEnd w:id="175"/>
      <w:bookmarkEnd w:id="176"/>
      <w:bookmarkEnd w:id="177"/>
      <w:r>
        <w:rPr>
          <w:rFonts w:hint="eastAsia" w:ascii="宋体" w:hAnsi="宋体" w:eastAsia="宋体" w:cs="宋体"/>
          <w:b w:val="0"/>
          <w:bCs/>
          <w:sz w:val="24"/>
        </w:rPr>
        <w:t>利物质条件</w:t>
      </w:r>
    </w:p>
    <w:p w14:paraId="67D7BD7A">
      <w:pPr>
        <w:spacing w:line="360" w:lineRule="auto"/>
        <w:ind w:firstLine="480" w:firstLineChars="200"/>
        <w:jc w:val="left"/>
        <w:rPr>
          <w:rFonts w:hint="eastAsia" w:ascii="宋体" w:hAnsi="宋体" w:eastAsia="宋体" w:cs="宋体"/>
          <w:b w:val="0"/>
          <w:bCs/>
          <w:sz w:val="24"/>
        </w:rPr>
      </w:pPr>
      <w:bookmarkStart w:id="178" w:name="_Toc297216179"/>
      <w:bookmarkStart w:id="179" w:name="_Toc300934972"/>
      <w:bookmarkStart w:id="180" w:name="_Toc297123520"/>
      <w:bookmarkStart w:id="181" w:name="_Toc318581172"/>
      <w:bookmarkStart w:id="182" w:name="_Toc303539129"/>
      <w:bookmarkStart w:id="183" w:name="_Toc312678016"/>
      <w:bookmarkStart w:id="184" w:name="_Toc304295550"/>
      <w:r>
        <w:rPr>
          <w:rFonts w:hint="eastAsia" w:ascii="宋体" w:hAnsi="宋体" w:eastAsia="宋体" w:cs="宋体"/>
          <w:b w:val="0"/>
          <w:bCs/>
          <w:sz w:val="24"/>
        </w:rPr>
        <w:t>不利物质条件的其他情形和有关约定：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8"/>
    <w:bookmarkEnd w:id="179"/>
    <w:bookmarkEnd w:id="180"/>
    <w:bookmarkEnd w:id="181"/>
    <w:bookmarkEnd w:id="182"/>
    <w:bookmarkEnd w:id="183"/>
    <w:bookmarkEnd w:id="184"/>
    <w:p w14:paraId="1CBCAAF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85" w:name="_Toc303539130"/>
      <w:bookmarkStart w:id="186" w:name="_Toc297123521"/>
      <w:bookmarkStart w:id="187" w:name="_Toc300934973"/>
      <w:bookmarkStart w:id="188" w:name="_Toc312678017"/>
      <w:bookmarkStart w:id="189" w:name="_Toc297216180"/>
      <w:bookmarkStart w:id="190" w:name="_Toc304295551"/>
      <w:r>
        <w:rPr>
          <w:rFonts w:hint="eastAsia" w:ascii="宋体" w:hAnsi="宋体" w:eastAsia="宋体" w:cs="宋体"/>
          <w:b w:val="0"/>
          <w:bCs/>
          <w:sz w:val="24"/>
        </w:rPr>
        <w:t>.7异常恶劣的气候条件</w:t>
      </w:r>
    </w:p>
    <w:bookmarkEnd w:id="185"/>
    <w:bookmarkEnd w:id="186"/>
    <w:bookmarkEnd w:id="187"/>
    <w:bookmarkEnd w:id="188"/>
    <w:bookmarkEnd w:id="189"/>
    <w:bookmarkEnd w:id="190"/>
    <w:p w14:paraId="1ABC086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发包人和承包人同意以下情形视为异常恶劣的气候条件：</w:t>
      </w:r>
    </w:p>
    <w:p w14:paraId="45A91518">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风速达到8级以上10级以内的台风     </w:t>
      </w:r>
      <w:r>
        <w:rPr>
          <w:rFonts w:hint="eastAsia" w:ascii="宋体" w:hAnsi="宋体" w:eastAsia="宋体" w:cs="宋体"/>
          <w:b w:val="0"/>
          <w:bCs/>
          <w:sz w:val="24"/>
        </w:rPr>
        <w:t>；</w:t>
      </w:r>
    </w:p>
    <w:p w14:paraId="0C8EC15F">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24小时内降雨量大于250mm的特大暴雨  </w:t>
      </w:r>
      <w:r>
        <w:rPr>
          <w:rFonts w:hint="eastAsia" w:ascii="宋体" w:hAnsi="宋体" w:eastAsia="宋体" w:cs="宋体"/>
          <w:b w:val="0"/>
          <w:bCs/>
          <w:sz w:val="24"/>
        </w:rPr>
        <w:t>；</w:t>
      </w:r>
    </w:p>
    <w:p w14:paraId="55E29130">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日气温超过42℃或低于-10℃           </w:t>
      </w:r>
      <w:r>
        <w:rPr>
          <w:rFonts w:hint="eastAsia" w:ascii="宋体" w:hAnsi="宋体" w:eastAsia="宋体" w:cs="宋体"/>
          <w:b w:val="0"/>
          <w:bCs/>
          <w:sz w:val="24"/>
        </w:rPr>
        <w:t>。</w:t>
      </w:r>
    </w:p>
    <w:p w14:paraId="1AC7581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7.9 提前竣工的奖励</w:t>
      </w:r>
    </w:p>
    <w:p w14:paraId="5EA202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7.9.2提前竣工的奖励：</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78EDA7">
      <w:pPr>
        <w:spacing w:before="120" w:after="120" w:line="360" w:lineRule="auto"/>
        <w:rPr>
          <w:rFonts w:hint="eastAsia" w:ascii="宋体" w:hAnsi="宋体" w:eastAsia="宋体" w:cs="宋体"/>
          <w:b w:val="0"/>
          <w:bCs/>
          <w:sz w:val="24"/>
        </w:rPr>
      </w:pPr>
      <w:bookmarkStart w:id="191" w:name="_Toc351203640"/>
      <w:r>
        <w:rPr>
          <w:rFonts w:hint="eastAsia" w:ascii="宋体" w:hAnsi="宋体" w:eastAsia="宋体" w:cs="宋体"/>
          <w:b w:val="0"/>
          <w:bCs/>
          <w:sz w:val="24"/>
        </w:rPr>
        <w:t>8. 材料与设备</w:t>
      </w:r>
      <w:bookmarkEnd w:id="191"/>
    </w:p>
    <w:bookmarkEnd w:id="126"/>
    <w:bookmarkEnd w:id="127"/>
    <w:bookmarkEnd w:id="128"/>
    <w:bookmarkEnd w:id="129"/>
    <w:bookmarkEnd w:id="130"/>
    <w:bookmarkEnd w:id="131"/>
    <w:bookmarkEnd w:id="132"/>
    <w:bookmarkEnd w:id="133"/>
    <w:bookmarkEnd w:id="134"/>
    <w:bookmarkEnd w:id="135"/>
    <w:p w14:paraId="4FD9BD2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w:t>
      </w:r>
      <w:bookmarkStart w:id="192" w:name="_Toc296503167"/>
      <w:bookmarkStart w:id="193" w:name="_Toc296346668"/>
      <w:bookmarkStart w:id="194" w:name="_Toc292559372"/>
      <w:bookmarkStart w:id="195" w:name="_Toc292559877"/>
      <w:bookmarkStart w:id="196" w:name="_Toc303539136"/>
      <w:bookmarkStart w:id="197" w:name="_Toc297123527"/>
      <w:bookmarkStart w:id="198" w:name="_Toc312677493"/>
      <w:bookmarkStart w:id="199" w:name="_Toc297120467"/>
      <w:bookmarkStart w:id="200" w:name="_Toc296944506"/>
      <w:bookmarkStart w:id="201" w:name="_Toc297048353"/>
      <w:bookmarkStart w:id="202" w:name="_Toc280868654"/>
      <w:bookmarkStart w:id="203" w:name="_Toc297216186"/>
      <w:bookmarkStart w:id="204" w:name="_Toc296890995"/>
      <w:bookmarkStart w:id="205" w:name="_Toc312678019"/>
      <w:bookmarkStart w:id="206" w:name="_Toc296891207"/>
      <w:bookmarkStart w:id="207" w:name="_Toc300934979"/>
      <w:bookmarkStart w:id="208" w:name="_Toc296347166"/>
      <w:bookmarkStart w:id="209" w:name="_Toc304295556"/>
      <w:bookmarkStart w:id="210" w:name="_Toc280868656"/>
      <w:bookmarkStart w:id="211" w:name="_Toc280868655"/>
      <w:bookmarkStart w:id="212" w:name="_Toc267251424"/>
      <w:r>
        <w:rPr>
          <w:rFonts w:hint="eastAsia" w:ascii="宋体" w:hAnsi="宋体" w:eastAsia="宋体" w:cs="宋体"/>
          <w:b w:val="0"/>
          <w:bCs/>
          <w:sz w:val="24"/>
        </w:rPr>
        <w:t>.4材料与工程设备的保管与使用</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14:paraId="044B980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w:t>
      </w:r>
      <w:bookmarkStart w:id="213" w:name="_Toc292559878"/>
      <w:bookmarkStart w:id="214" w:name="_Toc292559373"/>
      <w:bookmarkStart w:id="215" w:name="_Toc296891208"/>
      <w:bookmarkStart w:id="216" w:name="_Toc318581173"/>
      <w:bookmarkStart w:id="217" w:name="_Toc312677494"/>
      <w:bookmarkStart w:id="218" w:name="_Toc312678020"/>
      <w:bookmarkStart w:id="219" w:name="_Toc297120468"/>
      <w:bookmarkStart w:id="220" w:name="_Toc300934980"/>
      <w:bookmarkStart w:id="221" w:name="_Toc296890996"/>
      <w:bookmarkStart w:id="222" w:name="_Toc296503168"/>
      <w:bookmarkStart w:id="223" w:name="_Toc297216187"/>
      <w:bookmarkStart w:id="224" w:name="_Toc304295557"/>
      <w:bookmarkStart w:id="225" w:name="_Toc297123528"/>
      <w:bookmarkStart w:id="226" w:name="_Toc297048354"/>
      <w:bookmarkStart w:id="227" w:name="_Toc296944507"/>
      <w:bookmarkStart w:id="228" w:name="_Toc296347167"/>
      <w:bookmarkStart w:id="229" w:name="_Toc296346669"/>
      <w:bookmarkStart w:id="230" w:name="_Toc303539137"/>
      <w:r>
        <w:rPr>
          <w:rFonts w:hint="eastAsia" w:ascii="宋体" w:hAnsi="宋体" w:eastAsia="宋体" w:cs="宋体"/>
          <w:b w:val="0"/>
          <w:bCs/>
          <w:sz w:val="24"/>
        </w:rPr>
        <w:t>.4.1发包人供应的材料设备的保管费用的承担：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213"/>
      <w:bookmarkEnd w:id="214"/>
    </w:p>
    <w:p w14:paraId="1922894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8.6 样品</w:t>
      </w:r>
    </w:p>
    <w:p w14:paraId="3E67DCA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8.6.1</w:t>
      </w:r>
      <w:r>
        <w:rPr>
          <w:rFonts w:hint="eastAsia" w:ascii="宋体" w:hAnsi="宋体" w:eastAsia="宋体" w:cs="宋体"/>
          <w:b w:val="0"/>
          <w:bCs/>
          <w:sz w:val="24"/>
        </w:rPr>
        <w:tab/>
      </w:r>
      <w:r>
        <w:rPr>
          <w:rFonts w:hint="eastAsia" w:ascii="宋体" w:hAnsi="宋体" w:eastAsia="宋体" w:cs="宋体"/>
          <w:b w:val="0"/>
          <w:bCs/>
          <w:sz w:val="24"/>
        </w:rPr>
        <w:t>样品的报送与封存</w:t>
      </w:r>
    </w:p>
    <w:p w14:paraId="5EEE1133">
      <w:pPr>
        <w:autoSpaceDE w:val="0"/>
        <w:autoSpaceDN w:val="0"/>
        <w:adjustRightInd w:val="0"/>
        <w:spacing w:line="360" w:lineRule="auto"/>
        <w:ind w:firstLine="456" w:firstLineChars="200"/>
        <w:jc w:val="left"/>
        <w:rPr>
          <w:rFonts w:hint="eastAsia" w:ascii="宋体" w:hAnsi="宋体" w:eastAsia="宋体" w:cs="宋体"/>
          <w:b w:val="0"/>
          <w:bCs/>
          <w:sz w:val="24"/>
          <w:u w:val="single"/>
        </w:rPr>
      </w:pPr>
      <w:r>
        <w:rPr>
          <w:rFonts w:hint="eastAsia" w:ascii="宋体" w:hAnsi="宋体" w:eastAsia="宋体" w:cs="宋体"/>
          <w:b w:val="0"/>
          <w:bCs/>
          <w:spacing w:val="-6"/>
          <w:sz w:val="24"/>
        </w:rPr>
        <w:t>需要承包人报送样品的材料或工程设备，样品的种类、名称、规格、数量要求</w:t>
      </w:r>
      <w:r>
        <w:rPr>
          <w:rFonts w:hint="eastAsia" w:ascii="宋体" w:hAnsi="宋体" w:eastAsia="宋体" w:cs="宋体"/>
          <w:b w:val="0"/>
          <w:bCs/>
          <w:sz w:val="24"/>
        </w:rPr>
        <w:t>：</w:t>
      </w:r>
      <w:r>
        <w:rPr>
          <w:rFonts w:hint="eastAsia" w:ascii="宋体" w:hAnsi="宋体" w:eastAsia="宋体" w:cs="宋体"/>
          <w:b w:val="0"/>
          <w:bCs/>
          <w:sz w:val="24"/>
          <w:u w:val="single"/>
        </w:rPr>
        <w:t xml:space="preserve">                                          </w:t>
      </w:r>
    </w:p>
    <w:p w14:paraId="11210746">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按管理部门要求和发包人需求确定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FDEB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8.8 施工设备和临时设施</w:t>
      </w:r>
    </w:p>
    <w:p w14:paraId="3EC9731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8.8.1 承包人提供的施工设备和临时设施</w:t>
      </w:r>
    </w:p>
    <w:p w14:paraId="63CCD61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关于修建临时设施费用承担的约定：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21CDDA6">
      <w:pPr>
        <w:spacing w:before="120" w:after="120" w:line="360" w:lineRule="auto"/>
        <w:jc w:val="left"/>
        <w:rPr>
          <w:rFonts w:hint="eastAsia" w:ascii="宋体" w:hAnsi="宋体" w:eastAsia="宋体" w:cs="宋体"/>
          <w:b w:val="0"/>
          <w:bCs/>
          <w:sz w:val="24"/>
        </w:rPr>
      </w:pPr>
      <w:bookmarkStart w:id="231" w:name="_Toc351203641"/>
      <w:r>
        <w:rPr>
          <w:rFonts w:hint="eastAsia" w:ascii="宋体" w:hAnsi="宋体" w:eastAsia="宋体" w:cs="宋体"/>
          <w:b w:val="0"/>
          <w:bCs/>
          <w:sz w:val="24"/>
        </w:rPr>
        <w:t>9</w:t>
      </w:r>
      <w:bookmarkEnd w:id="210"/>
      <w:bookmarkEnd w:id="211"/>
      <w:bookmarkEnd w:id="212"/>
      <w:bookmarkStart w:id="232" w:name="_Toc297216192"/>
      <w:bookmarkStart w:id="233" w:name="_Toc312677495"/>
      <w:bookmarkStart w:id="234" w:name="_Toc304295559"/>
      <w:bookmarkStart w:id="235" w:name="_Toc303539139"/>
      <w:bookmarkStart w:id="236" w:name="_Toc300934982"/>
      <w:bookmarkStart w:id="237" w:name="_Toc297123533"/>
      <w:bookmarkStart w:id="238" w:name="_Toc312678021"/>
      <w:bookmarkStart w:id="239" w:name="_Toc297048359"/>
      <w:bookmarkStart w:id="240" w:name="_Toc296347172"/>
      <w:bookmarkStart w:id="241" w:name="_Toc297120473"/>
      <w:bookmarkStart w:id="242" w:name="_Toc267251427"/>
      <w:bookmarkStart w:id="243" w:name="_Toc296891213"/>
      <w:bookmarkStart w:id="244" w:name="_Toc296891001"/>
      <w:bookmarkStart w:id="245" w:name="_Toc292559883"/>
      <w:bookmarkStart w:id="246" w:name="_Toc296503173"/>
      <w:bookmarkStart w:id="247" w:name="_Toc296944512"/>
      <w:bookmarkStart w:id="248" w:name="_Toc292559378"/>
      <w:bookmarkStart w:id="249" w:name="_Toc267251428"/>
      <w:bookmarkStart w:id="250" w:name="_Toc296346674"/>
      <w:r>
        <w:rPr>
          <w:rFonts w:hint="eastAsia" w:ascii="宋体" w:hAnsi="宋体" w:eastAsia="宋体" w:cs="宋体"/>
          <w:b w:val="0"/>
          <w:bCs/>
          <w:sz w:val="24"/>
        </w:rPr>
        <w:t>. 试验与检验</w:t>
      </w:r>
      <w:bookmarkEnd w:id="231"/>
    </w:p>
    <w:bookmarkEnd w:id="232"/>
    <w:bookmarkEnd w:id="233"/>
    <w:bookmarkEnd w:id="234"/>
    <w:bookmarkEnd w:id="235"/>
    <w:bookmarkEnd w:id="236"/>
    <w:bookmarkEnd w:id="237"/>
    <w:bookmarkEnd w:id="238"/>
    <w:p w14:paraId="6AE390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9</w:t>
      </w:r>
      <w:bookmarkStart w:id="251" w:name="_Toc304295560"/>
      <w:bookmarkStart w:id="252" w:name="_Toc297216193"/>
      <w:bookmarkStart w:id="253" w:name="_Toc312678022"/>
      <w:bookmarkStart w:id="254" w:name="_Toc297123534"/>
      <w:bookmarkStart w:id="255" w:name="_Toc312677496"/>
      <w:bookmarkStart w:id="256" w:name="_Toc303539140"/>
      <w:bookmarkStart w:id="257" w:name="_Toc300934983"/>
      <w:r>
        <w:rPr>
          <w:rFonts w:hint="eastAsia" w:ascii="宋体" w:hAnsi="宋体" w:eastAsia="宋体" w:cs="宋体"/>
          <w:b w:val="0"/>
          <w:bCs/>
          <w:sz w:val="24"/>
        </w:rPr>
        <w:t>.1试验设备与试验人员</w:t>
      </w:r>
    </w:p>
    <w:bookmarkEnd w:id="251"/>
    <w:bookmarkEnd w:id="252"/>
    <w:bookmarkEnd w:id="253"/>
    <w:bookmarkEnd w:id="254"/>
    <w:bookmarkEnd w:id="255"/>
    <w:bookmarkEnd w:id="256"/>
    <w:bookmarkEnd w:id="257"/>
    <w:p w14:paraId="6EADB13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9</w:t>
      </w:r>
      <w:bookmarkStart w:id="258" w:name="_Toc303539141"/>
      <w:bookmarkStart w:id="259" w:name="_Toc312677497"/>
      <w:bookmarkStart w:id="260" w:name="_Toc312678023"/>
      <w:bookmarkStart w:id="261" w:name="_Toc297216194"/>
      <w:bookmarkStart w:id="262" w:name="_Toc300934984"/>
      <w:bookmarkStart w:id="263" w:name="_Toc297123535"/>
      <w:bookmarkStart w:id="264" w:name="_Toc304295561"/>
      <w:bookmarkStart w:id="265" w:name="_Toc318581174"/>
      <w:r>
        <w:rPr>
          <w:rFonts w:hint="eastAsia" w:ascii="宋体" w:hAnsi="宋体" w:eastAsia="宋体" w:cs="宋体"/>
          <w:b w:val="0"/>
          <w:bCs/>
          <w:sz w:val="24"/>
        </w:rPr>
        <w:t>.1.2 试验设备</w:t>
      </w:r>
    </w:p>
    <w:p w14:paraId="2D42A4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施工现场需要配置的试验场所：</w:t>
      </w:r>
      <w:bookmarkEnd w:id="258"/>
      <w:bookmarkEnd w:id="259"/>
      <w:bookmarkEnd w:id="260"/>
      <w:bookmarkEnd w:id="261"/>
      <w:bookmarkEnd w:id="262"/>
      <w:bookmarkEnd w:id="263"/>
      <w:bookmarkEnd w:id="264"/>
      <w:bookmarkStart w:id="266" w:name="_Toc303539142"/>
      <w:bookmarkStart w:id="267" w:name="_Toc304295562"/>
      <w:bookmarkStart w:id="268" w:name="_Toc297216195"/>
      <w:bookmarkStart w:id="269" w:name="_Toc300934985"/>
      <w:bookmarkStart w:id="270" w:name="_Toc297123536"/>
      <w:bookmarkStart w:id="271" w:name="_Toc312678024"/>
      <w:bookmarkStart w:id="272" w:name="_Toc312677498"/>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8EB4A7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施工现场需要配备的试验设备：</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2FBF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施工现场需要具备的其他试验条件：</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D4141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9.4 现场工艺试验 </w:t>
      </w:r>
    </w:p>
    <w:p w14:paraId="77A039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现场工艺试验的有关约定：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65"/>
    <w:bookmarkEnd w:id="266"/>
    <w:bookmarkEnd w:id="267"/>
    <w:bookmarkEnd w:id="268"/>
    <w:bookmarkEnd w:id="269"/>
    <w:bookmarkEnd w:id="270"/>
    <w:bookmarkEnd w:id="271"/>
    <w:bookmarkEnd w:id="272"/>
    <w:p w14:paraId="31AC82EF">
      <w:pPr>
        <w:spacing w:before="120" w:after="120" w:line="360" w:lineRule="auto"/>
        <w:jc w:val="left"/>
        <w:rPr>
          <w:rFonts w:hint="eastAsia" w:ascii="宋体" w:hAnsi="宋体" w:eastAsia="宋体" w:cs="宋体"/>
          <w:b w:val="0"/>
          <w:bCs/>
          <w:sz w:val="24"/>
        </w:rPr>
      </w:pPr>
      <w:bookmarkStart w:id="273" w:name="_Toc351203642"/>
      <w:r>
        <w:rPr>
          <w:rFonts w:hint="eastAsia" w:ascii="宋体" w:hAnsi="宋体" w:eastAsia="宋体" w:cs="宋体"/>
          <w:b w:val="0"/>
          <w:bCs/>
          <w:sz w:val="24"/>
        </w:rPr>
        <w:t>1</w:t>
      </w:r>
      <w:bookmarkEnd w:id="239"/>
      <w:bookmarkEnd w:id="240"/>
      <w:bookmarkEnd w:id="241"/>
      <w:bookmarkEnd w:id="242"/>
      <w:bookmarkEnd w:id="243"/>
      <w:bookmarkEnd w:id="244"/>
      <w:bookmarkEnd w:id="245"/>
      <w:bookmarkEnd w:id="246"/>
      <w:bookmarkEnd w:id="247"/>
      <w:bookmarkEnd w:id="248"/>
      <w:bookmarkEnd w:id="249"/>
      <w:bookmarkEnd w:id="250"/>
      <w:bookmarkStart w:id="274" w:name="_Toc304295566"/>
      <w:bookmarkStart w:id="275" w:name="_Toc303539146"/>
      <w:bookmarkStart w:id="276" w:name="_Toc296503193"/>
      <w:bookmarkStart w:id="277" w:name="_Toc296944532"/>
      <w:bookmarkStart w:id="278" w:name="_Toc296347192"/>
      <w:bookmarkStart w:id="279" w:name="_Toc292559398"/>
      <w:bookmarkStart w:id="280" w:name="_Toc297216199"/>
      <w:bookmarkStart w:id="281" w:name="_Toc300934989"/>
      <w:bookmarkStart w:id="282" w:name="_Toc297120493"/>
      <w:bookmarkStart w:id="283" w:name="_Toc297048379"/>
      <w:bookmarkStart w:id="284" w:name="_Toc297123540"/>
      <w:bookmarkStart w:id="285" w:name="_Toc296346694"/>
      <w:bookmarkStart w:id="286" w:name="_Toc292559903"/>
      <w:bookmarkStart w:id="287" w:name="_Toc296891021"/>
      <w:bookmarkStart w:id="288" w:name="_Toc296891233"/>
      <w:bookmarkStart w:id="289" w:name="_Toc312677499"/>
      <w:bookmarkStart w:id="290" w:name="_Toc312678025"/>
      <w:bookmarkStart w:id="291" w:name="_Toc267251435"/>
      <w:bookmarkStart w:id="292" w:name="_Toc267251440"/>
      <w:bookmarkStart w:id="293" w:name="_Toc267251439"/>
      <w:bookmarkStart w:id="294" w:name="_Toc267251437"/>
      <w:bookmarkStart w:id="295" w:name="_Toc267251433"/>
      <w:bookmarkStart w:id="296" w:name="_Toc267251441"/>
      <w:bookmarkStart w:id="297" w:name="_Toc267251442"/>
      <w:r>
        <w:rPr>
          <w:rFonts w:hint="eastAsia" w:ascii="宋体" w:hAnsi="宋体" w:eastAsia="宋体" w:cs="宋体"/>
          <w:b w:val="0"/>
          <w:bCs/>
          <w:sz w:val="24"/>
        </w:rPr>
        <w:t>0. 变更</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bookmarkEnd w:id="289"/>
    <w:bookmarkEnd w:id="290"/>
    <w:p w14:paraId="447DDC5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298" w:name="_Toc296346695"/>
      <w:bookmarkStart w:id="299" w:name="_Toc297120494"/>
      <w:bookmarkStart w:id="300" w:name="_Toc296347193"/>
      <w:bookmarkStart w:id="301" w:name="_Toc304295567"/>
      <w:bookmarkStart w:id="302" w:name="_Toc292559399"/>
      <w:bookmarkStart w:id="303" w:name="_Toc292559904"/>
      <w:bookmarkStart w:id="304" w:name="_Toc296891022"/>
      <w:bookmarkStart w:id="305" w:name="_Toc303539147"/>
      <w:bookmarkStart w:id="306" w:name="_Toc296944533"/>
      <w:bookmarkStart w:id="307" w:name="_Toc297123541"/>
      <w:bookmarkStart w:id="308" w:name="_Toc296891234"/>
      <w:bookmarkStart w:id="309" w:name="_Toc312678026"/>
      <w:bookmarkStart w:id="310" w:name="_Toc300934990"/>
      <w:bookmarkStart w:id="311" w:name="_Toc296503194"/>
      <w:bookmarkStart w:id="312" w:name="_Toc297216200"/>
      <w:bookmarkStart w:id="313" w:name="_Toc312677500"/>
      <w:bookmarkStart w:id="314" w:name="_Toc297048380"/>
      <w:r>
        <w:rPr>
          <w:rFonts w:hint="eastAsia" w:ascii="宋体" w:hAnsi="宋体" w:eastAsia="宋体" w:cs="宋体"/>
          <w:b w:val="0"/>
          <w:bCs/>
          <w:sz w:val="24"/>
        </w:rPr>
        <w:t>0.1变更的范围</w:t>
      </w:r>
    </w:p>
    <w:p w14:paraId="013673B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关于变更的范围的约定：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F4B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10.4 变更估价</w:t>
      </w:r>
    </w:p>
    <w:p w14:paraId="4B6711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10.4.1 变更估价原则</w:t>
      </w:r>
    </w:p>
    <w:p w14:paraId="63831C8F">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 xml:space="preserve">关于变更估价的约定: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①合同中有相同或类似工程项目单价的，可以参照合同中相同或类似项目的综合单价计算确定。</w:t>
      </w:r>
    </w:p>
    <w:p w14:paraId="0DDA3437">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2462B0F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③由于清单项目中项目特征或工程内容发生部分变更的，应以原综合单价为基础，仅就变更部分相应定额子目调整综合单价。</w:t>
      </w:r>
    </w:p>
    <w:p w14:paraId="54241A9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5" w:name="_Toc296503197"/>
      <w:bookmarkStart w:id="316" w:name="_Toc292559907"/>
      <w:bookmarkStart w:id="317" w:name="_Toc296891025"/>
      <w:bookmarkStart w:id="318" w:name="_Toc296347196"/>
      <w:bookmarkStart w:id="319" w:name="_Toc296346698"/>
      <w:bookmarkStart w:id="320" w:name="_Toc297123544"/>
      <w:bookmarkStart w:id="321" w:name="_Toc292559402"/>
      <w:bookmarkStart w:id="322" w:name="_Toc297120497"/>
      <w:bookmarkStart w:id="323" w:name="_Toc296944536"/>
      <w:bookmarkStart w:id="324" w:name="_Toc300934993"/>
      <w:bookmarkStart w:id="325" w:name="_Toc297216203"/>
      <w:bookmarkStart w:id="326" w:name="_Toc297048383"/>
      <w:bookmarkStart w:id="327" w:name="_Toc296891237"/>
      <w:bookmarkStart w:id="328" w:name="_Toc303539150"/>
      <w:bookmarkStart w:id="329" w:name="_Toc312677503"/>
      <w:bookmarkStart w:id="330" w:name="_Toc312678029"/>
      <w:bookmarkStart w:id="331" w:name="_Toc304295570"/>
      <w:r>
        <w:rPr>
          <w:rFonts w:hint="eastAsia" w:ascii="宋体" w:hAnsi="宋体" w:eastAsia="宋体" w:cs="宋体"/>
          <w:b w:val="0"/>
          <w:bCs/>
          <w:sz w:val="24"/>
        </w:rPr>
        <w:t>0.5承</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7120503"/>
      <w:bookmarkStart w:id="333" w:name="_Toc297048389"/>
      <w:bookmarkStart w:id="334" w:name="_Toc300934994"/>
      <w:bookmarkStart w:id="335" w:name="_Toc296346704"/>
      <w:bookmarkStart w:id="336" w:name="_Toc292559408"/>
      <w:bookmarkStart w:id="337" w:name="_Toc296944542"/>
      <w:bookmarkStart w:id="338" w:name="_Toc296503203"/>
      <w:bookmarkStart w:id="339" w:name="_Toc297216204"/>
      <w:bookmarkStart w:id="340" w:name="_Toc297123545"/>
      <w:bookmarkStart w:id="341" w:name="_Toc303539151"/>
      <w:bookmarkStart w:id="342" w:name="_Toc296347202"/>
      <w:bookmarkStart w:id="343" w:name="_Toc296891243"/>
      <w:bookmarkStart w:id="344" w:name="_Toc296891031"/>
      <w:bookmarkStart w:id="345" w:name="_Toc292559913"/>
      <w:r>
        <w:rPr>
          <w:rFonts w:hint="eastAsia" w:ascii="宋体" w:hAnsi="宋体" w:eastAsia="宋体" w:cs="宋体"/>
          <w:b w:val="0"/>
          <w:bCs/>
          <w:sz w:val="24"/>
        </w:rPr>
        <w:t>包人的合理化建议</w:t>
      </w: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0B47C3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监理人审查承包人合理化建议的期限：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40743A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1FCF952">
      <w:pPr>
        <w:spacing w:line="360" w:lineRule="auto"/>
        <w:jc w:val="left"/>
        <w:rPr>
          <w:rFonts w:hint="eastAsia" w:ascii="宋体" w:hAnsi="宋体" w:eastAsia="宋体" w:cs="宋体"/>
          <w:b w:val="0"/>
          <w:bCs/>
          <w:sz w:val="24"/>
          <w:u w:val="single"/>
        </w:rPr>
      </w:pPr>
      <w:r>
        <w:rPr>
          <w:rFonts w:hint="eastAsia" w:ascii="宋体" w:hAnsi="宋体" w:eastAsia="宋体" w:cs="宋体"/>
          <w:b w:val="0"/>
          <w:bCs/>
          <w:sz w:val="24"/>
        </w:rPr>
        <w:t>承</w:t>
      </w:r>
      <w:bookmarkStart w:id="346" w:name="_Toc312678030"/>
      <w:bookmarkStart w:id="347" w:name="_Toc300934995"/>
      <w:bookmarkStart w:id="348" w:name="_Toc318581175"/>
      <w:bookmarkStart w:id="349" w:name="_Toc292559914"/>
      <w:bookmarkStart w:id="350" w:name="_Toc297123546"/>
      <w:bookmarkStart w:id="351" w:name="_Toc297216205"/>
      <w:bookmarkStart w:id="352" w:name="_Toc292559409"/>
      <w:bookmarkStart w:id="353" w:name="_Toc296346705"/>
      <w:bookmarkStart w:id="354" w:name="_Toc297120504"/>
      <w:bookmarkStart w:id="355" w:name="_Toc296503204"/>
      <w:bookmarkStart w:id="356" w:name="_Toc296891032"/>
      <w:bookmarkStart w:id="357" w:name="_Toc297048390"/>
      <w:bookmarkStart w:id="358" w:name="_Toc312677504"/>
      <w:bookmarkStart w:id="359" w:name="_Toc304295571"/>
      <w:bookmarkStart w:id="360" w:name="_Toc296347203"/>
      <w:bookmarkStart w:id="361" w:name="_Toc296944543"/>
      <w:bookmarkStart w:id="362" w:name="_Toc296891244"/>
      <w:bookmarkStart w:id="363" w:name="_Toc303539152"/>
      <w:r>
        <w:rPr>
          <w:rFonts w:hint="eastAsia" w:ascii="宋体" w:hAnsi="宋体" w:eastAsia="宋体" w:cs="宋体"/>
          <w:b w:val="0"/>
          <w:bCs/>
          <w:sz w:val="24"/>
        </w:rPr>
        <w:t>包人提出的合理化建议降低了合同价格或者提高了工程经济效益的奖励的方法和金额为：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716AE75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64" w:name="_Toc296503199"/>
      <w:bookmarkStart w:id="365" w:name="_Toc304295574"/>
      <w:bookmarkStart w:id="366" w:name="_Toc296891239"/>
      <w:bookmarkStart w:id="367" w:name="_Toc297048385"/>
      <w:bookmarkStart w:id="368" w:name="_Toc297216207"/>
      <w:bookmarkStart w:id="369" w:name="_Toc312677507"/>
      <w:bookmarkStart w:id="370" w:name="_Toc303539154"/>
      <w:bookmarkStart w:id="371" w:name="_Toc300934997"/>
      <w:bookmarkStart w:id="372" w:name="_Toc297123548"/>
      <w:bookmarkStart w:id="373" w:name="_Toc292559404"/>
      <w:bookmarkStart w:id="374" w:name="_Toc312678033"/>
      <w:bookmarkStart w:id="375" w:name="_Toc296891027"/>
      <w:bookmarkStart w:id="376" w:name="_Toc292559909"/>
      <w:bookmarkStart w:id="377" w:name="_Toc297120499"/>
      <w:bookmarkStart w:id="378" w:name="_Toc296346700"/>
      <w:bookmarkStart w:id="379" w:name="_Toc296944538"/>
      <w:bookmarkStart w:id="380" w:name="_Toc296347198"/>
      <w:r>
        <w:rPr>
          <w:rFonts w:hint="eastAsia" w:ascii="宋体" w:hAnsi="宋体" w:eastAsia="宋体" w:cs="宋体"/>
          <w:b w:val="0"/>
          <w:bCs/>
          <w:sz w:val="24"/>
        </w:rPr>
        <w:t>0.7 暂估价</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F2122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暂</w:t>
      </w:r>
      <w:bookmarkStart w:id="381" w:name="_Toc312677508"/>
      <w:bookmarkStart w:id="382" w:name="_Toc312678034"/>
      <w:bookmarkStart w:id="383" w:name="_Toc318581176"/>
      <w:r>
        <w:rPr>
          <w:rFonts w:hint="eastAsia" w:ascii="宋体" w:hAnsi="宋体" w:eastAsia="宋体" w:cs="宋体"/>
          <w:b w:val="0"/>
          <w:bCs/>
          <w:sz w:val="24"/>
        </w:rPr>
        <w:t>估价材料和工程设备的明细详见附件</w:t>
      </w:r>
      <w:r>
        <w:rPr>
          <w:rFonts w:hint="eastAsia" w:ascii="宋体" w:hAnsi="宋体" w:eastAsia="宋体" w:cs="宋体"/>
          <w:b w:val="0"/>
          <w:bCs/>
          <w:sz w:val="24"/>
          <w:lang w:val="en-US" w:eastAsia="zh-CN"/>
        </w:rPr>
        <w:t>6</w:t>
      </w:r>
      <w:r>
        <w:rPr>
          <w:rFonts w:hint="eastAsia" w:ascii="宋体" w:hAnsi="宋体" w:eastAsia="宋体" w:cs="宋体"/>
          <w:b w:val="0"/>
          <w:bCs/>
          <w:sz w:val="24"/>
        </w:rPr>
        <w:t>：《暂估价一览表》。</w:t>
      </w:r>
    </w:p>
    <w:bookmarkEnd w:id="381"/>
    <w:bookmarkEnd w:id="382"/>
    <w:bookmarkEnd w:id="383"/>
    <w:p w14:paraId="0983C0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84" w:name="_Toc312677509"/>
      <w:bookmarkStart w:id="385" w:name="_Toc318581177"/>
      <w:bookmarkStart w:id="386" w:name="_Toc312678035"/>
      <w:r>
        <w:rPr>
          <w:rFonts w:hint="eastAsia" w:ascii="宋体" w:hAnsi="宋体" w:eastAsia="宋体" w:cs="宋体"/>
          <w:b w:val="0"/>
          <w:bCs/>
          <w:sz w:val="24"/>
        </w:rPr>
        <w:t>0.7.1 依法必须招标的暂估价项目</w:t>
      </w:r>
    </w:p>
    <w:bookmarkEnd w:id="384"/>
    <w:bookmarkEnd w:id="385"/>
    <w:bookmarkEnd w:id="386"/>
    <w:p w14:paraId="259498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对于依法必须招标的暂估价项目的确认和批准采取第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种方式确定。</w:t>
      </w:r>
    </w:p>
    <w:p w14:paraId="54B834A3">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第1种方式：对于依法必须招标的暂估价项目，由承包人招标，对该暂估价项目的确认和批准按照以下约定执行：</w:t>
      </w:r>
    </w:p>
    <w:p w14:paraId="5A013C98">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91BC6E">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（2）承包人应当根据施工进度计划，提前14天将</w:t>
      </w:r>
      <w:r>
        <w:rPr>
          <w:rFonts w:hint="eastAsia" w:ascii="宋体" w:hAnsi="宋体" w:cs="宋体"/>
          <w:b w:val="0"/>
          <w:bCs/>
          <w:kern w:val="2"/>
          <w:sz w:val="24"/>
          <w:lang w:val="en-US" w:eastAsia="zh-CN"/>
        </w:rPr>
        <w:t>响应</w:t>
      </w:r>
      <w:r>
        <w:rPr>
          <w:rFonts w:hint="eastAsia" w:ascii="宋体" w:hAnsi="宋体" w:eastAsia="宋体" w:cs="宋体"/>
          <w:b w:val="0"/>
          <w:bCs/>
          <w:kern w:val="2"/>
          <w:sz w:val="24"/>
        </w:rPr>
        <w:t>文件通过监理人报送发包人审批，发包人应当在收到承包人报送的相关文件后7天内完成审批或提出修改意见；发包人有权确定招标控制价并按照法律规定参加评标；</w:t>
      </w:r>
    </w:p>
    <w:p w14:paraId="59FC012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eastAsia="宋体" w:cs="宋体"/>
          <w:b w:val="0"/>
          <w:bCs/>
          <w:spacing w:val="-10"/>
          <w:kern w:val="2"/>
          <w:sz w:val="24"/>
        </w:rPr>
        <w:t>共同确定中标人；承包人应当在签订合同后7天内，将暂估价合同副本报送发包人留存。</w:t>
      </w:r>
    </w:p>
    <w:p w14:paraId="05CCD26E">
      <w:pPr>
        <w:spacing w:line="360" w:lineRule="auto"/>
        <w:ind w:firstLine="480" w:firstLineChars="200"/>
        <w:rPr>
          <w:rFonts w:hint="eastAsia" w:ascii="宋体" w:hAnsi="宋体" w:eastAsia="宋体" w:cs="宋体"/>
          <w:b w:val="0"/>
          <w:bCs/>
          <w:color w:val="FF0000"/>
          <w:kern w:val="2"/>
          <w:sz w:val="24"/>
        </w:rPr>
      </w:pPr>
      <w:r>
        <w:rPr>
          <w:rFonts w:hint="eastAsia" w:ascii="宋体" w:hAnsi="宋体" w:eastAsia="宋体" w:cs="宋体"/>
          <w:b w:val="0"/>
          <w:bCs/>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C92583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10.7.2 不属于依法必须招标的暂估价项目</w:t>
      </w:r>
    </w:p>
    <w:p w14:paraId="7C9209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对于不属于依法必须招标的暂估价项目的确认和批准采取第</w:t>
      </w:r>
      <w:r>
        <w:rPr>
          <w:rFonts w:hint="eastAsia" w:ascii="宋体" w:hAnsi="宋体" w:eastAsia="宋体" w:cs="宋体"/>
          <w:b w:val="0"/>
          <w:bCs/>
          <w:sz w:val="24"/>
          <w:u w:val="single"/>
        </w:rPr>
        <w:t xml:space="preserve"> 1 </w:t>
      </w:r>
      <w:r>
        <w:rPr>
          <w:rFonts w:hint="eastAsia" w:ascii="宋体" w:hAnsi="宋体" w:eastAsia="宋体" w:cs="宋体"/>
          <w:b w:val="0"/>
          <w:bCs/>
          <w:sz w:val="24"/>
        </w:rPr>
        <w:t xml:space="preserve"> 种方式确定。</w:t>
      </w:r>
    </w:p>
    <w:p w14:paraId="50814502">
      <w:pPr>
        <w:spacing w:line="360" w:lineRule="auto"/>
        <w:ind w:firstLine="464" w:firstLineChars="200"/>
        <w:rPr>
          <w:rFonts w:hint="eastAsia" w:ascii="宋体" w:hAnsi="宋体" w:eastAsia="宋体" w:cs="宋体"/>
          <w:b w:val="0"/>
          <w:bCs/>
          <w:spacing w:val="-4"/>
          <w:sz w:val="24"/>
        </w:rPr>
      </w:pPr>
      <w:r>
        <w:rPr>
          <w:rFonts w:hint="eastAsia" w:ascii="宋体" w:hAnsi="宋体" w:eastAsia="宋体" w:cs="宋体"/>
          <w:b w:val="0"/>
          <w:bCs/>
          <w:spacing w:val="-4"/>
          <w:sz w:val="24"/>
        </w:rPr>
        <w:t>第1种方式：对于不属于依法必须招标的暂估价项目，按本项约定确认和批准：</w:t>
      </w:r>
    </w:p>
    <w:p w14:paraId="0969CD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9242FD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（2）发包人认为承包人确定的供应商、分包人无法满足工程质量或合同要求的，发包人可以要求承包人重新确定暂估价项目的供应商、分包人;</w:t>
      </w:r>
    </w:p>
    <w:p w14:paraId="3971BA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pacing w:val="-8"/>
          <w:sz w:val="24"/>
        </w:rPr>
        <w:t>承包人应当在签订暂估价合同后7天内，将暂估价合同副本报送发包人留存。</w:t>
      </w:r>
    </w:p>
    <w:p w14:paraId="5E93F04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第2种方式：承包人按照第10.7.1项〔依法必须招标的暂估价项目〕约定的第1种方式确定暂估价项目。</w:t>
      </w:r>
    </w:p>
    <w:p w14:paraId="386CC43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第3种方式：承包人直接实施的暂估价项目</w:t>
      </w:r>
    </w:p>
    <w:p w14:paraId="4C12A4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承包人直接实施的暂估价项目的约定：</w:t>
      </w:r>
      <w:r>
        <w:rPr>
          <w:rFonts w:hint="eastAsia" w:ascii="宋体" w:hAnsi="宋体" w:eastAsia="宋体" w:cs="宋体"/>
          <w:b w:val="0"/>
          <w:bCs/>
          <w:sz w:val="24"/>
          <w:u w:val="single"/>
        </w:rPr>
        <w:t xml:space="preserve">  暂估价（或者成活价）材料采购，项目实施期间承包人必须在采购前提出使用计划提请发包人进行认质认价，由承包人提出品牌和价格，报采购人审核同意后执行。 </w:t>
      </w:r>
    </w:p>
    <w:p w14:paraId="38D94D7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10.8 暂列金额</w:t>
      </w:r>
    </w:p>
    <w:p w14:paraId="3F1922C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合同当事人关于暂列金额使用的约定：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28A09E">
      <w:pPr>
        <w:spacing w:before="120" w:after="120" w:line="360" w:lineRule="auto"/>
        <w:jc w:val="left"/>
        <w:rPr>
          <w:rFonts w:hint="eastAsia" w:ascii="宋体" w:hAnsi="宋体" w:eastAsia="宋体" w:cs="宋体"/>
          <w:b w:val="0"/>
          <w:bCs/>
          <w:sz w:val="24"/>
        </w:rPr>
      </w:pPr>
      <w:bookmarkStart w:id="387" w:name="_Toc351203643"/>
      <w:r>
        <w:rPr>
          <w:rFonts w:hint="eastAsia" w:ascii="宋体" w:hAnsi="宋体" w:eastAsia="宋体" w:cs="宋体"/>
          <w:b w:val="0"/>
          <w:bCs/>
          <w:sz w:val="24"/>
        </w:rPr>
        <w:t>11. 价格调整</w:t>
      </w:r>
      <w:bookmarkEnd w:id="387"/>
    </w:p>
    <w:p w14:paraId="33597C1E">
      <w:pPr>
        <w:spacing w:after="120" w:line="360" w:lineRule="auto"/>
        <w:ind w:firstLine="480" w:firstLineChars="200"/>
        <w:rPr>
          <w:rFonts w:hint="eastAsia" w:ascii="宋体" w:hAnsi="宋体" w:eastAsia="宋体" w:cs="宋体"/>
          <w:b w:val="0"/>
          <w:bCs/>
          <w:sz w:val="24"/>
        </w:rPr>
      </w:pPr>
      <w:bookmarkStart w:id="388" w:name="_Toc297048387"/>
      <w:bookmarkStart w:id="389" w:name="_Toc292559911"/>
      <w:bookmarkStart w:id="390" w:name="_Toc296944540"/>
      <w:bookmarkStart w:id="391" w:name="_Toc296347200"/>
      <w:bookmarkStart w:id="392" w:name="_Toc297120501"/>
      <w:bookmarkStart w:id="393" w:name="_Toc297216209"/>
      <w:bookmarkStart w:id="394" w:name="_Toc300935000"/>
      <w:bookmarkStart w:id="395" w:name="_Toc312678039"/>
      <w:bookmarkStart w:id="396" w:name="_Toc296891029"/>
      <w:bookmarkStart w:id="397" w:name="_Toc296346702"/>
      <w:bookmarkStart w:id="398" w:name="_Toc297123550"/>
      <w:bookmarkStart w:id="399" w:name="_Toc296503201"/>
      <w:bookmarkStart w:id="400" w:name="_Toc296891241"/>
      <w:bookmarkStart w:id="401" w:name="_Toc303539157"/>
      <w:bookmarkStart w:id="402" w:name="_Toc304295577"/>
      <w:bookmarkStart w:id="403" w:name="_Toc292559406"/>
      <w:r>
        <w:rPr>
          <w:rFonts w:hint="eastAsia" w:ascii="宋体" w:hAnsi="宋体" w:eastAsia="宋体" w:cs="宋体"/>
          <w:b w:val="0"/>
          <w:bCs/>
          <w:sz w:val="24"/>
        </w:rPr>
        <w:t>11.1 市场价格波动引起的调整</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72649D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市场价格波动是否调整合同价格的约定：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1D120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因市场价格波动调整合同价格，采用以下第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种方式对合同价格进行调整：</w:t>
      </w:r>
    </w:p>
    <w:p w14:paraId="77AAB8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第1种方式：采用价格指数进行价格调整。</w:t>
      </w:r>
    </w:p>
    <w:p w14:paraId="4243761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关于各可调因子、定值和变值权重，以及基本价格指数及其来源的约定：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3E05AF16">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sz w:val="24"/>
        </w:rPr>
        <w:t>第2种方式：采用造价信息进行价格调整。</w:t>
      </w:r>
      <w:r>
        <w:rPr>
          <w:rFonts w:hint="eastAsia" w:ascii="宋体" w:hAnsi="宋体" w:eastAsia="宋体" w:cs="宋体"/>
          <w:b w:val="0"/>
          <w:bCs/>
          <w:kern w:val="2"/>
          <w:sz w:val="24"/>
        </w:rPr>
        <w:t>（监理、发包人、承包人三方票据采购价）。</w:t>
      </w:r>
    </w:p>
    <w:p w14:paraId="31EBBC4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（2）关于基准价格的约定：</w:t>
      </w:r>
      <w:r>
        <w:rPr>
          <w:rFonts w:hint="eastAsia" w:ascii="宋体" w:hAnsi="宋体" w:eastAsia="宋体" w:cs="宋体"/>
          <w:b w:val="0"/>
          <w:bCs/>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sz w:val="24"/>
          <w:highlight w:val="none"/>
        </w:rPr>
        <w:t>。</w:t>
      </w:r>
    </w:p>
    <w:p w14:paraId="3E2CB782">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%时，或材料单价跌幅以已标价工程量清单或预算书中载明材料单价为基础超过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377165B4">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%时，材料单价涨幅以已标价工程量清单或预算书中载明材料单价为基础超过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7C0FB9F2">
      <w:pPr>
        <w:keepNext w:val="0"/>
        <w:keepLines w:val="0"/>
        <w:pageBreakBefore w:val="0"/>
        <w:widowControl w:val="0"/>
        <w:kinsoku/>
        <w:wordWrap/>
        <w:overflowPunct/>
        <w:topLinePunct w:val="0"/>
        <w:autoSpaceDE/>
        <w:autoSpaceDN/>
        <w:bidi w:val="0"/>
        <w:adjustRightInd/>
        <w:spacing w:line="384" w:lineRule="auto"/>
        <w:ind w:firstLine="645"/>
        <w:jc w:val="left"/>
        <w:textAlignment w:val="auto"/>
        <w:rPr>
          <w:rFonts w:hint="eastAsia" w:ascii="宋体" w:hAnsi="宋体" w:eastAsia="宋体" w:cs="宋体"/>
          <w:b w:val="0"/>
          <w:bCs/>
          <w:sz w:val="24"/>
        </w:rPr>
      </w:pPr>
      <w:r>
        <w:rPr>
          <w:rFonts w:hint="eastAsia" w:ascii="宋体" w:hAnsi="宋体" w:eastAsia="宋体" w:cs="宋体"/>
          <w:b w:val="0"/>
          <w:bCs/>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5</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%时，其超过部分据实调整。</w:t>
      </w:r>
    </w:p>
    <w:p w14:paraId="344B0FD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第3种方式：其他价格调整方式：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1"/>
    <w:bookmarkEnd w:id="292"/>
    <w:bookmarkEnd w:id="293"/>
    <w:bookmarkEnd w:id="294"/>
    <w:bookmarkEnd w:id="295"/>
    <w:bookmarkEnd w:id="296"/>
    <w:p w14:paraId="10A53175">
      <w:pPr>
        <w:keepNext w:val="0"/>
        <w:keepLines w:val="0"/>
        <w:pageBreakBefore w:val="0"/>
        <w:widowControl w:val="0"/>
        <w:kinsoku/>
        <w:wordWrap/>
        <w:overflowPunct/>
        <w:topLinePunct w:val="0"/>
        <w:autoSpaceDE/>
        <w:autoSpaceDN/>
        <w:bidi w:val="0"/>
        <w:adjustRightInd/>
        <w:spacing w:before="120" w:after="120" w:line="384" w:lineRule="auto"/>
        <w:jc w:val="left"/>
        <w:textAlignment w:val="auto"/>
        <w:rPr>
          <w:rFonts w:hint="eastAsia" w:ascii="宋体" w:hAnsi="宋体" w:eastAsia="宋体" w:cs="宋体"/>
          <w:b w:val="0"/>
          <w:bCs/>
          <w:sz w:val="24"/>
        </w:rPr>
      </w:pPr>
      <w:bookmarkStart w:id="404" w:name="_Toc297120505"/>
      <w:bookmarkStart w:id="405" w:name="_Toc296944544"/>
      <w:bookmarkStart w:id="406" w:name="_Toc297048391"/>
      <w:bookmarkStart w:id="407" w:name="_Toc296503205"/>
      <w:bookmarkStart w:id="408" w:name="_Toc292559915"/>
      <w:bookmarkStart w:id="409" w:name="_Toc292559410"/>
      <w:bookmarkStart w:id="410" w:name="_Toc296891245"/>
      <w:bookmarkStart w:id="411" w:name="_Toc296891033"/>
      <w:bookmarkStart w:id="412" w:name="_Toc296346706"/>
      <w:bookmarkStart w:id="413" w:name="_Toc296347204"/>
      <w:bookmarkStart w:id="414" w:name="_Toc351203644"/>
      <w:bookmarkStart w:id="415" w:name="_Toc304295579"/>
      <w:bookmarkStart w:id="416" w:name="_Toc297123552"/>
      <w:bookmarkStart w:id="417" w:name="_Toc303539159"/>
      <w:bookmarkStart w:id="418" w:name="_Toc300935002"/>
      <w:bookmarkStart w:id="419" w:name="_Toc297216211"/>
      <w:bookmarkStart w:id="420" w:name="_Toc312678040"/>
      <w:r>
        <w:rPr>
          <w:rFonts w:hint="eastAsia" w:ascii="宋体" w:hAnsi="宋体" w:eastAsia="宋体" w:cs="宋体"/>
          <w:b w:val="0"/>
          <w:bCs/>
          <w:sz w:val="24"/>
        </w:rPr>
        <w:t xml:space="preserve">12. </w:t>
      </w:r>
      <w:bookmarkEnd w:id="404"/>
      <w:bookmarkEnd w:id="405"/>
      <w:bookmarkEnd w:id="406"/>
      <w:bookmarkEnd w:id="407"/>
      <w:bookmarkEnd w:id="408"/>
      <w:bookmarkEnd w:id="409"/>
      <w:bookmarkEnd w:id="410"/>
      <w:bookmarkEnd w:id="411"/>
      <w:bookmarkEnd w:id="412"/>
      <w:bookmarkEnd w:id="413"/>
      <w:r>
        <w:rPr>
          <w:rFonts w:hint="eastAsia" w:ascii="宋体" w:hAnsi="宋体" w:eastAsia="宋体" w:cs="宋体"/>
          <w:b w:val="0"/>
          <w:bCs/>
          <w:sz w:val="24"/>
        </w:rPr>
        <w:t>合同价格、计量与支付</w:t>
      </w:r>
      <w:bookmarkEnd w:id="414"/>
    </w:p>
    <w:bookmarkEnd w:id="415"/>
    <w:bookmarkEnd w:id="416"/>
    <w:bookmarkEnd w:id="417"/>
    <w:bookmarkEnd w:id="418"/>
    <w:bookmarkEnd w:id="419"/>
    <w:bookmarkEnd w:id="420"/>
    <w:p w14:paraId="7C4C93A4">
      <w:pPr>
        <w:keepNext w:val="0"/>
        <w:keepLines w:val="0"/>
        <w:pageBreakBefore w:val="0"/>
        <w:widowControl w:val="0"/>
        <w:kinsoku/>
        <w:wordWrap/>
        <w:overflowPunct/>
        <w:topLinePunct w:val="0"/>
        <w:autoSpaceDE/>
        <w:autoSpaceDN/>
        <w:bidi w:val="0"/>
        <w:adjustRightInd/>
        <w:spacing w:after="120" w:line="384" w:lineRule="auto"/>
        <w:ind w:firstLine="480" w:firstLineChars="200"/>
        <w:textAlignment w:val="auto"/>
        <w:rPr>
          <w:rFonts w:hint="eastAsia" w:ascii="宋体" w:hAnsi="宋体" w:eastAsia="宋体" w:cs="宋体"/>
          <w:b w:val="0"/>
          <w:bCs/>
          <w:sz w:val="24"/>
        </w:rPr>
      </w:pPr>
      <w:bookmarkStart w:id="421" w:name="_Toc292559916"/>
      <w:bookmarkStart w:id="422" w:name="_Toc292559411"/>
      <w:bookmarkStart w:id="423" w:name="_Toc267251461"/>
      <w:bookmarkStart w:id="424" w:name="_Toc296346707"/>
      <w:bookmarkStart w:id="425" w:name="_Toc296891246"/>
      <w:bookmarkStart w:id="426" w:name="_Toc296347205"/>
      <w:bookmarkStart w:id="427" w:name="_Toc296944545"/>
      <w:bookmarkStart w:id="428" w:name="_Toc297120506"/>
      <w:bookmarkStart w:id="429" w:name="_Toc297048392"/>
      <w:bookmarkStart w:id="430" w:name="_Toc296503206"/>
      <w:bookmarkStart w:id="431" w:name="_Toc296891034"/>
      <w:bookmarkStart w:id="432" w:name="_Toc303539160"/>
      <w:bookmarkStart w:id="433" w:name="_Toc297216212"/>
      <w:bookmarkStart w:id="434" w:name="_Toc300935003"/>
      <w:bookmarkStart w:id="435" w:name="_Toc297123553"/>
      <w:bookmarkStart w:id="436" w:name="_Toc304295580"/>
      <w:bookmarkStart w:id="437" w:name="_Toc312678041"/>
      <w:r>
        <w:rPr>
          <w:rFonts w:hint="eastAsia" w:ascii="宋体" w:hAnsi="宋体" w:eastAsia="宋体" w:cs="宋体"/>
          <w:b w:val="0"/>
          <w:bCs/>
          <w:sz w:val="24"/>
        </w:rPr>
        <w:t>12.1 合</w:t>
      </w:r>
      <w:bookmarkEnd w:id="421"/>
      <w:bookmarkEnd w:id="422"/>
      <w:bookmarkEnd w:id="423"/>
      <w:r>
        <w:rPr>
          <w:rFonts w:hint="eastAsia" w:ascii="宋体" w:hAnsi="宋体" w:eastAsia="宋体" w:cs="宋体"/>
          <w:b w:val="0"/>
          <w:bCs/>
          <w:sz w:val="24"/>
        </w:rPr>
        <w:t>同价</w:t>
      </w:r>
      <w:bookmarkEnd w:id="424"/>
      <w:bookmarkEnd w:id="425"/>
      <w:bookmarkEnd w:id="426"/>
      <w:bookmarkEnd w:id="427"/>
      <w:bookmarkEnd w:id="428"/>
      <w:bookmarkEnd w:id="429"/>
      <w:bookmarkEnd w:id="430"/>
      <w:bookmarkEnd w:id="431"/>
      <w:r>
        <w:rPr>
          <w:rFonts w:hint="eastAsia" w:ascii="宋体" w:hAnsi="宋体" w:eastAsia="宋体" w:cs="宋体"/>
          <w:b w:val="0"/>
          <w:bCs/>
          <w:sz w:val="24"/>
        </w:rPr>
        <w:t>格形式</w:t>
      </w:r>
    </w:p>
    <w:p w14:paraId="2B7B06BF">
      <w:pPr>
        <w:keepNext w:val="0"/>
        <w:keepLines w:val="0"/>
        <w:pageBreakBefore w:val="0"/>
        <w:widowControl w:val="0"/>
        <w:kinsoku/>
        <w:wordWrap/>
        <w:overflowPunct/>
        <w:topLinePunct w:val="0"/>
        <w:autoSpaceDE/>
        <w:autoSpaceDN/>
        <w:bidi w:val="0"/>
        <w:adjustRightInd/>
        <w:spacing w:line="384" w:lineRule="auto"/>
        <w:ind w:firstLine="480" w:firstLineChars="200"/>
        <w:textAlignment w:val="auto"/>
        <w:rPr>
          <w:rFonts w:hint="eastAsia" w:ascii="宋体" w:hAnsi="宋体" w:eastAsia="宋体" w:cs="宋体"/>
          <w:b w:val="0"/>
          <w:bCs/>
          <w:kern w:val="2"/>
          <w:sz w:val="24"/>
        </w:rPr>
      </w:pPr>
      <w:r>
        <w:rPr>
          <w:rFonts w:hint="eastAsia" w:ascii="宋体" w:hAnsi="宋体" w:eastAsia="宋体" w:cs="宋体"/>
          <w:b w:val="0"/>
          <w:bCs/>
          <w:sz w:val="24"/>
        </w:rPr>
        <w:t>本合同价款采用第</w:t>
      </w:r>
      <w:r>
        <w:rPr>
          <w:rFonts w:hint="eastAsia" w:ascii="宋体" w:hAnsi="宋体" w:eastAsia="宋体" w:cs="宋体"/>
          <w:b w:val="0"/>
          <w:bCs/>
          <w:sz w:val="24"/>
          <w:u w:val="single"/>
        </w:rPr>
        <w:t xml:space="preserve"> 1 </w:t>
      </w:r>
      <w:r>
        <w:rPr>
          <w:rFonts w:hint="eastAsia" w:ascii="宋体" w:hAnsi="宋体" w:eastAsia="宋体" w:cs="宋体"/>
          <w:b w:val="0"/>
          <w:bCs/>
          <w:sz w:val="24"/>
        </w:rPr>
        <w:t>种方式确定。</w:t>
      </w:r>
    </w:p>
    <w:bookmarkEnd w:id="432"/>
    <w:bookmarkEnd w:id="433"/>
    <w:bookmarkEnd w:id="434"/>
    <w:bookmarkEnd w:id="435"/>
    <w:bookmarkEnd w:id="436"/>
    <w:bookmarkEnd w:id="437"/>
    <w:p w14:paraId="22E363BE">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1、单价合同。</w:t>
      </w:r>
    </w:p>
    <w:p w14:paraId="6B5EA150">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综合单价包含的风险范围：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5C21515">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7787B0">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p>
    <w:p w14:paraId="099D01AF">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u w:val="single"/>
        </w:rPr>
      </w:pPr>
      <w:r>
        <w:rPr>
          <w:rFonts w:hint="eastAsia" w:ascii="宋体" w:hAnsi="宋体" w:eastAsia="宋体" w:cs="宋体"/>
          <w:b w:val="0"/>
          <w:bCs/>
          <w:sz w:val="24"/>
          <w:u w:val="single"/>
        </w:rPr>
        <w:t>1）凡综合单价中涉及发包人在</w:t>
      </w:r>
      <w:r>
        <w:rPr>
          <w:rFonts w:hint="eastAsia" w:ascii="宋体" w:hAnsi="宋体" w:cs="宋体"/>
          <w:b w:val="0"/>
          <w:bCs/>
          <w:sz w:val="24"/>
          <w:u w:val="single"/>
          <w:lang w:val="en-US" w:eastAsia="zh-CN"/>
        </w:rPr>
        <w:t>招标</w:t>
      </w:r>
      <w:r>
        <w:rPr>
          <w:rFonts w:hint="eastAsia" w:ascii="宋体" w:hAnsi="宋体" w:eastAsia="宋体" w:cs="宋体"/>
          <w:b w:val="0"/>
          <w:bCs/>
          <w:sz w:val="24"/>
          <w:u w:val="single"/>
        </w:rPr>
        <w:t>文件及答疑纪要中规定的指定价项目，结算时按发包人确认的单价与上述指定价的差额，置于综合单价的风险范围外位置。</w:t>
      </w:r>
    </w:p>
    <w:p w14:paraId="5DCA35D1">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sz w:val="24"/>
        </w:rPr>
        <w:t>。</w:t>
      </w:r>
    </w:p>
    <w:p w14:paraId="6E8077B9">
      <w:pPr>
        <w:pStyle w:val="3"/>
        <w:rPr>
          <w:rFonts w:hint="eastAsia" w:ascii="宋体" w:hAnsi="宋体" w:eastAsia="宋体" w:cs="宋体"/>
          <w:b w:val="0"/>
          <w:bCs/>
          <w:sz w:val="24"/>
        </w:rPr>
      </w:pPr>
    </w:p>
    <w:p w14:paraId="68F41D7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w:t>
      </w:r>
    </w:p>
    <w:p w14:paraId="552DC2C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总价包含的风险范围：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CF726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95AFC6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43ADD3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874EBD">
      <w:pPr>
        <w:spacing w:after="120" w:line="360" w:lineRule="auto"/>
        <w:ind w:firstLine="480" w:firstLineChars="200"/>
        <w:rPr>
          <w:rFonts w:hint="eastAsia" w:ascii="宋体" w:hAnsi="宋体" w:eastAsia="宋体" w:cs="宋体"/>
          <w:b w:val="0"/>
          <w:bCs/>
          <w:sz w:val="24"/>
        </w:rPr>
      </w:pPr>
      <w:bookmarkStart w:id="438" w:name="_Toc303539161"/>
      <w:bookmarkStart w:id="439" w:name="_Toc300935004"/>
      <w:bookmarkStart w:id="440" w:name="_Toc297216213"/>
      <w:bookmarkStart w:id="441" w:name="_Toc297123554"/>
      <w:bookmarkStart w:id="442" w:name="_Toc312678042"/>
      <w:bookmarkStart w:id="443" w:name="_Toc304295581"/>
      <w:bookmarkStart w:id="444" w:name="_Toc296891247"/>
      <w:bookmarkStart w:id="445" w:name="_Toc297120507"/>
      <w:bookmarkStart w:id="446" w:name="_Toc296891035"/>
      <w:bookmarkStart w:id="447" w:name="_Toc296347206"/>
      <w:bookmarkStart w:id="448" w:name="_Toc296944546"/>
      <w:bookmarkStart w:id="449" w:name="_Toc296503207"/>
      <w:bookmarkStart w:id="450" w:name="_Toc292559917"/>
      <w:bookmarkStart w:id="451" w:name="_Toc292559412"/>
      <w:bookmarkStart w:id="452" w:name="_Toc297048393"/>
      <w:bookmarkStart w:id="453" w:name="_Toc296346708"/>
      <w:r>
        <w:rPr>
          <w:rFonts w:hint="eastAsia" w:ascii="宋体" w:hAnsi="宋体" w:eastAsia="宋体" w:cs="宋体"/>
          <w:b w:val="0"/>
          <w:bCs/>
          <w:sz w:val="24"/>
        </w:rPr>
        <w:t>12.2 预付款</w:t>
      </w:r>
    </w:p>
    <w:bookmarkEnd w:id="438"/>
    <w:bookmarkEnd w:id="439"/>
    <w:bookmarkEnd w:id="440"/>
    <w:bookmarkEnd w:id="441"/>
    <w:bookmarkEnd w:id="442"/>
    <w:bookmarkEnd w:id="443"/>
    <w:p w14:paraId="47A0153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12.2.1 预付款的支付</w:t>
      </w:r>
    </w:p>
    <w:p w14:paraId="518770B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预付款支付比例或金额：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EAB7EC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5734DF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预付款扣回的方式：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094D8B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12.2.2 预付款担保</w:t>
      </w:r>
    </w:p>
    <w:p w14:paraId="524EFB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承包人提交预付款担保的期限：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5AE4B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预付款担保的形式为：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444"/>
    <w:bookmarkEnd w:id="445"/>
    <w:bookmarkEnd w:id="446"/>
    <w:bookmarkEnd w:id="447"/>
    <w:bookmarkEnd w:id="448"/>
    <w:bookmarkEnd w:id="449"/>
    <w:bookmarkEnd w:id="450"/>
    <w:bookmarkEnd w:id="451"/>
    <w:bookmarkEnd w:id="452"/>
    <w:bookmarkEnd w:id="453"/>
    <w:p w14:paraId="52213B4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12.3 计量</w:t>
      </w:r>
    </w:p>
    <w:p w14:paraId="2A7D9D3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12.3.1 计量原则</w:t>
      </w:r>
    </w:p>
    <w:p w14:paraId="6713F7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工程量计算规则：</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cs="宋体"/>
          <w:b w:val="0"/>
          <w:bCs/>
          <w:kern w:val="2"/>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C919C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12.3.2 计量周期</w:t>
      </w:r>
    </w:p>
    <w:p w14:paraId="6F8C9D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关于计量周期的约定：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9D24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12.3.3 单价合同的计量</w:t>
      </w:r>
    </w:p>
    <w:p w14:paraId="65D4B84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关于单价合同计量的约定：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9349F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12.3.4 总价合同的计量</w:t>
      </w:r>
    </w:p>
    <w:p w14:paraId="5244BD8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关于总价合同计量的约定：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30D1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12.3.5总价合同采用支付分解表计量支付的，是否适用第12.3.4 项〔总价合同的计量〕约定进行计量：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1250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12.3.6 其他价格形式合同的计量</w:t>
      </w:r>
    </w:p>
    <w:p w14:paraId="4CBB1C3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其他价格形式的计量方式和程序：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9ED49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12.4 工程进度款支付</w:t>
      </w:r>
    </w:p>
    <w:p w14:paraId="751E59E9">
      <w:pPr>
        <w:spacing w:line="360" w:lineRule="auto"/>
        <w:ind w:firstLine="480" w:firstLineChars="200"/>
        <w:jc w:val="left"/>
        <w:rPr>
          <w:rFonts w:hint="eastAsia" w:ascii="宋体" w:hAnsi="宋体" w:eastAsia="宋体" w:cs="宋体"/>
          <w:b w:val="0"/>
          <w:bCs/>
          <w:sz w:val="24"/>
        </w:rPr>
      </w:pPr>
      <w:bookmarkStart w:id="454" w:name="_Toc296347210"/>
      <w:bookmarkStart w:id="455" w:name="_Toc296891251"/>
      <w:bookmarkStart w:id="456" w:name="_Toc297120511"/>
      <w:bookmarkStart w:id="457" w:name="_Toc300935006"/>
      <w:bookmarkStart w:id="458" w:name="_Toc296503211"/>
      <w:bookmarkStart w:id="459" w:name="_Toc296891039"/>
      <w:bookmarkStart w:id="460" w:name="_Toc296346712"/>
      <w:bookmarkStart w:id="461" w:name="_Toc303539163"/>
      <w:bookmarkStart w:id="462" w:name="_Toc296944550"/>
      <w:bookmarkStart w:id="463" w:name="_Toc297048397"/>
      <w:bookmarkStart w:id="464" w:name="_Toc292559921"/>
      <w:bookmarkStart w:id="465" w:name="_Toc297216215"/>
      <w:bookmarkStart w:id="466" w:name="_Toc297123556"/>
      <w:bookmarkStart w:id="467" w:name="_Toc292559416"/>
      <w:r>
        <w:rPr>
          <w:rFonts w:hint="eastAsia" w:ascii="宋体" w:hAnsi="宋体" w:eastAsia="宋体" w:cs="宋体"/>
          <w:b w:val="0"/>
          <w:bCs/>
          <w:sz w:val="24"/>
        </w:rPr>
        <w:t>12.4.1 付款周期</w:t>
      </w:r>
    </w:p>
    <w:p w14:paraId="0D57D4DE">
      <w:pPr>
        <w:spacing w:line="360" w:lineRule="auto"/>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关于付款周期的约定</w:t>
      </w:r>
      <w:r>
        <w:rPr>
          <w:rFonts w:hint="eastAsia" w:ascii="宋体" w:hAnsi="宋体" w:eastAsia="宋体" w:cs="宋体"/>
          <w:b w:val="0"/>
          <w:bCs/>
          <w:color w:val="auto"/>
          <w:sz w:val="24"/>
          <w:highlight w:val="none"/>
        </w:rPr>
        <w:t>：</w:t>
      </w:r>
      <w:r>
        <w:rPr>
          <w:rFonts w:hint="eastAsia" w:ascii="宋体" w:hAnsi="宋体" w:eastAsia="宋体" w:cs="宋体"/>
          <w:b w:val="0"/>
          <w:bCs/>
          <w:color w:val="0000FF"/>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color w:val="auto"/>
          <w:sz w:val="24"/>
          <w:highlight w:val="none"/>
          <w:u w:val="single"/>
        </w:rPr>
        <w:t>。</w:t>
      </w:r>
    </w:p>
    <w:p w14:paraId="6EF568D6">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rPr>
        <w:t>进度款计算时，暂列金额部分、暂估价部分（即发包人划定分包及划定供应单位的款项）不作阶段支付的计算基数；新增工程量和变更项目的工程量在进度款中暂不予计算，统一在结算时计算支付。</w:t>
      </w:r>
    </w:p>
    <w:p w14:paraId="1BD901E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u w:val="single"/>
        </w:rPr>
        <w:t>由于其它零星项目、总包服务费所需增加的支付款项，统一在结算时支付。</w:t>
      </w:r>
    </w:p>
    <w:p w14:paraId="4C9C441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12.4.2 进度付款申请单的编制</w:t>
      </w:r>
    </w:p>
    <w:p w14:paraId="18F13B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关于进度付款申请单编制的约定：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213B4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eastAsia="宋体" w:cs="宋体"/>
          <w:b w:val="0"/>
          <w:bCs/>
          <w:sz w:val="24"/>
        </w:rPr>
        <w:t>2.4.3 进度付款申请单的提交</w:t>
      </w:r>
    </w:p>
    <w:p w14:paraId="6308E7A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（1）单价合同进度付款申请单提交的约定：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E44E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2761A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（3）其他价格形式合同进度付款申请单提交的约定：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13AE35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12.4.4 进度款审核和支付</w:t>
      </w:r>
    </w:p>
    <w:p w14:paraId="5C9A0D9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（1）监理人审查并报送发包人的期限：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收到申请7天内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B3D85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发包人完成审批并签发进度款支付证书的期限：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231D4E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（2）发包人支付进度款的期限：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B7A7C3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发包人逾期支付进度款的违约金的计算方式：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7A6005D">
      <w:pPr>
        <w:spacing w:line="360" w:lineRule="auto"/>
        <w:ind w:firstLine="600" w:firstLineChars="250"/>
        <w:jc w:val="left"/>
        <w:rPr>
          <w:rFonts w:hint="eastAsia" w:ascii="宋体" w:hAnsi="宋体" w:eastAsia="宋体" w:cs="宋体"/>
          <w:b w:val="0"/>
          <w:bCs/>
          <w:sz w:val="24"/>
        </w:rPr>
      </w:pPr>
      <w:r>
        <w:rPr>
          <w:rFonts w:hint="eastAsia" w:ascii="宋体" w:hAnsi="宋体" w:eastAsia="宋体" w:cs="宋体"/>
          <w:b w:val="0"/>
          <w:bCs/>
          <w:sz w:val="24"/>
        </w:rPr>
        <w:t>12.4.6 支付分解表的编制</w:t>
      </w:r>
    </w:p>
    <w:p w14:paraId="3BD147E5">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2、总价合同支付分解表的编制与审批：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F881A0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3、单价合同的总价项目支付分解表的编制与审批：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7"/>
    <w:p w14:paraId="2C1F19CF">
      <w:pPr>
        <w:spacing w:before="120" w:after="120" w:line="360" w:lineRule="auto"/>
        <w:jc w:val="left"/>
        <w:rPr>
          <w:rFonts w:hint="eastAsia" w:ascii="宋体" w:hAnsi="宋体" w:eastAsia="宋体" w:cs="宋体"/>
          <w:b w:val="0"/>
          <w:bCs/>
          <w:sz w:val="24"/>
        </w:rPr>
      </w:pPr>
      <w:bookmarkStart w:id="468" w:name="_Toc351203645"/>
      <w:bookmarkStart w:id="469" w:name="_Toc312678053"/>
      <w:bookmarkStart w:id="470" w:name="_Toc296347218"/>
      <w:bookmarkStart w:id="471" w:name="_Toc304295593"/>
      <w:bookmarkStart w:id="472" w:name="_Toc297216223"/>
      <w:bookmarkStart w:id="473" w:name="_Toc300935015"/>
      <w:bookmarkStart w:id="474" w:name="_Toc292559929"/>
      <w:bookmarkStart w:id="475" w:name="_Toc296944558"/>
      <w:bookmarkStart w:id="476" w:name="_Toc297048405"/>
      <w:bookmarkStart w:id="477" w:name="_Toc296503219"/>
      <w:bookmarkStart w:id="478" w:name="_Toc303539172"/>
      <w:bookmarkStart w:id="479" w:name="_Toc292559424"/>
      <w:bookmarkStart w:id="480" w:name="_Toc296891047"/>
      <w:bookmarkStart w:id="481" w:name="_Toc296891259"/>
      <w:bookmarkStart w:id="482" w:name="_Toc297120519"/>
      <w:bookmarkStart w:id="483" w:name="_Toc296346720"/>
      <w:bookmarkStart w:id="484" w:name="_Toc297123564"/>
      <w:r>
        <w:rPr>
          <w:rFonts w:hint="eastAsia" w:ascii="宋体" w:hAnsi="宋体" w:eastAsia="宋体" w:cs="宋体"/>
          <w:b w:val="0"/>
          <w:bCs/>
          <w:sz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6040E52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13.1 分部分项工程验收</w:t>
      </w:r>
    </w:p>
    <w:p w14:paraId="2D31946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13.1.2监理人不能按时进行验收时，应提前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4459F0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41F9FE52">
      <w:pPr>
        <w:spacing w:after="120" w:line="360" w:lineRule="auto"/>
        <w:ind w:firstLine="480" w:firstLineChars="200"/>
        <w:rPr>
          <w:rFonts w:hint="eastAsia" w:ascii="宋体" w:hAnsi="宋体" w:eastAsia="宋体" w:cs="宋体"/>
          <w:b w:val="0"/>
          <w:bCs/>
          <w:sz w:val="24"/>
        </w:rPr>
      </w:pPr>
      <w:bookmarkStart w:id="485" w:name="_Toc300935016"/>
      <w:bookmarkStart w:id="486" w:name="_Toc296891051"/>
      <w:bookmarkStart w:id="487" w:name="_Toc312678056"/>
      <w:bookmarkStart w:id="488" w:name="_Toc296891263"/>
      <w:bookmarkStart w:id="489" w:name="_Toc304295596"/>
      <w:bookmarkStart w:id="490" w:name="_Toc292559933"/>
      <w:bookmarkStart w:id="491" w:name="_Toc297123565"/>
      <w:bookmarkStart w:id="492" w:name="_Toc296503223"/>
      <w:bookmarkStart w:id="493" w:name="_Toc296346724"/>
      <w:bookmarkStart w:id="494" w:name="_Toc297216224"/>
      <w:bookmarkStart w:id="495" w:name="_Toc297120523"/>
      <w:bookmarkStart w:id="496" w:name="_Toc292559428"/>
      <w:bookmarkStart w:id="497" w:name="_Toc303539173"/>
      <w:bookmarkStart w:id="498" w:name="_Toc297048409"/>
      <w:bookmarkStart w:id="499" w:name="_Toc296944562"/>
      <w:bookmarkStart w:id="500" w:name="_Toc296347222"/>
      <w:bookmarkStart w:id="501" w:name="_Toc267251470"/>
      <w:bookmarkStart w:id="502" w:name="_Toc267251471"/>
      <w:bookmarkStart w:id="503" w:name="_Toc267251473"/>
      <w:bookmarkStart w:id="504" w:name="_Toc267251475"/>
      <w:bookmarkStart w:id="505" w:name="_Toc267251472"/>
      <w:bookmarkStart w:id="506" w:name="_Toc267251476"/>
      <w:bookmarkStart w:id="507" w:name="_Toc267251474"/>
      <w:r>
        <w:rPr>
          <w:rFonts w:hint="eastAsia" w:ascii="宋体" w:hAnsi="宋体" w:eastAsia="宋体" w:cs="宋体"/>
          <w:b w:val="0"/>
          <w:bCs/>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2CA1F725">
      <w:pPr>
        <w:spacing w:line="360" w:lineRule="auto"/>
        <w:ind w:firstLine="480" w:firstLineChars="200"/>
        <w:jc w:val="left"/>
        <w:rPr>
          <w:rFonts w:hint="eastAsia" w:ascii="宋体" w:hAnsi="宋体" w:eastAsia="宋体" w:cs="宋体"/>
          <w:b w:val="0"/>
          <w:bCs/>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eastAsia="宋体" w:cs="宋体"/>
          <w:b w:val="0"/>
          <w:bCs/>
          <w:sz w:val="24"/>
        </w:rPr>
        <w:t>13.2.2竣工验收程序</w:t>
      </w:r>
    </w:p>
    <w:bookmarkEnd w:id="508"/>
    <w:p w14:paraId="14154654">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关于竣工验收程序的约定：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445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发包人不按照本项约定组织竣工验收、颁发工程接收证书的违约金的计算方法：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9"/>
    <w:p w14:paraId="76F8445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13.2.5移交、接收全部与部分工程</w:t>
      </w:r>
    </w:p>
    <w:bookmarkEnd w:id="510"/>
    <w:p w14:paraId="76C9E51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承包人向发包人移交工程的期限：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CCE0F0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发包人未按本合同约定接收全部或部分工程的，违约金的计算方法：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spacing w:val="-32"/>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11"/>
    <w:p w14:paraId="68C890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承包人未按时移交工程的，违约金的计算方法为：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4A924A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13.3 工程试车</w:t>
      </w:r>
    </w:p>
    <w:bookmarkEnd w:id="512"/>
    <w:p w14:paraId="51974F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13.3.1 试车程序</w:t>
      </w:r>
    </w:p>
    <w:p w14:paraId="1465631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工程试车内容：</w:t>
      </w:r>
      <w:r>
        <w:rPr>
          <w:rFonts w:hint="eastAsia" w:ascii="宋体" w:hAnsi="宋体" w:eastAsia="宋体" w:cs="宋体"/>
          <w:b w:val="0"/>
          <w:bCs/>
          <w:sz w:val="24"/>
          <w:u w:val="single"/>
        </w:rPr>
        <w:t xml:space="preserve">  若需试车，试车费用由承包人承担   </w:t>
      </w:r>
      <w:r>
        <w:rPr>
          <w:rFonts w:hint="eastAsia" w:ascii="宋体" w:hAnsi="宋体" w:eastAsia="宋体" w:cs="宋体"/>
          <w:b w:val="0"/>
          <w:bCs/>
          <w:sz w:val="24"/>
        </w:rPr>
        <w:t>。</w:t>
      </w:r>
    </w:p>
    <w:p w14:paraId="17F9115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（1）单机无负荷试车费用由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5F8DAA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（2）无负荷联动试车费用由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02735BE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13.3.3 投料试车</w:t>
      </w:r>
    </w:p>
    <w:p w14:paraId="0BDE79A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关于投料试车相关事项的约定：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8334A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13.6 竣工退场</w:t>
      </w:r>
    </w:p>
    <w:p w14:paraId="2D7924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13.6.1 竣工退场</w:t>
      </w:r>
    </w:p>
    <w:p w14:paraId="602741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承包人完成竣工退场的期限：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颁发工程接收证书后3天内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0E60A3D">
      <w:pPr>
        <w:spacing w:before="120" w:after="120" w:line="360" w:lineRule="auto"/>
        <w:jc w:val="left"/>
        <w:rPr>
          <w:rFonts w:hint="eastAsia" w:ascii="宋体" w:hAnsi="宋体" w:eastAsia="宋体" w:cs="宋体"/>
          <w:b w:val="0"/>
          <w:bCs/>
          <w:sz w:val="24"/>
        </w:rPr>
      </w:pPr>
      <w:bookmarkStart w:id="514" w:name="_Toc351203646"/>
      <w:r>
        <w:rPr>
          <w:rFonts w:hint="eastAsia" w:ascii="宋体" w:hAnsi="宋体" w:eastAsia="宋体" w:cs="宋体"/>
          <w:b w:val="0"/>
          <w:bCs/>
          <w:sz w:val="24"/>
        </w:rPr>
        <w:t>14. 竣工结算</w:t>
      </w:r>
      <w:bookmarkEnd w:id="514"/>
    </w:p>
    <w:p w14:paraId="5D152D8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 竣工结算申请</w:t>
      </w:r>
    </w:p>
    <w:p w14:paraId="309068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承包人提交竣工结算申请单的期限：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工程竣工验收合格后28天内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12249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竣工结算申请单应包括的内容：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631EF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竣工结算审核</w:t>
      </w:r>
    </w:p>
    <w:p w14:paraId="52CE99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发包人审批竣工付款申请单的期限：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收到竣工付款申请单28天内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A63F0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发包人完成竣工付款的期限：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签发竣工付款申请单28天内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2303D2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关于竣工付款证书异议部分复核的方式和程序：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DC5DB3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14.4 最终结清</w:t>
      </w:r>
    </w:p>
    <w:p w14:paraId="20CEB7B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14.4.1 最终结清申请单</w:t>
      </w:r>
    </w:p>
    <w:p w14:paraId="4F05FC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承包人提交最终结清申请单的份数：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四份</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6DE9F5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缺陷期满且工程竣工两年后</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57AC1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14.4.2 最终结清证书和支付</w:t>
      </w:r>
    </w:p>
    <w:p w14:paraId="6B64775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（1）发包人完成最终结清申请单的审批并颁发最终结清证书的期限：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收到申请28天内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FB508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（2）发包人完成支付的期限：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申请签发后14天内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1"/>
    <w:bookmarkEnd w:id="502"/>
    <w:bookmarkEnd w:id="503"/>
    <w:bookmarkEnd w:id="504"/>
    <w:bookmarkEnd w:id="505"/>
    <w:bookmarkEnd w:id="506"/>
    <w:bookmarkEnd w:id="507"/>
    <w:bookmarkEnd w:id="513"/>
    <w:p w14:paraId="5D456761">
      <w:pPr>
        <w:spacing w:before="120" w:after="120" w:line="360" w:lineRule="auto"/>
        <w:jc w:val="left"/>
        <w:rPr>
          <w:rFonts w:hint="eastAsia" w:ascii="宋体" w:hAnsi="宋体" w:eastAsia="宋体" w:cs="宋体"/>
          <w:b w:val="0"/>
          <w:bCs/>
          <w:sz w:val="24"/>
        </w:rPr>
      </w:pPr>
      <w:bookmarkStart w:id="515" w:name="_Toc351203647"/>
      <w:bookmarkStart w:id="516" w:name="_Toc267251483"/>
      <w:bookmarkStart w:id="517" w:name="_Toc267251484"/>
      <w:bookmarkStart w:id="518" w:name="_Toc267251482"/>
      <w:bookmarkStart w:id="519" w:name="_Toc267251485"/>
      <w:bookmarkStart w:id="520" w:name="_Toc267251486"/>
      <w:bookmarkStart w:id="521" w:name="_Toc267251488"/>
      <w:bookmarkStart w:id="522" w:name="_Toc267251490"/>
      <w:bookmarkStart w:id="523" w:name="_Toc267251489"/>
      <w:bookmarkStart w:id="524" w:name="_Toc267251503"/>
      <w:bookmarkStart w:id="525" w:name="_Toc267251498"/>
      <w:bookmarkStart w:id="526" w:name="_Toc267251501"/>
      <w:bookmarkStart w:id="527" w:name="_Toc267251499"/>
      <w:bookmarkStart w:id="528" w:name="_Toc267251502"/>
      <w:bookmarkStart w:id="529" w:name="_Toc267251497"/>
      <w:bookmarkStart w:id="530" w:name="_Toc267251496"/>
      <w:bookmarkStart w:id="531" w:name="_Toc267251492"/>
      <w:bookmarkStart w:id="532" w:name="_Toc267251493"/>
      <w:bookmarkStart w:id="533" w:name="_Toc267251494"/>
      <w:bookmarkStart w:id="534" w:name="_Toc267251495"/>
      <w:bookmarkStart w:id="535" w:name="_Toc267251491"/>
      <w:bookmarkStart w:id="536" w:name="_Toc267251506"/>
      <w:bookmarkStart w:id="537" w:name="_Toc267251504"/>
      <w:bookmarkStart w:id="538" w:name="_Toc267251507"/>
      <w:bookmarkStart w:id="539" w:name="_Toc267251508"/>
      <w:bookmarkStart w:id="540" w:name="_Toc267251511"/>
      <w:bookmarkStart w:id="541" w:name="_Toc267251515"/>
      <w:bookmarkStart w:id="542" w:name="_Toc267251509"/>
      <w:bookmarkStart w:id="543" w:name="_Toc267251513"/>
      <w:bookmarkStart w:id="544" w:name="_Toc267251510"/>
      <w:bookmarkStart w:id="545" w:name="_Toc267251514"/>
      <w:r>
        <w:rPr>
          <w:rFonts w:hint="eastAsia" w:ascii="宋体" w:hAnsi="宋体" w:eastAsia="宋体" w:cs="宋体"/>
          <w:b w:val="0"/>
          <w:bCs/>
          <w:sz w:val="24"/>
        </w:rPr>
        <w:t>15. 缺陷责任期与保修</w:t>
      </w:r>
      <w:bookmarkEnd w:id="515"/>
    </w:p>
    <w:p w14:paraId="5CE461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15.2缺陷责任期</w:t>
      </w:r>
      <w:bookmarkEnd w:id="516"/>
    </w:p>
    <w:p w14:paraId="7A0DE0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缺陷责任期的具体期限：</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DC79D8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15.3 质量保证金</w:t>
      </w:r>
    </w:p>
    <w:p w14:paraId="3B431A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关于是否扣留质量保证金的约定：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。在工程项目竣工前，承包人按专用合同条款第3.7条提供履约担保的，发包人不得同时预留工程质量保证金。</w:t>
      </w:r>
    </w:p>
    <w:p w14:paraId="272A36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7EA4D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2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45D85D82">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5115DF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655F33B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A0AA4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15.3.2 质量保证金的扣留 </w:t>
      </w:r>
    </w:p>
    <w:p w14:paraId="3647FD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质量保证金的扣留采取以下第</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w:t>
      </w:r>
    </w:p>
    <w:p w14:paraId="23E09C8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（1）在支付工程进度款时逐次扣留，在此情形下，质量保证金的计算基数不包括预付款的支付、扣回以及价格调整的金额；</w:t>
      </w:r>
    </w:p>
    <w:p w14:paraId="716782F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（2）工程竣工结算时一次性扣留质量保证金；</w:t>
      </w:r>
    </w:p>
    <w:p w14:paraId="2D9AE8F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（3）其他扣留方式: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1B805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关于质量保证金的补充约定：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517"/>
    <w:bookmarkEnd w:id="518"/>
    <w:p w14:paraId="06E69A5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15.4保修</w:t>
      </w:r>
    </w:p>
    <w:bookmarkEnd w:id="519"/>
    <w:p w14:paraId="7698E5C0">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15.4.1 保修责任</w:t>
      </w:r>
    </w:p>
    <w:p w14:paraId="13EF75B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工程保修期为：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见工程质量保修书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2EAA324">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15.4.3 修复通知</w:t>
      </w:r>
    </w:p>
    <w:p w14:paraId="1ADE914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承包人收到保修通知并到达工程现场的合理时间：</w:t>
      </w:r>
      <w:r>
        <w:rPr>
          <w:rFonts w:hint="eastAsia" w:ascii="宋体" w:hAnsi="宋体" w:eastAsia="宋体" w:cs="宋体"/>
          <w:b w:val="0"/>
          <w:bCs/>
          <w:sz w:val="24"/>
          <w:u w:val="single"/>
        </w:rPr>
        <w:t xml:space="preserve">  24小时内  </w:t>
      </w:r>
      <w:r>
        <w:rPr>
          <w:rFonts w:hint="eastAsia" w:ascii="宋体" w:hAnsi="宋体" w:eastAsia="宋体" w:cs="宋体"/>
          <w:b w:val="0"/>
          <w:bCs/>
          <w:sz w:val="24"/>
        </w:rPr>
        <w:t>。</w:t>
      </w:r>
    </w:p>
    <w:bookmarkEnd w:id="520"/>
    <w:bookmarkEnd w:id="521"/>
    <w:bookmarkEnd w:id="522"/>
    <w:bookmarkEnd w:id="523"/>
    <w:p w14:paraId="077A9CBA">
      <w:pPr>
        <w:spacing w:before="120" w:after="120" w:line="360" w:lineRule="auto"/>
        <w:jc w:val="left"/>
        <w:rPr>
          <w:rFonts w:hint="eastAsia" w:ascii="宋体" w:hAnsi="宋体" w:eastAsia="宋体" w:cs="宋体"/>
          <w:b w:val="0"/>
          <w:bCs/>
          <w:sz w:val="24"/>
        </w:rPr>
      </w:pPr>
      <w:bookmarkStart w:id="546" w:name="_Toc351203648"/>
      <w:bookmarkStart w:id="547" w:name="_Toc280868717"/>
      <w:bookmarkStart w:id="548" w:name="_Toc280868718"/>
      <w:r>
        <w:rPr>
          <w:rFonts w:hint="eastAsia" w:ascii="宋体" w:hAnsi="宋体" w:eastAsia="宋体" w:cs="宋体"/>
          <w:b w:val="0"/>
          <w:bCs/>
          <w:sz w:val="24"/>
        </w:rPr>
        <w:t>16. 违约</w:t>
      </w:r>
      <w:bookmarkEnd w:id="546"/>
    </w:p>
    <w:p w14:paraId="17D8854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发包人违约</w:t>
      </w:r>
    </w:p>
    <w:p w14:paraId="4445CC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16.1.1发包人违约的情形</w:t>
      </w:r>
    </w:p>
    <w:p w14:paraId="713822AE">
      <w:pPr>
        <w:spacing w:line="360" w:lineRule="auto"/>
        <w:ind w:left="1199" w:leftChars="228" w:hanging="720" w:hangingChars="300"/>
        <w:jc w:val="left"/>
        <w:rPr>
          <w:rFonts w:hint="eastAsia" w:ascii="宋体" w:hAnsi="宋体" w:eastAsia="宋体" w:cs="宋体"/>
          <w:b w:val="0"/>
          <w:bCs/>
          <w:sz w:val="24"/>
        </w:rPr>
      </w:pPr>
      <w:r>
        <w:rPr>
          <w:rFonts w:hint="eastAsia" w:ascii="宋体" w:hAnsi="宋体" w:eastAsia="宋体" w:cs="宋体"/>
          <w:b w:val="0"/>
          <w:bCs/>
          <w:sz w:val="24"/>
        </w:rPr>
        <w:t>发包人违约的其他情形：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3079BDE">
      <w:pPr>
        <w:spacing w:line="360" w:lineRule="auto"/>
        <w:ind w:left="1200" w:hanging="1200" w:hangingChars="500"/>
        <w:jc w:val="left"/>
        <w:rPr>
          <w:rFonts w:hint="eastAsia" w:ascii="宋体" w:hAnsi="宋体" w:eastAsia="宋体" w:cs="宋体"/>
          <w:b w:val="0"/>
          <w:bCs/>
          <w:sz w:val="24"/>
        </w:rPr>
      </w:pPr>
      <w:r>
        <w:rPr>
          <w:rFonts w:hint="eastAsia" w:ascii="宋体" w:hAnsi="宋体" w:eastAsia="宋体" w:cs="宋体"/>
          <w:b w:val="0"/>
          <w:bCs/>
          <w:sz w:val="24"/>
        </w:rPr>
        <w:t xml:space="preserve">    16.1.2 发包人违约的责任</w:t>
      </w:r>
    </w:p>
    <w:p w14:paraId="1DDB0E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发包人违约责任的承担方式和计算方法：</w:t>
      </w:r>
    </w:p>
    <w:p w14:paraId="6AD1E684">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（1）因发包人原因未能在计划开工日期前7天内下达开工通知的违约责任：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3DFD41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（2）因发包人原因未能按合同约定支付合同价款的违约责任：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1768B48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（3）发包人违反第10.1款〔变更的范围〕第（2）项约定，自行实施被取消的工作或转由他人实施的违约责任：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853C6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4ED60B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（5）因发包人违反合同约定造成暂停施工的违约责任：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7C251A1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（6）发包人无正当理由没有在约定期限内发出复工指示，导致承包人无法复工的违约责任：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2BA906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（7）其他：</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C4ABE7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16.1.3 因发包人违约解除合同</w:t>
      </w:r>
    </w:p>
    <w:p w14:paraId="40784FA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承包人按16.1.1项〔发包人违约的情形〕约定暂停施工满</w:t>
      </w:r>
      <w:r>
        <w:rPr>
          <w:rFonts w:hint="eastAsia" w:ascii="宋体" w:hAnsi="宋体" w:eastAsia="宋体" w:cs="宋体"/>
          <w:b w:val="0"/>
          <w:bCs/>
          <w:sz w:val="24"/>
          <w:u w:val="single"/>
        </w:rPr>
        <w:t xml:space="preserve">  60  </w:t>
      </w:r>
      <w:r>
        <w:rPr>
          <w:rFonts w:hint="eastAsia" w:ascii="宋体" w:hAnsi="宋体" w:eastAsia="宋体" w:cs="宋体"/>
          <w:b w:val="0"/>
          <w:bCs/>
          <w:sz w:val="24"/>
        </w:rPr>
        <w:t>天后发包人仍不纠正其违约行为并致使合同目的不能实现的，承包人有权解除合同。</w:t>
      </w:r>
    </w:p>
    <w:p w14:paraId="4A80D787">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 承包人违约</w:t>
      </w:r>
    </w:p>
    <w:p w14:paraId="047997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16.2.1 承包人违约的情形</w:t>
      </w:r>
    </w:p>
    <w:p w14:paraId="782ECEE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承包人违约的其他情形：</w:t>
      </w:r>
      <w:r>
        <w:rPr>
          <w:rFonts w:hint="eastAsia" w:ascii="宋体" w:hAnsi="宋体" w:eastAsia="宋体" w:cs="宋体"/>
          <w:b w:val="0"/>
          <w:bCs/>
          <w:sz w:val="24"/>
          <w:u w:val="single"/>
        </w:rPr>
        <w:t xml:space="preserve">  双方另行确定  </w:t>
      </w:r>
      <w:r>
        <w:rPr>
          <w:rFonts w:hint="eastAsia" w:ascii="宋体" w:hAnsi="宋体" w:eastAsia="宋体" w:cs="宋体"/>
          <w:b w:val="0"/>
          <w:bCs/>
          <w:sz w:val="24"/>
        </w:rPr>
        <w:t>。</w:t>
      </w:r>
    </w:p>
    <w:p w14:paraId="254459D6">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16.2.2承包人违约的责任</w:t>
      </w:r>
    </w:p>
    <w:p w14:paraId="22FA8C9C">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承包人违约责任的承担方式和计算方法：</w:t>
      </w:r>
      <w:r>
        <w:rPr>
          <w:rFonts w:hint="eastAsia" w:ascii="宋体" w:hAnsi="宋体" w:eastAsia="宋体" w:cs="宋体"/>
          <w:b w:val="0"/>
          <w:bCs/>
          <w:sz w:val="24"/>
          <w:u w:val="single"/>
        </w:rPr>
        <w:t>由承包人承担全部费用并承担相关法律责任</w:t>
      </w:r>
      <w:r>
        <w:rPr>
          <w:rFonts w:hint="eastAsia" w:ascii="宋体" w:hAnsi="宋体" w:eastAsia="宋体" w:cs="宋体"/>
          <w:b w:val="0"/>
          <w:bCs/>
          <w:sz w:val="24"/>
        </w:rPr>
        <w:t xml:space="preserve">。    </w:t>
      </w:r>
    </w:p>
    <w:p w14:paraId="0797214F">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16.2.3 因承包人违约解除合同</w:t>
      </w:r>
    </w:p>
    <w:p w14:paraId="601FB454">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关于承包人违约解除合同的特别约定：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EC65190">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sz w:val="24"/>
          <w:u w:val="single"/>
        </w:rPr>
        <w:t xml:space="preserve">  双方另行确定</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2B5592">
      <w:pPr>
        <w:spacing w:before="120" w:after="120" w:line="360" w:lineRule="auto"/>
        <w:jc w:val="left"/>
        <w:rPr>
          <w:rFonts w:hint="eastAsia" w:ascii="宋体" w:hAnsi="宋体" w:eastAsia="宋体" w:cs="宋体"/>
          <w:b w:val="0"/>
          <w:bCs/>
          <w:sz w:val="24"/>
        </w:rPr>
      </w:pPr>
      <w:bookmarkStart w:id="549" w:name="_Toc351203649"/>
      <w:r>
        <w:rPr>
          <w:rFonts w:hint="eastAsia" w:ascii="宋体" w:hAnsi="宋体" w:eastAsia="宋体" w:cs="宋体"/>
          <w:b w:val="0"/>
          <w:bCs/>
          <w:sz w:val="24"/>
        </w:rPr>
        <w:t>17. 不可抗力</w:t>
      </w:r>
      <w:bookmarkEnd w:id="549"/>
      <w:r>
        <w:rPr>
          <w:rFonts w:hint="eastAsia" w:ascii="宋体" w:hAnsi="宋体" w:eastAsia="宋体" w:cs="宋体"/>
          <w:b w:val="0"/>
          <w:bCs/>
          <w:sz w:val="24"/>
        </w:rPr>
        <w:t xml:space="preserve"> </w:t>
      </w:r>
      <w:bookmarkEnd w:id="547"/>
    </w:p>
    <w:p w14:paraId="6A614A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 不可抗力的确认</w:t>
      </w:r>
    </w:p>
    <w:p w14:paraId="7D368760">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除通用合同条款约定的不可抗力事件之外，视为不可抗力的其他情形：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1C06C1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17.4 因不可抗力解除合同</w:t>
      </w:r>
    </w:p>
    <w:p w14:paraId="78AB3106">
      <w:pPr>
        <w:spacing w:line="360" w:lineRule="auto"/>
        <w:ind w:firstLine="456" w:firstLineChars="200"/>
        <w:jc w:val="left"/>
        <w:rPr>
          <w:rFonts w:hint="eastAsia" w:ascii="宋体" w:hAnsi="宋体" w:eastAsia="宋体" w:cs="宋体"/>
          <w:b w:val="0"/>
          <w:bCs/>
          <w:sz w:val="24"/>
        </w:rPr>
      </w:pPr>
      <w:r>
        <w:rPr>
          <w:rFonts w:hint="eastAsia" w:ascii="宋体" w:hAnsi="宋体" w:eastAsia="宋体" w:cs="宋体"/>
          <w:b w:val="0"/>
          <w:bCs/>
          <w:spacing w:val="-6"/>
          <w:sz w:val="24"/>
        </w:rPr>
        <w:t>合同解除后，发包人应在商定或确定发包人应支付款项后</w:t>
      </w:r>
      <w:r>
        <w:rPr>
          <w:rFonts w:hint="eastAsia" w:ascii="宋体" w:hAnsi="宋体" w:eastAsia="宋体" w:cs="宋体"/>
          <w:b w:val="0"/>
          <w:bCs/>
          <w:spacing w:val="-6"/>
          <w:sz w:val="24"/>
          <w:u w:val="single"/>
        </w:rPr>
        <w:t>60</w:t>
      </w:r>
      <w:r>
        <w:rPr>
          <w:rFonts w:hint="eastAsia" w:ascii="宋体" w:hAnsi="宋体" w:eastAsia="宋体" w:cs="宋体"/>
          <w:b w:val="0"/>
          <w:bCs/>
          <w:spacing w:val="-6"/>
          <w:sz w:val="24"/>
        </w:rPr>
        <w:t>天内完成款项的支付。</w:t>
      </w:r>
    </w:p>
    <w:p w14:paraId="5AADA6F7">
      <w:pPr>
        <w:spacing w:before="120" w:after="120" w:line="360" w:lineRule="auto"/>
        <w:jc w:val="left"/>
        <w:rPr>
          <w:rFonts w:hint="eastAsia" w:ascii="宋体" w:hAnsi="宋体" w:eastAsia="宋体" w:cs="宋体"/>
          <w:b w:val="0"/>
          <w:bCs/>
          <w:sz w:val="24"/>
        </w:rPr>
      </w:pPr>
      <w:bookmarkStart w:id="550" w:name="_Toc351203650"/>
      <w:r>
        <w:rPr>
          <w:rFonts w:hint="eastAsia" w:ascii="宋体" w:hAnsi="宋体" w:eastAsia="宋体" w:cs="宋体"/>
          <w:b w:val="0"/>
          <w:bCs/>
          <w:sz w:val="24"/>
        </w:rPr>
        <w:t>18. 保险</w:t>
      </w:r>
      <w:bookmarkEnd w:id="550"/>
    </w:p>
    <w:bookmarkEnd w:id="548"/>
    <w:p w14:paraId="0A0BDE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18.1 工程保险</w:t>
      </w:r>
    </w:p>
    <w:p w14:paraId="5962531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关于工程保险的特别约定：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7D52C8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18.3 其他保险</w:t>
      </w:r>
    </w:p>
    <w:p w14:paraId="03A01DB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关于其他保险的约定：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CBA248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承包人是否应为其施工设备等办理财产保险：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6DE30A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18.7 通知义务</w:t>
      </w:r>
    </w:p>
    <w:p w14:paraId="33264A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关于变更保险合同时的通知义务的约定：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64E0919A">
      <w:pPr>
        <w:widowControl/>
        <w:spacing w:line="460" w:lineRule="exact"/>
        <w:jc w:val="left"/>
        <w:rPr>
          <w:rFonts w:hint="eastAsia" w:ascii="宋体" w:hAnsi="宋体" w:eastAsia="宋体" w:cs="宋体"/>
          <w:b w:val="0"/>
          <w:bCs/>
          <w:sz w:val="24"/>
        </w:rPr>
      </w:pPr>
      <w:bookmarkStart w:id="551" w:name="_Toc351203651"/>
      <w:r>
        <w:rPr>
          <w:rFonts w:hint="eastAsia" w:ascii="宋体" w:hAnsi="宋体" w:eastAsia="宋体" w:cs="宋体"/>
          <w:b w:val="0"/>
          <w:bCs/>
          <w:sz w:val="24"/>
        </w:rPr>
        <w:t>20. 争议解决</w:t>
      </w:r>
      <w:bookmarkEnd w:id="551"/>
    </w:p>
    <w:bookmarkEnd w:id="536"/>
    <w:bookmarkEnd w:id="537"/>
    <w:p w14:paraId="18E6086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 争</w:t>
      </w:r>
      <w:bookmarkEnd w:id="538"/>
      <w:r>
        <w:rPr>
          <w:rFonts w:hint="eastAsia" w:ascii="宋体" w:hAnsi="宋体" w:eastAsia="宋体" w:cs="宋体"/>
          <w:b w:val="0"/>
          <w:bCs/>
          <w:sz w:val="24"/>
        </w:rPr>
        <w:t>议评审</w:t>
      </w:r>
    </w:p>
    <w:p w14:paraId="6B74B7B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合同当事人是否同意将工程争议提交争议评审小组决定：</w:t>
      </w:r>
      <w:r>
        <w:rPr>
          <w:rFonts w:hint="eastAsia" w:ascii="宋体" w:hAnsi="宋体" w:eastAsia="宋体" w:cs="宋体"/>
          <w:b w:val="0"/>
          <w:bCs/>
          <w:sz w:val="24"/>
          <w:u w:val="single"/>
        </w:rPr>
        <w:t xml:space="preserve">   /   </w:t>
      </w:r>
      <w:r>
        <w:rPr>
          <w:rFonts w:hint="eastAsia" w:ascii="宋体" w:hAnsi="宋体" w:eastAsia="宋体" w:cs="宋体"/>
          <w:b w:val="0"/>
          <w:bCs/>
          <w:sz w:val="24"/>
        </w:rPr>
        <w:t xml:space="preserve">。  </w:t>
      </w:r>
    </w:p>
    <w:p w14:paraId="41C6CC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20.3.1 争议评审小组的确定</w:t>
      </w:r>
    </w:p>
    <w:p w14:paraId="2CCADB6D">
      <w:pPr>
        <w:widowControl/>
        <w:spacing w:line="460" w:lineRule="exact"/>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争议评审小组成员的确定：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3650CA6">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选定争议评审员的期限：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967750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争议评审小组成员的报酬承担方式：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DE376B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18B8B39">
      <w:pPr>
        <w:widowControl/>
        <w:autoSpaceDE w:val="0"/>
        <w:autoSpaceDN w:val="0"/>
        <w:adjustRightInd w:val="0"/>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20.3.2 争议评审小组的决定</w:t>
      </w:r>
    </w:p>
    <w:p w14:paraId="7135E63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合同当事人关于本项的约定：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27E301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20.4仲裁或诉讼</w:t>
      </w:r>
      <w:bookmarkEnd w:id="539"/>
    </w:p>
    <w:p w14:paraId="7AF3D512">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因合同及合同有关事项发生的争议，按下列第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种方式解决：</w:t>
      </w:r>
    </w:p>
    <w:p w14:paraId="5DDDB67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仲裁委员会申请仲裁；</w:t>
      </w:r>
    </w:p>
    <w:p w14:paraId="221B4CC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人民法院起诉。</w:t>
      </w:r>
      <w:bookmarkEnd w:id="540"/>
      <w:bookmarkEnd w:id="541"/>
      <w:bookmarkEnd w:id="542"/>
      <w:bookmarkEnd w:id="543"/>
      <w:bookmarkEnd w:id="544"/>
      <w:bookmarkEnd w:id="545"/>
    </w:p>
    <w:p w14:paraId="16D0C3AD">
      <w:pPr>
        <w:widowControl/>
        <w:spacing w:line="460" w:lineRule="exact"/>
        <w:jc w:val="left"/>
        <w:rPr>
          <w:rFonts w:hint="eastAsia" w:ascii="宋体" w:hAnsi="宋体" w:eastAsia="宋体" w:cs="宋体"/>
          <w:b w:val="0"/>
          <w:bCs/>
          <w:sz w:val="24"/>
        </w:rPr>
      </w:pPr>
      <w:bookmarkStart w:id="552" w:name="_Toc351203652"/>
    </w:p>
    <w:p w14:paraId="3B1B75F6">
      <w:pPr>
        <w:widowControl/>
        <w:spacing w:line="460" w:lineRule="exact"/>
        <w:jc w:val="left"/>
        <w:rPr>
          <w:rFonts w:hint="eastAsia" w:ascii="宋体" w:hAnsi="宋体" w:eastAsia="宋体" w:cs="宋体"/>
          <w:b w:val="0"/>
          <w:bCs/>
          <w:sz w:val="24"/>
        </w:rPr>
      </w:pPr>
    </w:p>
    <w:p w14:paraId="5B1FDF2B">
      <w:pPr>
        <w:pStyle w:val="3"/>
        <w:rPr>
          <w:rFonts w:hint="eastAsia"/>
        </w:rPr>
      </w:pPr>
    </w:p>
    <w:p w14:paraId="7380C7A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2"/>
    </w:p>
    <w:p w14:paraId="2A6571D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114DD04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850D1DB">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01508EE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038105C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1DAA8DA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6</w:t>
      </w:r>
      <w:r>
        <w:rPr>
          <w:rFonts w:hint="eastAsia" w:ascii="宋体" w:hAnsi="宋体" w:eastAsia="宋体" w:cs="宋体"/>
          <w:b w:val="0"/>
          <w:bCs/>
          <w:color w:val="auto"/>
          <w:sz w:val="24"/>
          <w:highlight w:val="none"/>
        </w:rPr>
        <w:t>：履约担保格式</w:t>
      </w:r>
    </w:p>
    <w:p w14:paraId="7F17614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7</w:t>
      </w:r>
      <w:r>
        <w:rPr>
          <w:rFonts w:hint="eastAsia" w:ascii="宋体" w:hAnsi="宋体" w:eastAsia="宋体" w:cs="宋体"/>
          <w:b w:val="0"/>
          <w:bCs/>
          <w:color w:val="auto"/>
          <w:sz w:val="24"/>
          <w:highlight w:val="none"/>
        </w:rPr>
        <w:t>：预付款担保格式</w:t>
      </w:r>
    </w:p>
    <w:p w14:paraId="5B5F93C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8</w:t>
      </w:r>
      <w:r>
        <w:rPr>
          <w:rFonts w:hint="eastAsia" w:ascii="宋体" w:hAnsi="宋体" w:eastAsia="宋体" w:cs="宋体"/>
          <w:b w:val="0"/>
          <w:bCs/>
          <w:color w:val="auto"/>
          <w:sz w:val="24"/>
          <w:highlight w:val="none"/>
        </w:rPr>
        <w:t>：支付担保格式</w:t>
      </w:r>
    </w:p>
    <w:p w14:paraId="13C4F83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暂估价一览表</w:t>
      </w:r>
    </w:p>
    <w:p w14:paraId="1255B5F9">
      <w:pPr>
        <w:widowControl/>
        <w:spacing w:line="460" w:lineRule="exact"/>
        <w:jc w:val="left"/>
        <w:rPr>
          <w:rFonts w:hint="eastAsia" w:ascii="宋体" w:hAnsi="宋体" w:eastAsia="宋体" w:cs="宋体"/>
          <w:b w:val="0"/>
          <w:bCs/>
          <w:sz w:val="24"/>
        </w:rPr>
        <w:sectPr>
          <w:footerReference r:id="rId4" w:type="first"/>
          <w:footerReference r:id="rId3" w:type="default"/>
          <w:pgSz w:w="11906" w:h="16838"/>
          <w:pgMar w:top="1418" w:right="1555" w:bottom="1418" w:left="1531"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14:paraId="075D1407">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53" w:name="_Toc296891265"/>
      <w:bookmarkStart w:id="554" w:name="_Toc267261692"/>
      <w:bookmarkStart w:id="555" w:name="_Toc296503225"/>
      <w:bookmarkStart w:id="556" w:name="_Toc296346726"/>
      <w:bookmarkStart w:id="557" w:name="_Toc296944564"/>
      <w:bookmarkStart w:id="558" w:name="_Toc296891053"/>
      <w:bookmarkStart w:id="559" w:name="_Toc296347224"/>
      <w:r>
        <w:rPr>
          <w:rFonts w:hint="eastAsia" w:ascii="宋体" w:hAnsi="宋体" w:eastAsia="宋体" w:cs="宋体"/>
          <w:b w:val="0"/>
          <w:bCs/>
          <w:sz w:val="24"/>
        </w:rPr>
        <w:t>件1：</w:t>
      </w:r>
    </w:p>
    <w:bookmarkEnd w:id="553"/>
    <w:bookmarkEnd w:id="554"/>
    <w:bookmarkEnd w:id="555"/>
    <w:bookmarkEnd w:id="556"/>
    <w:bookmarkEnd w:id="557"/>
    <w:bookmarkEnd w:id="558"/>
    <w:bookmarkEnd w:id="559"/>
    <w:p w14:paraId="0DA7CD56">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发包人供应材料设备一览表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76DF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69B8122">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序号</w:t>
            </w:r>
          </w:p>
        </w:tc>
        <w:tc>
          <w:tcPr>
            <w:tcW w:w="1276" w:type="dxa"/>
            <w:tcBorders>
              <w:top w:val="single" w:color="auto" w:sz="12" w:space="0"/>
              <w:bottom w:val="double" w:color="auto" w:sz="6" w:space="0"/>
            </w:tcBorders>
            <w:noWrap w:val="0"/>
            <w:vAlign w:val="center"/>
          </w:tcPr>
          <w:p w14:paraId="570FB6FE">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材料、</w:t>
            </w:r>
          </w:p>
          <w:p w14:paraId="5ADEC7B3">
            <w:pPr>
              <w:pStyle w:val="3"/>
              <w:keepNext/>
              <w:spacing w:line="440" w:lineRule="exact"/>
              <w:ind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设备品种</w:t>
            </w:r>
          </w:p>
        </w:tc>
        <w:tc>
          <w:tcPr>
            <w:tcW w:w="1149" w:type="dxa"/>
            <w:tcBorders>
              <w:top w:val="single" w:color="auto" w:sz="12" w:space="0"/>
              <w:bottom w:val="double" w:color="auto" w:sz="6" w:space="0"/>
            </w:tcBorders>
            <w:noWrap w:val="0"/>
            <w:vAlign w:val="center"/>
          </w:tcPr>
          <w:p w14:paraId="1F40A5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规格型号</w:t>
            </w:r>
          </w:p>
        </w:tc>
        <w:tc>
          <w:tcPr>
            <w:tcW w:w="758" w:type="dxa"/>
            <w:tcBorders>
              <w:top w:val="single" w:color="auto" w:sz="12" w:space="0"/>
              <w:bottom w:val="double" w:color="auto" w:sz="6" w:space="0"/>
            </w:tcBorders>
            <w:noWrap w:val="0"/>
            <w:vAlign w:val="center"/>
          </w:tcPr>
          <w:p w14:paraId="24F1A5A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单位</w:t>
            </w:r>
          </w:p>
        </w:tc>
        <w:tc>
          <w:tcPr>
            <w:tcW w:w="709" w:type="dxa"/>
            <w:tcBorders>
              <w:top w:val="single" w:color="auto" w:sz="12" w:space="0"/>
              <w:bottom w:val="double" w:color="auto" w:sz="6" w:space="0"/>
            </w:tcBorders>
            <w:noWrap w:val="0"/>
            <w:vAlign w:val="center"/>
          </w:tcPr>
          <w:p w14:paraId="73384503">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数量</w:t>
            </w:r>
          </w:p>
        </w:tc>
        <w:tc>
          <w:tcPr>
            <w:tcW w:w="816" w:type="dxa"/>
            <w:tcBorders>
              <w:top w:val="single" w:color="auto" w:sz="12" w:space="0"/>
              <w:bottom w:val="double" w:color="auto" w:sz="6" w:space="0"/>
            </w:tcBorders>
            <w:noWrap w:val="0"/>
            <w:vAlign w:val="center"/>
          </w:tcPr>
          <w:p w14:paraId="1129AC6F">
            <w:pPr>
              <w:pStyle w:val="3"/>
              <w:keepNext/>
              <w:spacing w:line="440" w:lineRule="exact"/>
              <w:ind w:left="63" w:right="-170" w:firstLine="105" w:firstLineChars="5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单价（元）</w:t>
            </w:r>
          </w:p>
        </w:tc>
        <w:tc>
          <w:tcPr>
            <w:tcW w:w="751" w:type="dxa"/>
            <w:tcBorders>
              <w:top w:val="single" w:color="auto" w:sz="12" w:space="0"/>
              <w:bottom w:val="double" w:color="auto" w:sz="6" w:space="0"/>
            </w:tcBorders>
            <w:noWrap w:val="0"/>
            <w:vAlign w:val="center"/>
          </w:tcPr>
          <w:p w14:paraId="7048C53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质量</w:t>
            </w:r>
          </w:p>
          <w:p w14:paraId="58718E4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等级</w:t>
            </w:r>
          </w:p>
        </w:tc>
        <w:tc>
          <w:tcPr>
            <w:tcW w:w="729" w:type="dxa"/>
            <w:tcBorders>
              <w:top w:val="single" w:color="auto" w:sz="12" w:space="0"/>
              <w:bottom w:val="double" w:color="auto" w:sz="6" w:space="0"/>
            </w:tcBorders>
            <w:noWrap w:val="0"/>
            <w:vAlign w:val="center"/>
          </w:tcPr>
          <w:p w14:paraId="0301C95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供应时间</w:t>
            </w:r>
          </w:p>
        </w:tc>
        <w:tc>
          <w:tcPr>
            <w:tcW w:w="1215" w:type="dxa"/>
            <w:tcBorders>
              <w:top w:val="single" w:color="auto" w:sz="12" w:space="0"/>
              <w:bottom w:val="double" w:color="auto" w:sz="6" w:space="0"/>
            </w:tcBorders>
            <w:noWrap w:val="0"/>
            <w:vAlign w:val="center"/>
          </w:tcPr>
          <w:p w14:paraId="57C5DB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送达地点</w:t>
            </w:r>
          </w:p>
        </w:tc>
        <w:tc>
          <w:tcPr>
            <w:tcW w:w="851" w:type="dxa"/>
            <w:tcBorders>
              <w:top w:val="single" w:color="auto" w:sz="12" w:space="0"/>
              <w:bottom w:val="double" w:color="auto" w:sz="6" w:space="0"/>
            </w:tcBorders>
            <w:noWrap w:val="0"/>
            <w:vAlign w:val="center"/>
          </w:tcPr>
          <w:p w14:paraId="74980E91">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备注</w:t>
            </w:r>
          </w:p>
        </w:tc>
      </w:tr>
      <w:tr w14:paraId="450E2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FD18651">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double" w:color="auto" w:sz="6" w:space="0"/>
              <w:bottom w:val="single" w:color="auto" w:sz="6" w:space="0"/>
            </w:tcBorders>
            <w:noWrap w:val="0"/>
            <w:vAlign w:val="center"/>
          </w:tcPr>
          <w:p w14:paraId="22B9731D">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double" w:color="auto" w:sz="6" w:space="0"/>
              <w:bottom w:val="single" w:color="auto" w:sz="6" w:space="0"/>
            </w:tcBorders>
            <w:noWrap w:val="0"/>
            <w:vAlign w:val="center"/>
          </w:tcPr>
          <w:p w14:paraId="3AC4D6D0">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double" w:color="auto" w:sz="6" w:space="0"/>
              <w:bottom w:val="single" w:color="auto" w:sz="6" w:space="0"/>
            </w:tcBorders>
            <w:noWrap w:val="0"/>
            <w:vAlign w:val="center"/>
          </w:tcPr>
          <w:p w14:paraId="7613B6D7">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double" w:color="auto" w:sz="6" w:space="0"/>
              <w:bottom w:val="single" w:color="auto" w:sz="6" w:space="0"/>
            </w:tcBorders>
            <w:noWrap w:val="0"/>
            <w:vAlign w:val="center"/>
          </w:tcPr>
          <w:p w14:paraId="1574899A">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double" w:color="auto" w:sz="6" w:space="0"/>
              <w:bottom w:val="single" w:color="auto" w:sz="6" w:space="0"/>
            </w:tcBorders>
            <w:noWrap w:val="0"/>
            <w:vAlign w:val="center"/>
          </w:tcPr>
          <w:p w14:paraId="2A1659A6">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double" w:color="auto" w:sz="6" w:space="0"/>
              <w:bottom w:val="single" w:color="auto" w:sz="6" w:space="0"/>
            </w:tcBorders>
            <w:noWrap w:val="0"/>
            <w:vAlign w:val="center"/>
          </w:tcPr>
          <w:p w14:paraId="6E4B6E3D">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double" w:color="auto" w:sz="6" w:space="0"/>
              <w:bottom w:val="single" w:color="auto" w:sz="6" w:space="0"/>
            </w:tcBorders>
            <w:noWrap w:val="0"/>
            <w:vAlign w:val="center"/>
          </w:tcPr>
          <w:p w14:paraId="1D903771">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double" w:color="auto" w:sz="6" w:space="0"/>
              <w:bottom w:val="single" w:color="auto" w:sz="6" w:space="0"/>
            </w:tcBorders>
            <w:noWrap w:val="0"/>
            <w:vAlign w:val="center"/>
          </w:tcPr>
          <w:p w14:paraId="217D7566">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double" w:color="auto" w:sz="6" w:space="0"/>
              <w:bottom w:val="single" w:color="auto" w:sz="6" w:space="0"/>
            </w:tcBorders>
            <w:noWrap w:val="0"/>
            <w:vAlign w:val="center"/>
          </w:tcPr>
          <w:p w14:paraId="0E15CF12">
            <w:pPr>
              <w:pStyle w:val="3"/>
              <w:keepNext/>
              <w:spacing w:line="440" w:lineRule="exact"/>
              <w:ind w:left="63" w:right="63"/>
              <w:rPr>
                <w:rFonts w:hint="eastAsia" w:ascii="宋体" w:hAnsi="宋体" w:eastAsia="宋体" w:cs="宋体"/>
                <w:b w:val="0"/>
                <w:bCs/>
                <w:kern w:val="2"/>
                <w:sz w:val="21"/>
                <w:szCs w:val="21"/>
              </w:rPr>
            </w:pPr>
          </w:p>
        </w:tc>
      </w:tr>
      <w:tr w14:paraId="17F89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AE951B7">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nil"/>
            </w:tcBorders>
            <w:noWrap w:val="0"/>
            <w:vAlign w:val="center"/>
          </w:tcPr>
          <w:p w14:paraId="641F75D5">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nil"/>
            </w:tcBorders>
            <w:noWrap w:val="0"/>
            <w:vAlign w:val="center"/>
          </w:tcPr>
          <w:p w14:paraId="5BF0343F">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nil"/>
            </w:tcBorders>
            <w:noWrap w:val="0"/>
            <w:vAlign w:val="center"/>
          </w:tcPr>
          <w:p w14:paraId="3BB895AA">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nil"/>
            </w:tcBorders>
            <w:noWrap w:val="0"/>
            <w:vAlign w:val="center"/>
          </w:tcPr>
          <w:p w14:paraId="404A643E">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nil"/>
            </w:tcBorders>
            <w:noWrap w:val="0"/>
            <w:vAlign w:val="center"/>
          </w:tcPr>
          <w:p w14:paraId="2D38DE3C">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nil"/>
            </w:tcBorders>
            <w:noWrap w:val="0"/>
            <w:vAlign w:val="center"/>
          </w:tcPr>
          <w:p w14:paraId="6EFA6404">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nil"/>
            </w:tcBorders>
            <w:noWrap w:val="0"/>
            <w:vAlign w:val="center"/>
          </w:tcPr>
          <w:p w14:paraId="0FD31FDE">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nil"/>
            </w:tcBorders>
            <w:noWrap w:val="0"/>
            <w:vAlign w:val="center"/>
          </w:tcPr>
          <w:p w14:paraId="5D9EA580">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nil"/>
            </w:tcBorders>
            <w:noWrap w:val="0"/>
            <w:vAlign w:val="center"/>
          </w:tcPr>
          <w:p w14:paraId="53947A3A">
            <w:pPr>
              <w:pStyle w:val="3"/>
              <w:keepNext/>
              <w:spacing w:line="440" w:lineRule="exact"/>
              <w:ind w:left="63" w:right="63"/>
              <w:rPr>
                <w:rFonts w:hint="eastAsia" w:ascii="宋体" w:hAnsi="宋体" w:eastAsia="宋体" w:cs="宋体"/>
                <w:b w:val="0"/>
                <w:bCs/>
                <w:kern w:val="2"/>
                <w:sz w:val="21"/>
                <w:szCs w:val="21"/>
              </w:rPr>
            </w:pPr>
          </w:p>
        </w:tc>
      </w:tr>
      <w:tr w14:paraId="45822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6ECD4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3CC2870">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2F641469">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1DD1E3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5AF798D3">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36EAD38">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480DA86C">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72F300B">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02BBA128">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F1D0BEA">
            <w:pPr>
              <w:pStyle w:val="3"/>
              <w:keepNext/>
              <w:spacing w:line="440" w:lineRule="exact"/>
              <w:ind w:left="63" w:right="63"/>
              <w:rPr>
                <w:rFonts w:hint="eastAsia" w:ascii="宋体" w:hAnsi="宋体" w:eastAsia="宋体" w:cs="宋体"/>
                <w:b w:val="0"/>
                <w:bCs/>
                <w:kern w:val="2"/>
                <w:sz w:val="21"/>
                <w:szCs w:val="21"/>
              </w:rPr>
            </w:pPr>
          </w:p>
        </w:tc>
      </w:tr>
      <w:tr w14:paraId="25E23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22BC00D">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12C4FEB6">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D1DD7B1">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EFD1F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6640071C">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CCC85E1">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308690A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34080F2">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687C631">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231818D">
            <w:pPr>
              <w:pStyle w:val="3"/>
              <w:keepNext/>
              <w:spacing w:line="440" w:lineRule="exact"/>
              <w:ind w:left="63" w:right="63"/>
              <w:rPr>
                <w:rFonts w:hint="eastAsia" w:ascii="宋体" w:hAnsi="宋体" w:eastAsia="宋体" w:cs="宋体"/>
                <w:b w:val="0"/>
                <w:bCs/>
                <w:kern w:val="2"/>
                <w:sz w:val="21"/>
                <w:szCs w:val="21"/>
              </w:rPr>
            </w:pPr>
          </w:p>
        </w:tc>
      </w:tr>
      <w:tr w14:paraId="36169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33F4B1">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2B9E1217">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5CA4B0ED">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710DA0C">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26CD1A7">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92A9B77">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444AE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4F4D23A4">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2316AA49">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007E8DF3">
            <w:pPr>
              <w:pStyle w:val="3"/>
              <w:keepNext/>
              <w:spacing w:line="440" w:lineRule="exact"/>
              <w:ind w:left="63" w:right="63"/>
              <w:rPr>
                <w:rFonts w:hint="eastAsia" w:ascii="宋体" w:hAnsi="宋体" w:eastAsia="宋体" w:cs="宋体"/>
                <w:b w:val="0"/>
                <w:bCs/>
                <w:kern w:val="2"/>
                <w:sz w:val="21"/>
                <w:szCs w:val="21"/>
              </w:rPr>
            </w:pPr>
          </w:p>
        </w:tc>
      </w:tr>
      <w:tr w14:paraId="5382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AFC909">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760EA319">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4F5BC5F">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B16C7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427DA7B">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4497ABA">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22718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BE6D8B7">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4492744">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005236A">
            <w:pPr>
              <w:pStyle w:val="3"/>
              <w:keepNext/>
              <w:spacing w:line="440" w:lineRule="exact"/>
              <w:ind w:left="63" w:right="63"/>
              <w:rPr>
                <w:rFonts w:hint="eastAsia" w:ascii="宋体" w:hAnsi="宋体" w:eastAsia="宋体" w:cs="宋体"/>
                <w:b w:val="0"/>
                <w:bCs/>
                <w:kern w:val="2"/>
                <w:sz w:val="21"/>
                <w:szCs w:val="21"/>
              </w:rPr>
            </w:pPr>
          </w:p>
        </w:tc>
      </w:tr>
      <w:tr w14:paraId="525F0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576100">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B6B38F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CD6046E">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606F06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3914FEF0">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23B9A68D">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50AB274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A5B549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3FB513E">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77D10F3">
            <w:pPr>
              <w:pStyle w:val="3"/>
              <w:keepNext/>
              <w:spacing w:line="440" w:lineRule="exact"/>
              <w:ind w:left="63" w:right="63"/>
              <w:rPr>
                <w:rFonts w:hint="eastAsia" w:ascii="宋体" w:hAnsi="宋体" w:eastAsia="宋体" w:cs="宋体"/>
                <w:b w:val="0"/>
                <w:bCs/>
                <w:kern w:val="2"/>
                <w:sz w:val="21"/>
                <w:szCs w:val="21"/>
              </w:rPr>
            </w:pPr>
          </w:p>
        </w:tc>
      </w:tr>
      <w:tr w14:paraId="4F82C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10F6E4">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47016DC">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444902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391DD98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015069F2">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4D62E3CB">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74EA6EF3">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93D048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DF17F5F">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76370E01">
            <w:pPr>
              <w:pStyle w:val="3"/>
              <w:keepNext/>
              <w:spacing w:line="440" w:lineRule="exact"/>
              <w:ind w:left="63" w:right="63"/>
              <w:rPr>
                <w:rFonts w:hint="eastAsia" w:ascii="宋体" w:hAnsi="宋体" w:eastAsia="宋体" w:cs="宋体"/>
                <w:b w:val="0"/>
                <w:bCs/>
                <w:kern w:val="2"/>
                <w:sz w:val="21"/>
                <w:szCs w:val="21"/>
              </w:rPr>
            </w:pPr>
          </w:p>
        </w:tc>
      </w:tr>
      <w:tr w14:paraId="4761A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C13B15">
            <w:pPr>
              <w:jc w:val="center"/>
              <w:rPr>
                <w:rFonts w:hint="eastAsia" w:ascii="宋体" w:hAnsi="宋体" w:eastAsia="宋体" w:cs="宋体"/>
                <w:b w:val="0"/>
                <w:bCs/>
                <w:szCs w:val="21"/>
              </w:rPr>
            </w:pPr>
          </w:p>
        </w:tc>
        <w:tc>
          <w:tcPr>
            <w:tcW w:w="1276" w:type="dxa"/>
            <w:noWrap w:val="0"/>
            <w:vAlign w:val="center"/>
          </w:tcPr>
          <w:p w14:paraId="462DF3E3">
            <w:pPr>
              <w:jc w:val="center"/>
              <w:rPr>
                <w:rFonts w:hint="eastAsia" w:ascii="宋体" w:hAnsi="宋体" w:eastAsia="宋体" w:cs="宋体"/>
                <w:b w:val="0"/>
                <w:bCs/>
                <w:szCs w:val="21"/>
              </w:rPr>
            </w:pPr>
          </w:p>
        </w:tc>
        <w:tc>
          <w:tcPr>
            <w:tcW w:w="1149" w:type="dxa"/>
            <w:noWrap w:val="0"/>
            <w:vAlign w:val="center"/>
          </w:tcPr>
          <w:p w14:paraId="1690C34A">
            <w:pPr>
              <w:jc w:val="center"/>
              <w:rPr>
                <w:rFonts w:hint="eastAsia" w:ascii="宋体" w:hAnsi="宋体" w:eastAsia="宋体" w:cs="宋体"/>
                <w:b w:val="0"/>
                <w:bCs/>
                <w:szCs w:val="21"/>
              </w:rPr>
            </w:pPr>
          </w:p>
        </w:tc>
        <w:tc>
          <w:tcPr>
            <w:tcW w:w="758" w:type="dxa"/>
            <w:noWrap w:val="0"/>
            <w:vAlign w:val="center"/>
          </w:tcPr>
          <w:p w14:paraId="163E3874">
            <w:pPr>
              <w:jc w:val="center"/>
              <w:rPr>
                <w:rFonts w:hint="eastAsia" w:ascii="宋体" w:hAnsi="宋体" w:eastAsia="宋体" w:cs="宋体"/>
                <w:b w:val="0"/>
                <w:bCs/>
                <w:szCs w:val="21"/>
              </w:rPr>
            </w:pPr>
          </w:p>
        </w:tc>
        <w:tc>
          <w:tcPr>
            <w:tcW w:w="709" w:type="dxa"/>
            <w:noWrap w:val="0"/>
            <w:vAlign w:val="center"/>
          </w:tcPr>
          <w:p w14:paraId="488F4607">
            <w:pPr>
              <w:jc w:val="center"/>
              <w:rPr>
                <w:rFonts w:hint="eastAsia" w:ascii="宋体" w:hAnsi="宋体" w:eastAsia="宋体" w:cs="宋体"/>
                <w:b w:val="0"/>
                <w:bCs/>
                <w:szCs w:val="21"/>
              </w:rPr>
            </w:pPr>
          </w:p>
        </w:tc>
        <w:tc>
          <w:tcPr>
            <w:tcW w:w="816" w:type="dxa"/>
            <w:noWrap w:val="0"/>
            <w:vAlign w:val="center"/>
          </w:tcPr>
          <w:p w14:paraId="5DE951BF">
            <w:pPr>
              <w:jc w:val="center"/>
              <w:rPr>
                <w:rFonts w:hint="eastAsia" w:ascii="宋体" w:hAnsi="宋体" w:eastAsia="宋体" w:cs="宋体"/>
                <w:b w:val="0"/>
                <w:bCs/>
                <w:szCs w:val="21"/>
              </w:rPr>
            </w:pPr>
          </w:p>
        </w:tc>
        <w:tc>
          <w:tcPr>
            <w:tcW w:w="751" w:type="dxa"/>
            <w:noWrap w:val="0"/>
            <w:vAlign w:val="center"/>
          </w:tcPr>
          <w:p w14:paraId="172CAFFE">
            <w:pPr>
              <w:jc w:val="center"/>
              <w:rPr>
                <w:rFonts w:hint="eastAsia" w:ascii="宋体" w:hAnsi="宋体" w:eastAsia="宋体" w:cs="宋体"/>
                <w:b w:val="0"/>
                <w:bCs/>
                <w:szCs w:val="21"/>
              </w:rPr>
            </w:pPr>
          </w:p>
        </w:tc>
        <w:tc>
          <w:tcPr>
            <w:tcW w:w="729" w:type="dxa"/>
            <w:noWrap w:val="0"/>
            <w:vAlign w:val="center"/>
          </w:tcPr>
          <w:p w14:paraId="4953FBF2">
            <w:pPr>
              <w:jc w:val="center"/>
              <w:rPr>
                <w:rFonts w:hint="eastAsia" w:ascii="宋体" w:hAnsi="宋体" w:eastAsia="宋体" w:cs="宋体"/>
                <w:b w:val="0"/>
                <w:bCs/>
                <w:szCs w:val="21"/>
              </w:rPr>
            </w:pPr>
          </w:p>
        </w:tc>
        <w:tc>
          <w:tcPr>
            <w:tcW w:w="1215" w:type="dxa"/>
            <w:noWrap w:val="0"/>
            <w:vAlign w:val="center"/>
          </w:tcPr>
          <w:p w14:paraId="7AA24CA0">
            <w:pPr>
              <w:jc w:val="center"/>
              <w:rPr>
                <w:rFonts w:hint="eastAsia" w:ascii="宋体" w:hAnsi="宋体" w:eastAsia="宋体" w:cs="宋体"/>
                <w:b w:val="0"/>
                <w:bCs/>
                <w:szCs w:val="21"/>
              </w:rPr>
            </w:pPr>
          </w:p>
        </w:tc>
        <w:tc>
          <w:tcPr>
            <w:tcW w:w="851" w:type="dxa"/>
            <w:noWrap w:val="0"/>
            <w:vAlign w:val="center"/>
          </w:tcPr>
          <w:p w14:paraId="532CA59A">
            <w:pPr>
              <w:jc w:val="center"/>
              <w:rPr>
                <w:rFonts w:hint="eastAsia" w:ascii="宋体" w:hAnsi="宋体" w:eastAsia="宋体" w:cs="宋体"/>
                <w:b w:val="0"/>
                <w:bCs/>
                <w:szCs w:val="21"/>
              </w:rPr>
            </w:pPr>
          </w:p>
        </w:tc>
      </w:tr>
      <w:tr w14:paraId="47E79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B279C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A94C68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1A0576A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1E43A1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2ED94A61">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3AFC5133">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620BED28">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4AFF5EF">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58E1389C">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67E185BC">
            <w:pPr>
              <w:pStyle w:val="3"/>
              <w:keepNext/>
              <w:spacing w:line="440" w:lineRule="exact"/>
              <w:ind w:left="63" w:right="63"/>
              <w:rPr>
                <w:rFonts w:hint="eastAsia" w:ascii="宋体" w:hAnsi="宋体" w:eastAsia="宋体" w:cs="宋体"/>
                <w:b w:val="0"/>
                <w:bCs/>
                <w:kern w:val="2"/>
                <w:sz w:val="21"/>
                <w:szCs w:val="21"/>
              </w:rPr>
            </w:pPr>
          </w:p>
        </w:tc>
      </w:tr>
      <w:tr w14:paraId="1CDD3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6CBF81">
            <w:pPr>
              <w:jc w:val="center"/>
              <w:rPr>
                <w:rFonts w:hint="eastAsia" w:ascii="宋体" w:hAnsi="宋体" w:eastAsia="宋体" w:cs="宋体"/>
                <w:b w:val="0"/>
                <w:bCs/>
                <w:szCs w:val="21"/>
              </w:rPr>
            </w:pPr>
          </w:p>
        </w:tc>
        <w:tc>
          <w:tcPr>
            <w:tcW w:w="1276" w:type="dxa"/>
            <w:noWrap w:val="0"/>
            <w:vAlign w:val="center"/>
          </w:tcPr>
          <w:p w14:paraId="4E661946">
            <w:pPr>
              <w:jc w:val="center"/>
              <w:rPr>
                <w:rFonts w:hint="eastAsia" w:ascii="宋体" w:hAnsi="宋体" w:eastAsia="宋体" w:cs="宋体"/>
                <w:b w:val="0"/>
                <w:bCs/>
                <w:szCs w:val="21"/>
              </w:rPr>
            </w:pPr>
          </w:p>
        </w:tc>
        <w:tc>
          <w:tcPr>
            <w:tcW w:w="1149" w:type="dxa"/>
            <w:noWrap w:val="0"/>
            <w:vAlign w:val="center"/>
          </w:tcPr>
          <w:p w14:paraId="116E6343">
            <w:pPr>
              <w:jc w:val="center"/>
              <w:rPr>
                <w:rFonts w:hint="eastAsia" w:ascii="宋体" w:hAnsi="宋体" w:eastAsia="宋体" w:cs="宋体"/>
                <w:b w:val="0"/>
                <w:bCs/>
                <w:szCs w:val="21"/>
              </w:rPr>
            </w:pPr>
          </w:p>
        </w:tc>
        <w:tc>
          <w:tcPr>
            <w:tcW w:w="758" w:type="dxa"/>
            <w:noWrap w:val="0"/>
            <w:vAlign w:val="center"/>
          </w:tcPr>
          <w:p w14:paraId="51E86900">
            <w:pPr>
              <w:jc w:val="center"/>
              <w:rPr>
                <w:rFonts w:hint="eastAsia" w:ascii="宋体" w:hAnsi="宋体" w:eastAsia="宋体" w:cs="宋体"/>
                <w:b w:val="0"/>
                <w:bCs/>
                <w:szCs w:val="21"/>
              </w:rPr>
            </w:pPr>
          </w:p>
        </w:tc>
        <w:tc>
          <w:tcPr>
            <w:tcW w:w="709" w:type="dxa"/>
            <w:noWrap w:val="0"/>
            <w:vAlign w:val="center"/>
          </w:tcPr>
          <w:p w14:paraId="740D377D">
            <w:pPr>
              <w:jc w:val="center"/>
              <w:rPr>
                <w:rFonts w:hint="eastAsia" w:ascii="宋体" w:hAnsi="宋体" w:eastAsia="宋体" w:cs="宋体"/>
                <w:b w:val="0"/>
                <w:bCs/>
                <w:szCs w:val="21"/>
              </w:rPr>
            </w:pPr>
          </w:p>
        </w:tc>
        <w:tc>
          <w:tcPr>
            <w:tcW w:w="816" w:type="dxa"/>
            <w:noWrap w:val="0"/>
            <w:vAlign w:val="center"/>
          </w:tcPr>
          <w:p w14:paraId="45101668">
            <w:pPr>
              <w:jc w:val="center"/>
              <w:rPr>
                <w:rFonts w:hint="eastAsia" w:ascii="宋体" w:hAnsi="宋体" w:eastAsia="宋体" w:cs="宋体"/>
                <w:b w:val="0"/>
                <w:bCs/>
                <w:szCs w:val="21"/>
              </w:rPr>
            </w:pPr>
          </w:p>
        </w:tc>
        <w:tc>
          <w:tcPr>
            <w:tcW w:w="751" w:type="dxa"/>
            <w:noWrap w:val="0"/>
            <w:vAlign w:val="center"/>
          </w:tcPr>
          <w:p w14:paraId="300A1B11">
            <w:pPr>
              <w:jc w:val="center"/>
              <w:rPr>
                <w:rFonts w:hint="eastAsia" w:ascii="宋体" w:hAnsi="宋体" w:eastAsia="宋体" w:cs="宋体"/>
                <w:b w:val="0"/>
                <w:bCs/>
                <w:szCs w:val="21"/>
              </w:rPr>
            </w:pPr>
          </w:p>
        </w:tc>
        <w:tc>
          <w:tcPr>
            <w:tcW w:w="729" w:type="dxa"/>
            <w:noWrap w:val="0"/>
            <w:vAlign w:val="center"/>
          </w:tcPr>
          <w:p w14:paraId="639FD863">
            <w:pPr>
              <w:jc w:val="center"/>
              <w:rPr>
                <w:rFonts w:hint="eastAsia" w:ascii="宋体" w:hAnsi="宋体" w:eastAsia="宋体" w:cs="宋体"/>
                <w:b w:val="0"/>
                <w:bCs/>
                <w:szCs w:val="21"/>
              </w:rPr>
            </w:pPr>
          </w:p>
        </w:tc>
        <w:tc>
          <w:tcPr>
            <w:tcW w:w="1215" w:type="dxa"/>
            <w:noWrap w:val="0"/>
            <w:vAlign w:val="center"/>
          </w:tcPr>
          <w:p w14:paraId="27253865">
            <w:pPr>
              <w:jc w:val="center"/>
              <w:rPr>
                <w:rFonts w:hint="eastAsia" w:ascii="宋体" w:hAnsi="宋体" w:eastAsia="宋体" w:cs="宋体"/>
                <w:b w:val="0"/>
                <w:bCs/>
                <w:szCs w:val="21"/>
              </w:rPr>
            </w:pPr>
          </w:p>
        </w:tc>
        <w:tc>
          <w:tcPr>
            <w:tcW w:w="851" w:type="dxa"/>
            <w:noWrap w:val="0"/>
            <w:vAlign w:val="center"/>
          </w:tcPr>
          <w:p w14:paraId="2E86E260">
            <w:pPr>
              <w:jc w:val="center"/>
              <w:rPr>
                <w:rFonts w:hint="eastAsia" w:ascii="宋体" w:hAnsi="宋体" w:eastAsia="宋体" w:cs="宋体"/>
                <w:b w:val="0"/>
                <w:bCs/>
                <w:szCs w:val="21"/>
              </w:rPr>
            </w:pPr>
          </w:p>
        </w:tc>
      </w:tr>
      <w:tr w14:paraId="6897B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B7D86">
            <w:pPr>
              <w:jc w:val="center"/>
              <w:rPr>
                <w:rFonts w:hint="eastAsia" w:ascii="宋体" w:hAnsi="宋体" w:eastAsia="宋体" w:cs="宋体"/>
                <w:b w:val="0"/>
                <w:bCs/>
                <w:szCs w:val="21"/>
              </w:rPr>
            </w:pPr>
          </w:p>
        </w:tc>
        <w:tc>
          <w:tcPr>
            <w:tcW w:w="1276" w:type="dxa"/>
            <w:noWrap w:val="0"/>
            <w:vAlign w:val="center"/>
          </w:tcPr>
          <w:p w14:paraId="74D597AF">
            <w:pPr>
              <w:jc w:val="center"/>
              <w:rPr>
                <w:rFonts w:hint="eastAsia" w:ascii="宋体" w:hAnsi="宋体" w:eastAsia="宋体" w:cs="宋体"/>
                <w:b w:val="0"/>
                <w:bCs/>
                <w:szCs w:val="21"/>
              </w:rPr>
            </w:pPr>
          </w:p>
        </w:tc>
        <w:tc>
          <w:tcPr>
            <w:tcW w:w="1149" w:type="dxa"/>
            <w:noWrap w:val="0"/>
            <w:vAlign w:val="center"/>
          </w:tcPr>
          <w:p w14:paraId="6BD5956D">
            <w:pPr>
              <w:jc w:val="center"/>
              <w:rPr>
                <w:rFonts w:hint="eastAsia" w:ascii="宋体" w:hAnsi="宋体" w:eastAsia="宋体" w:cs="宋体"/>
                <w:b w:val="0"/>
                <w:bCs/>
                <w:szCs w:val="21"/>
              </w:rPr>
            </w:pPr>
          </w:p>
        </w:tc>
        <w:tc>
          <w:tcPr>
            <w:tcW w:w="758" w:type="dxa"/>
            <w:noWrap w:val="0"/>
            <w:vAlign w:val="center"/>
          </w:tcPr>
          <w:p w14:paraId="5D327FA8">
            <w:pPr>
              <w:jc w:val="center"/>
              <w:rPr>
                <w:rFonts w:hint="eastAsia" w:ascii="宋体" w:hAnsi="宋体" w:eastAsia="宋体" w:cs="宋体"/>
                <w:b w:val="0"/>
                <w:bCs/>
                <w:szCs w:val="21"/>
              </w:rPr>
            </w:pPr>
          </w:p>
        </w:tc>
        <w:tc>
          <w:tcPr>
            <w:tcW w:w="709" w:type="dxa"/>
            <w:noWrap w:val="0"/>
            <w:vAlign w:val="center"/>
          </w:tcPr>
          <w:p w14:paraId="7D46F1F9">
            <w:pPr>
              <w:jc w:val="center"/>
              <w:rPr>
                <w:rFonts w:hint="eastAsia" w:ascii="宋体" w:hAnsi="宋体" w:eastAsia="宋体" w:cs="宋体"/>
                <w:b w:val="0"/>
                <w:bCs/>
                <w:szCs w:val="21"/>
              </w:rPr>
            </w:pPr>
          </w:p>
        </w:tc>
        <w:tc>
          <w:tcPr>
            <w:tcW w:w="816" w:type="dxa"/>
            <w:noWrap w:val="0"/>
            <w:vAlign w:val="center"/>
          </w:tcPr>
          <w:p w14:paraId="609A2A70">
            <w:pPr>
              <w:jc w:val="center"/>
              <w:rPr>
                <w:rFonts w:hint="eastAsia" w:ascii="宋体" w:hAnsi="宋体" w:eastAsia="宋体" w:cs="宋体"/>
                <w:b w:val="0"/>
                <w:bCs/>
                <w:szCs w:val="21"/>
              </w:rPr>
            </w:pPr>
          </w:p>
        </w:tc>
        <w:tc>
          <w:tcPr>
            <w:tcW w:w="751" w:type="dxa"/>
            <w:noWrap w:val="0"/>
            <w:vAlign w:val="center"/>
          </w:tcPr>
          <w:p w14:paraId="35107695">
            <w:pPr>
              <w:jc w:val="center"/>
              <w:rPr>
                <w:rFonts w:hint="eastAsia" w:ascii="宋体" w:hAnsi="宋体" w:eastAsia="宋体" w:cs="宋体"/>
                <w:b w:val="0"/>
                <w:bCs/>
                <w:szCs w:val="21"/>
              </w:rPr>
            </w:pPr>
          </w:p>
        </w:tc>
        <w:tc>
          <w:tcPr>
            <w:tcW w:w="729" w:type="dxa"/>
            <w:noWrap w:val="0"/>
            <w:vAlign w:val="center"/>
          </w:tcPr>
          <w:p w14:paraId="2294531C">
            <w:pPr>
              <w:jc w:val="center"/>
              <w:rPr>
                <w:rFonts w:hint="eastAsia" w:ascii="宋体" w:hAnsi="宋体" w:eastAsia="宋体" w:cs="宋体"/>
                <w:b w:val="0"/>
                <w:bCs/>
                <w:szCs w:val="21"/>
              </w:rPr>
            </w:pPr>
          </w:p>
        </w:tc>
        <w:tc>
          <w:tcPr>
            <w:tcW w:w="1215" w:type="dxa"/>
            <w:noWrap w:val="0"/>
            <w:vAlign w:val="center"/>
          </w:tcPr>
          <w:p w14:paraId="4568A32C">
            <w:pPr>
              <w:jc w:val="center"/>
              <w:rPr>
                <w:rFonts w:hint="eastAsia" w:ascii="宋体" w:hAnsi="宋体" w:eastAsia="宋体" w:cs="宋体"/>
                <w:b w:val="0"/>
                <w:bCs/>
                <w:szCs w:val="21"/>
              </w:rPr>
            </w:pPr>
          </w:p>
        </w:tc>
        <w:tc>
          <w:tcPr>
            <w:tcW w:w="851" w:type="dxa"/>
            <w:noWrap w:val="0"/>
            <w:vAlign w:val="center"/>
          </w:tcPr>
          <w:p w14:paraId="51AAA6F3">
            <w:pPr>
              <w:jc w:val="center"/>
              <w:rPr>
                <w:rFonts w:hint="eastAsia" w:ascii="宋体" w:hAnsi="宋体" w:eastAsia="宋体" w:cs="宋体"/>
                <w:b w:val="0"/>
                <w:bCs/>
                <w:szCs w:val="21"/>
              </w:rPr>
            </w:pPr>
          </w:p>
        </w:tc>
      </w:tr>
      <w:tr w14:paraId="5A46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89DBCC">
            <w:pPr>
              <w:jc w:val="center"/>
              <w:rPr>
                <w:rFonts w:hint="eastAsia" w:ascii="宋体" w:hAnsi="宋体" w:eastAsia="宋体" w:cs="宋体"/>
                <w:b w:val="0"/>
                <w:bCs/>
                <w:szCs w:val="21"/>
              </w:rPr>
            </w:pPr>
          </w:p>
        </w:tc>
        <w:tc>
          <w:tcPr>
            <w:tcW w:w="1276" w:type="dxa"/>
            <w:noWrap w:val="0"/>
            <w:vAlign w:val="center"/>
          </w:tcPr>
          <w:p w14:paraId="3C322449">
            <w:pPr>
              <w:jc w:val="center"/>
              <w:rPr>
                <w:rFonts w:hint="eastAsia" w:ascii="宋体" w:hAnsi="宋体" w:eastAsia="宋体" w:cs="宋体"/>
                <w:b w:val="0"/>
                <w:bCs/>
                <w:szCs w:val="21"/>
              </w:rPr>
            </w:pPr>
          </w:p>
        </w:tc>
        <w:tc>
          <w:tcPr>
            <w:tcW w:w="1149" w:type="dxa"/>
            <w:noWrap w:val="0"/>
            <w:vAlign w:val="center"/>
          </w:tcPr>
          <w:p w14:paraId="0B09A47E">
            <w:pPr>
              <w:jc w:val="center"/>
              <w:rPr>
                <w:rFonts w:hint="eastAsia" w:ascii="宋体" w:hAnsi="宋体" w:eastAsia="宋体" w:cs="宋体"/>
                <w:b w:val="0"/>
                <w:bCs/>
                <w:szCs w:val="21"/>
              </w:rPr>
            </w:pPr>
          </w:p>
        </w:tc>
        <w:tc>
          <w:tcPr>
            <w:tcW w:w="758" w:type="dxa"/>
            <w:noWrap w:val="0"/>
            <w:vAlign w:val="center"/>
          </w:tcPr>
          <w:p w14:paraId="26588F77">
            <w:pPr>
              <w:jc w:val="center"/>
              <w:rPr>
                <w:rFonts w:hint="eastAsia" w:ascii="宋体" w:hAnsi="宋体" w:eastAsia="宋体" w:cs="宋体"/>
                <w:b w:val="0"/>
                <w:bCs/>
                <w:szCs w:val="21"/>
              </w:rPr>
            </w:pPr>
          </w:p>
        </w:tc>
        <w:tc>
          <w:tcPr>
            <w:tcW w:w="709" w:type="dxa"/>
            <w:noWrap w:val="0"/>
            <w:vAlign w:val="center"/>
          </w:tcPr>
          <w:p w14:paraId="04A192D0">
            <w:pPr>
              <w:jc w:val="center"/>
              <w:rPr>
                <w:rFonts w:hint="eastAsia" w:ascii="宋体" w:hAnsi="宋体" w:eastAsia="宋体" w:cs="宋体"/>
                <w:b w:val="0"/>
                <w:bCs/>
                <w:szCs w:val="21"/>
              </w:rPr>
            </w:pPr>
          </w:p>
        </w:tc>
        <w:tc>
          <w:tcPr>
            <w:tcW w:w="816" w:type="dxa"/>
            <w:noWrap w:val="0"/>
            <w:vAlign w:val="center"/>
          </w:tcPr>
          <w:p w14:paraId="6EFA5204">
            <w:pPr>
              <w:jc w:val="center"/>
              <w:rPr>
                <w:rFonts w:hint="eastAsia" w:ascii="宋体" w:hAnsi="宋体" w:eastAsia="宋体" w:cs="宋体"/>
                <w:b w:val="0"/>
                <w:bCs/>
                <w:szCs w:val="21"/>
              </w:rPr>
            </w:pPr>
          </w:p>
        </w:tc>
        <w:tc>
          <w:tcPr>
            <w:tcW w:w="751" w:type="dxa"/>
            <w:noWrap w:val="0"/>
            <w:vAlign w:val="center"/>
          </w:tcPr>
          <w:p w14:paraId="702807C9">
            <w:pPr>
              <w:jc w:val="center"/>
              <w:rPr>
                <w:rFonts w:hint="eastAsia" w:ascii="宋体" w:hAnsi="宋体" w:eastAsia="宋体" w:cs="宋体"/>
                <w:b w:val="0"/>
                <w:bCs/>
                <w:szCs w:val="21"/>
              </w:rPr>
            </w:pPr>
          </w:p>
        </w:tc>
        <w:tc>
          <w:tcPr>
            <w:tcW w:w="729" w:type="dxa"/>
            <w:noWrap w:val="0"/>
            <w:vAlign w:val="center"/>
          </w:tcPr>
          <w:p w14:paraId="217AB782">
            <w:pPr>
              <w:jc w:val="center"/>
              <w:rPr>
                <w:rFonts w:hint="eastAsia" w:ascii="宋体" w:hAnsi="宋体" w:eastAsia="宋体" w:cs="宋体"/>
                <w:b w:val="0"/>
                <w:bCs/>
                <w:szCs w:val="21"/>
              </w:rPr>
            </w:pPr>
          </w:p>
        </w:tc>
        <w:tc>
          <w:tcPr>
            <w:tcW w:w="1215" w:type="dxa"/>
            <w:noWrap w:val="0"/>
            <w:vAlign w:val="center"/>
          </w:tcPr>
          <w:p w14:paraId="7387DFC4">
            <w:pPr>
              <w:jc w:val="center"/>
              <w:rPr>
                <w:rFonts w:hint="eastAsia" w:ascii="宋体" w:hAnsi="宋体" w:eastAsia="宋体" w:cs="宋体"/>
                <w:b w:val="0"/>
                <w:bCs/>
                <w:szCs w:val="21"/>
              </w:rPr>
            </w:pPr>
          </w:p>
        </w:tc>
        <w:tc>
          <w:tcPr>
            <w:tcW w:w="851" w:type="dxa"/>
            <w:noWrap w:val="0"/>
            <w:vAlign w:val="center"/>
          </w:tcPr>
          <w:p w14:paraId="219F49E3">
            <w:pPr>
              <w:jc w:val="center"/>
              <w:rPr>
                <w:rFonts w:hint="eastAsia" w:ascii="宋体" w:hAnsi="宋体" w:eastAsia="宋体" w:cs="宋体"/>
                <w:b w:val="0"/>
                <w:bCs/>
                <w:szCs w:val="21"/>
              </w:rPr>
            </w:pPr>
          </w:p>
        </w:tc>
      </w:tr>
      <w:tr w14:paraId="05E1E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F722FF">
            <w:pPr>
              <w:jc w:val="center"/>
              <w:rPr>
                <w:rFonts w:hint="eastAsia" w:ascii="宋体" w:hAnsi="宋体" w:eastAsia="宋体" w:cs="宋体"/>
                <w:b w:val="0"/>
                <w:bCs/>
                <w:szCs w:val="21"/>
              </w:rPr>
            </w:pPr>
          </w:p>
        </w:tc>
        <w:tc>
          <w:tcPr>
            <w:tcW w:w="1276" w:type="dxa"/>
            <w:noWrap w:val="0"/>
            <w:vAlign w:val="center"/>
          </w:tcPr>
          <w:p w14:paraId="13E51D2B">
            <w:pPr>
              <w:jc w:val="center"/>
              <w:rPr>
                <w:rFonts w:hint="eastAsia" w:ascii="宋体" w:hAnsi="宋体" w:eastAsia="宋体" w:cs="宋体"/>
                <w:b w:val="0"/>
                <w:bCs/>
                <w:szCs w:val="21"/>
              </w:rPr>
            </w:pPr>
          </w:p>
        </w:tc>
        <w:tc>
          <w:tcPr>
            <w:tcW w:w="1149" w:type="dxa"/>
            <w:noWrap w:val="0"/>
            <w:vAlign w:val="center"/>
          </w:tcPr>
          <w:p w14:paraId="59658E15">
            <w:pPr>
              <w:jc w:val="center"/>
              <w:rPr>
                <w:rFonts w:hint="eastAsia" w:ascii="宋体" w:hAnsi="宋体" w:eastAsia="宋体" w:cs="宋体"/>
                <w:b w:val="0"/>
                <w:bCs/>
                <w:szCs w:val="21"/>
              </w:rPr>
            </w:pPr>
          </w:p>
        </w:tc>
        <w:tc>
          <w:tcPr>
            <w:tcW w:w="758" w:type="dxa"/>
            <w:noWrap w:val="0"/>
            <w:vAlign w:val="center"/>
          </w:tcPr>
          <w:p w14:paraId="1CC2A5C0">
            <w:pPr>
              <w:jc w:val="center"/>
              <w:rPr>
                <w:rFonts w:hint="eastAsia" w:ascii="宋体" w:hAnsi="宋体" w:eastAsia="宋体" w:cs="宋体"/>
                <w:b w:val="0"/>
                <w:bCs/>
                <w:szCs w:val="21"/>
              </w:rPr>
            </w:pPr>
          </w:p>
        </w:tc>
        <w:tc>
          <w:tcPr>
            <w:tcW w:w="709" w:type="dxa"/>
            <w:noWrap w:val="0"/>
            <w:vAlign w:val="center"/>
          </w:tcPr>
          <w:p w14:paraId="104204FC">
            <w:pPr>
              <w:jc w:val="center"/>
              <w:rPr>
                <w:rFonts w:hint="eastAsia" w:ascii="宋体" w:hAnsi="宋体" w:eastAsia="宋体" w:cs="宋体"/>
                <w:b w:val="0"/>
                <w:bCs/>
                <w:szCs w:val="21"/>
              </w:rPr>
            </w:pPr>
          </w:p>
        </w:tc>
        <w:tc>
          <w:tcPr>
            <w:tcW w:w="816" w:type="dxa"/>
            <w:noWrap w:val="0"/>
            <w:vAlign w:val="center"/>
          </w:tcPr>
          <w:p w14:paraId="79CF1258">
            <w:pPr>
              <w:jc w:val="center"/>
              <w:rPr>
                <w:rFonts w:hint="eastAsia" w:ascii="宋体" w:hAnsi="宋体" w:eastAsia="宋体" w:cs="宋体"/>
                <w:b w:val="0"/>
                <w:bCs/>
                <w:szCs w:val="21"/>
              </w:rPr>
            </w:pPr>
          </w:p>
        </w:tc>
        <w:tc>
          <w:tcPr>
            <w:tcW w:w="751" w:type="dxa"/>
            <w:noWrap w:val="0"/>
            <w:vAlign w:val="center"/>
          </w:tcPr>
          <w:p w14:paraId="531817D6">
            <w:pPr>
              <w:jc w:val="center"/>
              <w:rPr>
                <w:rFonts w:hint="eastAsia" w:ascii="宋体" w:hAnsi="宋体" w:eastAsia="宋体" w:cs="宋体"/>
                <w:b w:val="0"/>
                <w:bCs/>
                <w:szCs w:val="21"/>
              </w:rPr>
            </w:pPr>
          </w:p>
        </w:tc>
        <w:tc>
          <w:tcPr>
            <w:tcW w:w="729" w:type="dxa"/>
            <w:noWrap w:val="0"/>
            <w:vAlign w:val="center"/>
          </w:tcPr>
          <w:p w14:paraId="5A05A4C1">
            <w:pPr>
              <w:jc w:val="center"/>
              <w:rPr>
                <w:rFonts w:hint="eastAsia" w:ascii="宋体" w:hAnsi="宋体" w:eastAsia="宋体" w:cs="宋体"/>
                <w:b w:val="0"/>
                <w:bCs/>
                <w:szCs w:val="21"/>
              </w:rPr>
            </w:pPr>
          </w:p>
        </w:tc>
        <w:tc>
          <w:tcPr>
            <w:tcW w:w="1215" w:type="dxa"/>
            <w:noWrap w:val="0"/>
            <w:vAlign w:val="center"/>
          </w:tcPr>
          <w:p w14:paraId="1E71ACAD">
            <w:pPr>
              <w:jc w:val="center"/>
              <w:rPr>
                <w:rFonts w:hint="eastAsia" w:ascii="宋体" w:hAnsi="宋体" w:eastAsia="宋体" w:cs="宋体"/>
                <w:b w:val="0"/>
                <w:bCs/>
                <w:szCs w:val="21"/>
              </w:rPr>
            </w:pPr>
          </w:p>
        </w:tc>
        <w:tc>
          <w:tcPr>
            <w:tcW w:w="851" w:type="dxa"/>
            <w:noWrap w:val="0"/>
            <w:vAlign w:val="center"/>
          </w:tcPr>
          <w:p w14:paraId="576A9300">
            <w:pPr>
              <w:jc w:val="center"/>
              <w:rPr>
                <w:rFonts w:hint="eastAsia" w:ascii="宋体" w:hAnsi="宋体" w:eastAsia="宋体" w:cs="宋体"/>
                <w:b w:val="0"/>
                <w:bCs/>
                <w:szCs w:val="21"/>
              </w:rPr>
            </w:pPr>
          </w:p>
        </w:tc>
      </w:tr>
      <w:tr w14:paraId="511A9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5F38B7">
            <w:pPr>
              <w:jc w:val="center"/>
              <w:rPr>
                <w:rFonts w:hint="eastAsia" w:ascii="宋体" w:hAnsi="宋体" w:eastAsia="宋体" w:cs="宋体"/>
                <w:b w:val="0"/>
                <w:bCs/>
                <w:szCs w:val="21"/>
              </w:rPr>
            </w:pPr>
          </w:p>
        </w:tc>
        <w:tc>
          <w:tcPr>
            <w:tcW w:w="1276" w:type="dxa"/>
            <w:noWrap w:val="0"/>
            <w:vAlign w:val="center"/>
          </w:tcPr>
          <w:p w14:paraId="6DAAB149">
            <w:pPr>
              <w:jc w:val="center"/>
              <w:rPr>
                <w:rFonts w:hint="eastAsia" w:ascii="宋体" w:hAnsi="宋体" w:eastAsia="宋体" w:cs="宋体"/>
                <w:b w:val="0"/>
                <w:bCs/>
                <w:szCs w:val="21"/>
              </w:rPr>
            </w:pPr>
          </w:p>
        </w:tc>
        <w:tc>
          <w:tcPr>
            <w:tcW w:w="1149" w:type="dxa"/>
            <w:noWrap w:val="0"/>
            <w:vAlign w:val="center"/>
          </w:tcPr>
          <w:p w14:paraId="250F8EA6">
            <w:pPr>
              <w:jc w:val="center"/>
              <w:rPr>
                <w:rFonts w:hint="eastAsia" w:ascii="宋体" w:hAnsi="宋体" w:eastAsia="宋体" w:cs="宋体"/>
                <w:b w:val="0"/>
                <w:bCs/>
                <w:szCs w:val="21"/>
              </w:rPr>
            </w:pPr>
          </w:p>
        </w:tc>
        <w:tc>
          <w:tcPr>
            <w:tcW w:w="758" w:type="dxa"/>
            <w:noWrap w:val="0"/>
            <w:vAlign w:val="center"/>
          </w:tcPr>
          <w:p w14:paraId="200D33CA">
            <w:pPr>
              <w:jc w:val="center"/>
              <w:rPr>
                <w:rFonts w:hint="eastAsia" w:ascii="宋体" w:hAnsi="宋体" w:eastAsia="宋体" w:cs="宋体"/>
                <w:b w:val="0"/>
                <w:bCs/>
                <w:szCs w:val="21"/>
              </w:rPr>
            </w:pPr>
          </w:p>
        </w:tc>
        <w:tc>
          <w:tcPr>
            <w:tcW w:w="709" w:type="dxa"/>
            <w:noWrap w:val="0"/>
            <w:vAlign w:val="center"/>
          </w:tcPr>
          <w:p w14:paraId="141E2E27">
            <w:pPr>
              <w:jc w:val="center"/>
              <w:rPr>
                <w:rFonts w:hint="eastAsia" w:ascii="宋体" w:hAnsi="宋体" w:eastAsia="宋体" w:cs="宋体"/>
                <w:b w:val="0"/>
                <w:bCs/>
                <w:szCs w:val="21"/>
              </w:rPr>
            </w:pPr>
          </w:p>
        </w:tc>
        <w:tc>
          <w:tcPr>
            <w:tcW w:w="816" w:type="dxa"/>
            <w:noWrap w:val="0"/>
            <w:vAlign w:val="center"/>
          </w:tcPr>
          <w:p w14:paraId="6F897BD6">
            <w:pPr>
              <w:jc w:val="center"/>
              <w:rPr>
                <w:rFonts w:hint="eastAsia" w:ascii="宋体" w:hAnsi="宋体" w:eastAsia="宋体" w:cs="宋体"/>
                <w:b w:val="0"/>
                <w:bCs/>
                <w:szCs w:val="21"/>
              </w:rPr>
            </w:pPr>
          </w:p>
        </w:tc>
        <w:tc>
          <w:tcPr>
            <w:tcW w:w="751" w:type="dxa"/>
            <w:noWrap w:val="0"/>
            <w:vAlign w:val="center"/>
          </w:tcPr>
          <w:p w14:paraId="36D669E2">
            <w:pPr>
              <w:jc w:val="center"/>
              <w:rPr>
                <w:rFonts w:hint="eastAsia" w:ascii="宋体" w:hAnsi="宋体" w:eastAsia="宋体" w:cs="宋体"/>
                <w:b w:val="0"/>
                <w:bCs/>
                <w:szCs w:val="21"/>
              </w:rPr>
            </w:pPr>
          </w:p>
        </w:tc>
        <w:tc>
          <w:tcPr>
            <w:tcW w:w="729" w:type="dxa"/>
            <w:noWrap w:val="0"/>
            <w:vAlign w:val="center"/>
          </w:tcPr>
          <w:p w14:paraId="24F10C4A">
            <w:pPr>
              <w:jc w:val="center"/>
              <w:rPr>
                <w:rFonts w:hint="eastAsia" w:ascii="宋体" w:hAnsi="宋体" w:eastAsia="宋体" w:cs="宋体"/>
                <w:b w:val="0"/>
                <w:bCs/>
                <w:szCs w:val="21"/>
              </w:rPr>
            </w:pPr>
          </w:p>
        </w:tc>
        <w:tc>
          <w:tcPr>
            <w:tcW w:w="1215" w:type="dxa"/>
            <w:noWrap w:val="0"/>
            <w:vAlign w:val="center"/>
          </w:tcPr>
          <w:p w14:paraId="5B666204">
            <w:pPr>
              <w:jc w:val="center"/>
              <w:rPr>
                <w:rFonts w:hint="eastAsia" w:ascii="宋体" w:hAnsi="宋体" w:eastAsia="宋体" w:cs="宋体"/>
                <w:b w:val="0"/>
                <w:bCs/>
                <w:szCs w:val="21"/>
              </w:rPr>
            </w:pPr>
          </w:p>
        </w:tc>
        <w:tc>
          <w:tcPr>
            <w:tcW w:w="851" w:type="dxa"/>
            <w:noWrap w:val="0"/>
            <w:vAlign w:val="center"/>
          </w:tcPr>
          <w:p w14:paraId="38602818">
            <w:pPr>
              <w:jc w:val="center"/>
              <w:rPr>
                <w:rFonts w:hint="eastAsia" w:ascii="宋体" w:hAnsi="宋体" w:eastAsia="宋体" w:cs="宋体"/>
                <w:b w:val="0"/>
                <w:bCs/>
                <w:szCs w:val="21"/>
              </w:rPr>
            </w:pPr>
          </w:p>
        </w:tc>
      </w:tr>
      <w:tr w14:paraId="4F8A2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24F353">
            <w:pPr>
              <w:jc w:val="center"/>
              <w:rPr>
                <w:rFonts w:hint="eastAsia" w:ascii="宋体" w:hAnsi="宋体" w:eastAsia="宋体" w:cs="宋体"/>
                <w:b w:val="0"/>
                <w:bCs/>
                <w:szCs w:val="21"/>
              </w:rPr>
            </w:pPr>
          </w:p>
        </w:tc>
        <w:tc>
          <w:tcPr>
            <w:tcW w:w="1276" w:type="dxa"/>
            <w:noWrap w:val="0"/>
            <w:vAlign w:val="center"/>
          </w:tcPr>
          <w:p w14:paraId="1ADEC63F">
            <w:pPr>
              <w:jc w:val="center"/>
              <w:rPr>
                <w:rFonts w:hint="eastAsia" w:ascii="宋体" w:hAnsi="宋体" w:eastAsia="宋体" w:cs="宋体"/>
                <w:b w:val="0"/>
                <w:bCs/>
                <w:szCs w:val="21"/>
              </w:rPr>
            </w:pPr>
          </w:p>
        </w:tc>
        <w:tc>
          <w:tcPr>
            <w:tcW w:w="1149" w:type="dxa"/>
            <w:noWrap w:val="0"/>
            <w:vAlign w:val="center"/>
          </w:tcPr>
          <w:p w14:paraId="5EF2E6FA">
            <w:pPr>
              <w:jc w:val="center"/>
              <w:rPr>
                <w:rFonts w:hint="eastAsia" w:ascii="宋体" w:hAnsi="宋体" w:eastAsia="宋体" w:cs="宋体"/>
                <w:b w:val="0"/>
                <w:bCs/>
                <w:szCs w:val="21"/>
              </w:rPr>
            </w:pPr>
          </w:p>
        </w:tc>
        <w:tc>
          <w:tcPr>
            <w:tcW w:w="758" w:type="dxa"/>
            <w:noWrap w:val="0"/>
            <w:vAlign w:val="center"/>
          </w:tcPr>
          <w:p w14:paraId="1724E0CD">
            <w:pPr>
              <w:jc w:val="center"/>
              <w:rPr>
                <w:rFonts w:hint="eastAsia" w:ascii="宋体" w:hAnsi="宋体" w:eastAsia="宋体" w:cs="宋体"/>
                <w:b w:val="0"/>
                <w:bCs/>
                <w:szCs w:val="21"/>
              </w:rPr>
            </w:pPr>
          </w:p>
        </w:tc>
        <w:tc>
          <w:tcPr>
            <w:tcW w:w="709" w:type="dxa"/>
            <w:noWrap w:val="0"/>
            <w:vAlign w:val="center"/>
          </w:tcPr>
          <w:p w14:paraId="724D3E20">
            <w:pPr>
              <w:jc w:val="center"/>
              <w:rPr>
                <w:rFonts w:hint="eastAsia" w:ascii="宋体" w:hAnsi="宋体" w:eastAsia="宋体" w:cs="宋体"/>
                <w:b w:val="0"/>
                <w:bCs/>
                <w:szCs w:val="21"/>
              </w:rPr>
            </w:pPr>
          </w:p>
        </w:tc>
        <w:tc>
          <w:tcPr>
            <w:tcW w:w="816" w:type="dxa"/>
            <w:noWrap w:val="0"/>
            <w:vAlign w:val="center"/>
          </w:tcPr>
          <w:p w14:paraId="773DD947">
            <w:pPr>
              <w:jc w:val="center"/>
              <w:rPr>
                <w:rFonts w:hint="eastAsia" w:ascii="宋体" w:hAnsi="宋体" w:eastAsia="宋体" w:cs="宋体"/>
                <w:b w:val="0"/>
                <w:bCs/>
                <w:szCs w:val="21"/>
              </w:rPr>
            </w:pPr>
          </w:p>
        </w:tc>
        <w:tc>
          <w:tcPr>
            <w:tcW w:w="751" w:type="dxa"/>
            <w:noWrap w:val="0"/>
            <w:vAlign w:val="center"/>
          </w:tcPr>
          <w:p w14:paraId="636ECC1C">
            <w:pPr>
              <w:jc w:val="center"/>
              <w:rPr>
                <w:rFonts w:hint="eastAsia" w:ascii="宋体" w:hAnsi="宋体" w:eastAsia="宋体" w:cs="宋体"/>
                <w:b w:val="0"/>
                <w:bCs/>
                <w:szCs w:val="21"/>
              </w:rPr>
            </w:pPr>
          </w:p>
        </w:tc>
        <w:tc>
          <w:tcPr>
            <w:tcW w:w="729" w:type="dxa"/>
            <w:noWrap w:val="0"/>
            <w:vAlign w:val="center"/>
          </w:tcPr>
          <w:p w14:paraId="04A5D43A">
            <w:pPr>
              <w:jc w:val="center"/>
              <w:rPr>
                <w:rFonts w:hint="eastAsia" w:ascii="宋体" w:hAnsi="宋体" w:eastAsia="宋体" w:cs="宋体"/>
                <w:b w:val="0"/>
                <w:bCs/>
                <w:szCs w:val="21"/>
              </w:rPr>
            </w:pPr>
          </w:p>
        </w:tc>
        <w:tc>
          <w:tcPr>
            <w:tcW w:w="1215" w:type="dxa"/>
            <w:noWrap w:val="0"/>
            <w:vAlign w:val="center"/>
          </w:tcPr>
          <w:p w14:paraId="421EC7AB">
            <w:pPr>
              <w:jc w:val="center"/>
              <w:rPr>
                <w:rFonts w:hint="eastAsia" w:ascii="宋体" w:hAnsi="宋体" w:eastAsia="宋体" w:cs="宋体"/>
                <w:b w:val="0"/>
                <w:bCs/>
                <w:szCs w:val="21"/>
              </w:rPr>
            </w:pPr>
          </w:p>
        </w:tc>
        <w:tc>
          <w:tcPr>
            <w:tcW w:w="851" w:type="dxa"/>
            <w:noWrap w:val="0"/>
            <w:vAlign w:val="center"/>
          </w:tcPr>
          <w:p w14:paraId="61EFC1FD">
            <w:pPr>
              <w:jc w:val="center"/>
              <w:rPr>
                <w:rFonts w:hint="eastAsia" w:ascii="宋体" w:hAnsi="宋体" w:eastAsia="宋体" w:cs="宋体"/>
                <w:b w:val="0"/>
                <w:bCs/>
                <w:szCs w:val="21"/>
              </w:rPr>
            </w:pPr>
          </w:p>
        </w:tc>
      </w:tr>
      <w:tr w14:paraId="42A4D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C896BE">
            <w:pPr>
              <w:jc w:val="center"/>
              <w:rPr>
                <w:rFonts w:hint="eastAsia" w:ascii="宋体" w:hAnsi="宋体" w:eastAsia="宋体" w:cs="宋体"/>
                <w:b w:val="0"/>
                <w:bCs/>
                <w:szCs w:val="21"/>
              </w:rPr>
            </w:pPr>
          </w:p>
        </w:tc>
        <w:tc>
          <w:tcPr>
            <w:tcW w:w="1276" w:type="dxa"/>
            <w:noWrap w:val="0"/>
            <w:vAlign w:val="center"/>
          </w:tcPr>
          <w:p w14:paraId="4AF86DAD">
            <w:pPr>
              <w:jc w:val="center"/>
              <w:rPr>
                <w:rFonts w:hint="eastAsia" w:ascii="宋体" w:hAnsi="宋体" w:eastAsia="宋体" w:cs="宋体"/>
                <w:b w:val="0"/>
                <w:bCs/>
                <w:szCs w:val="21"/>
              </w:rPr>
            </w:pPr>
          </w:p>
        </w:tc>
        <w:tc>
          <w:tcPr>
            <w:tcW w:w="1149" w:type="dxa"/>
            <w:noWrap w:val="0"/>
            <w:vAlign w:val="center"/>
          </w:tcPr>
          <w:p w14:paraId="16B3BA50">
            <w:pPr>
              <w:jc w:val="center"/>
              <w:rPr>
                <w:rFonts w:hint="eastAsia" w:ascii="宋体" w:hAnsi="宋体" w:eastAsia="宋体" w:cs="宋体"/>
                <w:b w:val="0"/>
                <w:bCs/>
                <w:szCs w:val="21"/>
              </w:rPr>
            </w:pPr>
          </w:p>
        </w:tc>
        <w:tc>
          <w:tcPr>
            <w:tcW w:w="758" w:type="dxa"/>
            <w:noWrap w:val="0"/>
            <w:vAlign w:val="center"/>
          </w:tcPr>
          <w:p w14:paraId="2F536B19">
            <w:pPr>
              <w:jc w:val="center"/>
              <w:rPr>
                <w:rFonts w:hint="eastAsia" w:ascii="宋体" w:hAnsi="宋体" w:eastAsia="宋体" w:cs="宋体"/>
                <w:b w:val="0"/>
                <w:bCs/>
                <w:szCs w:val="21"/>
              </w:rPr>
            </w:pPr>
          </w:p>
        </w:tc>
        <w:tc>
          <w:tcPr>
            <w:tcW w:w="709" w:type="dxa"/>
            <w:noWrap w:val="0"/>
            <w:vAlign w:val="center"/>
          </w:tcPr>
          <w:p w14:paraId="2FF07294">
            <w:pPr>
              <w:jc w:val="center"/>
              <w:rPr>
                <w:rFonts w:hint="eastAsia" w:ascii="宋体" w:hAnsi="宋体" w:eastAsia="宋体" w:cs="宋体"/>
                <w:b w:val="0"/>
                <w:bCs/>
                <w:szCs w:val="21"/>
              </w:rPr>
            </w:pPr>
          </w:p>
        </w:tc>
        <w:tc>
          <w:tcPr>
            <w:tcW w:w="816" w:type="dxa"/>
            <w:noWrap w:val="0"/>
            <w:vAlign w:val="center"/>
          </w:tcPr>
          <w:p w14:paraId="4562D980">
            <w:pPr>
              <w:jc w:val="center"/>
              <w:rPr>
                <w:rFonts w:hint="eastAsia" w:ascii="宋体" w:hAnsi="宋体" w:eastAsia="宋体" w:cs="宋体"/>
                <w:b w:val="0"/>
                <w:bCs/>
                <w:szCs w:val="21"/>
              </w:rPr>
            </w:pPr>
          </w:p>
        </w:tc>
        <w:tc>
          <w:tcPr>
            <w:tcW w:w="751" w:type="dxa"/>
            <w:noWrap w:val="0"/>
            <w:vAlign w:val="center"/>
          </w:tcPr>
          <w:p w14:paraId="56292A2F">
            <w:pPr>
              <w:jc w:val="center"/>
              <w:rPr>
                <w:rFonts w:hint="eastAsia" w:ascii="宋体" w:hAnsi="宋体" w:eastAsia="宋体" w:cs="宋体"/>
                <w:b w:val="0"/>
                <w:bCs/>
                <w:szCs w:val="21"/>
              </w:rPr>
            </w:pPr>
          </w:p>
        </w:tc>
        <w:tc>
          <w:tcPr>
            <w:tcW w:w="729" w:type="dxa"/>
            <w:noWrap w:val="0"/>
            <w:vAlign w:val="center"/>
          </w:tcPr>
          <w:p w14:paraId="2836A495">
            <w:pPr>
              <w:jc w:val="center"/>
              <w:rPr>
                <w:rFonts w:hint="eastAsia" w:ascii="宋体" w:hAnsi="宋体" w:eastAsia="宋体" w:cs="宋体"/>
                <w:b w:val="0"/>
                <w:bCs/>
                <w:szCs w:val="21"/>
              </w:rPr>
            </w:pPr>
          </w:p>
        </w:tc>
        <w:tc>
          <w:tcPr>
            <w:tcW w:w="1215" w:type="dxa"/>
            <w:noWrap w:val="0"/>
            <w:vAlign w:val="center"/>
          </w:tcPr>
          <w:p w14:paraId="5EF6EBEB">
            <w:pPr>
              <w:jc w:val="center"/>
              <w:rPr>
                <w:rFonts w:hint="eastAsia" w:ascii="宋体" w:hAnsi="宋体" w:eastAsia="宋体" w:cs="宋体"/>
                <w:b w:val="0"/>
                <w:bCs/>
                <w:szCs w:val="21"/>
              </w:rPr>
            </w:pPr>
          </w:p>
        </w:tc>
        <w:tc>
          <w:tcPr>
            <w:tcW w:w="851" w:type="dxa"/>
            <w:noWrap w:val="0"/>
            <w:vAlign w:val="center"/>
          </w:tcPr>
          <w:p w14:paraId="13498FA2">
            <w:pPr>
              <w:jc w:val="center"/>
              <w:rPr>
                <w:rFonts w:hint="eastAsia" w:ascii="宋体" w:hAnsi="宋体" w:eastAsia="宋体" w:cs="宋体"/>
                <w:b w:val="0"/>
                <w:bCs/>
                <w:szCs w:val="21"/>
              </w:rPr>
            </w:pPr>
          </w:p>
        </w:tc>
      </w:tr>
      <w:tr w14:paraId="1828B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E3308B">
            <w:pPr>
              <w:jc w:val="center"/>
              <w:rPr>
                <w:rFonts w:hint="eastAsia" w:ascii="宋体" w:hAnsi="宋体" w:eastAsia="宋体" w:cs="宋体"/>
                <w:b w:val="0"/>
                <w:bCs/>
                <w:szCs w:val="21"/>
              </w:rPr>
            </w:pPr>
          </w:p>
        </w:tc>
        <w:tc>
          <w:tcPr>
            <w:tcW w:w="1276" w:type="dxa"/>
            <w:noWrap w:val="0"/>
            <w:vAlign w:val="center"/>
          </w:tcPr>
          <w:p w14:paraId="6216B4A8">
            <w:pPr>
              <w:jc w:val="center"/>
              <w:rPr>
                <w:rFonts w:hint="eastAsia" w:ascii="宋体" w:hAnsi="宋体" w:eastAsia="宋体" w:cs="宋体"/>
                <w:b w:val="0"/>
                <w:bCs/>
                <w:szCs w:val="21"/>
              </w:rPr>
            </w:pPr>
          </w:p>
        </w:tc>
        <w:tc>
          <w:tcPr>
            <w:tcW w:w="1149" w:type="dxa"/>
            <w:noWrap w:val="0"/>
            <w:vAlign w:val="center"/>
          </w:tcPr>
          <w:p w14:paraId="7F434138">
            <w:pPr>
              <w:jc w:val="center"/>
              <w:rPr>
                <w:rFonts w:hint="eastAsia" w:ascii="宋体" w:hAnsi="宋体" w:eastAsia="宋体" w:cs="宋体"/>
                <w:b w:val="0"/>
                <w:bCs/>
                <w:szCs w:val="21"/>
              </w:rPr>
            </w:pPr>
          </w:p>
        </w:tc>
        <w:tc>
          <w:tcPr>
            <w:tcW w:w="758" w:type="dxa"/>
            <w:noWrap w:val="0"/>
            <w:vAlign w:val="center"/>
          </w:tcPr>
          <w:p w14:paraId="649D7482">
            <w:pPr>
              <w:jc w:val="center"/>
              <w:rPr>
                <w:rFonts w:hint="eastAsia" w:ascii="宋体" w:hAnsi="宋体" w:eastAsia="宋体" w:cs="宋体"/>
                <w:b w:val="0"/>
                <w:bCs/>
                <w:szCs w:val="21"/>
              </w:rPr>
            </w:pPr>
          </w:p>
        </w:tc>
        <w:tc>
          <w:tcPr>
            <w:tcW w:w="709" w:type="dxa"/>
            <w:noWrap w:val="0"/>
            <w:vAlign w:val="center"/>
          </w:tcPr>
          <w:p w14:paraId="50276B72">
            <w:pPr>
              <w:jc w:val="center"/>
              <w:rPr>
                <w:rFonts w:hint="eastAsia" w:ascii="宋体" w:hAnsi="宋体" w:eastAsia="宋体" w:cs="宋体"/>
                <w:b w:val="0"/>
                <w:bCs/>
                <w:szCs w:val="21"/>
              </w:rPr>
            </w:pPr>
          </w:p>
        </w:tc>
        <w:tc>
          <w:tcPr>
            <w:tcW w:w="816" w:type="dxa"/>
            <w:noWrap w:val="0"/>
            <w:vAlign w:val="center"/>
          </w:tcPr>
          <w:p w14:paraId="206773BE">
            <w:pPr>
              <w:jc w:val="center"/>
              <w:rPr>
                <w:rFonts w:hint="eastAsia" w:ascii="宋体" w:hAnsi="宋体" w:eastAsia="宋体" w:cs="宋体"/>
                <w:b w:val="0"/>
                <w:bCs/>
                <w:szCs w:val="21"/>
              </w:rPr>
            </w:pPr>
          </w:p>
        </w:tc>
        <w:tc>
          <w:tcPr>
            <w:tcW w:w="751" w:type="dxa"/>
            <w:noWrap w:val="0"/>
            <w:vAlign w:val="center"/>
          </w:tcPr>
          <w:p w14:paraId="052FA02F">
            <w:pPr>
              <w:jc w:val="center"/>
              <w:rPr>
                <w:rFonts w:hint="eastAsia" w:ascii="宋体" w:hAnsi="宋体" w:eastAsia="宋体" w:cs="宋体"/>
                <w:b w:val="0"/>
                <w:bCs/>
                <w:szCs w:val="21"/>
              </w:rPr>
            </w:pPr>
          </w:p>
        </w:tc>
        <w:tc>
          <w:tcPr>
            <w:tcW w:w="729" w:type="dxa"/>
            <w:noWrap w:val="0"/>
            <w:vAlign w:val="center"/>
          </w:tcPr>
          <w:p w14:paraId="4B48A64C">
            <w:pPr>
              <w:jc w:val="center"/>
              <w:rPr>
                <w:rFonts w:hint="eastAsia" w:ascii="宋体" w:hAnsi="宋体" w:eastAsia="宋体" w:cs="宋体"/>
                <w:b w:val="0"/>
                <w:bCs/>
                <w:szCs w:val="21"/>
              </w:rPr>
            </w:pPr>
          </w:p>
        </w:tc>
        <w:tc>
          <w:tcPr>
            <w:tcW w:w="1215" w:type="dxa"/>
            <w:noWrap w:val="0"/>
            <w:vAlign w:val="center"/>
          </w:tcPr>
          <w:p w14:paraId="309308AC">
            <w:pPr>
              <w:jc w:val="center"/>
              <w:rPr>
                <w:rFonts w:hint="eastAsia" w:ascii="宋体" w:hAnsi="宋体" w:eastAsia="宋体" w:cs="宋体"/>
                <w:b w:val="0"/>
                <w:bCs/>
                <w:szCs w:val="21"/>
              </w:rPr>
            </w:pPr>
          </w:p>
        </w:tc>
        <w:tc>
          <w:tcPr>
            <w:tcW w:w="851" w:type="dxa"/>
            <w:noWrap w:val="0"/>
            <w:vAlign w:val="center"/>
          </w:tcPr>
          <w:p w14:paraId="1658DF65">
            <w:pPr>
              <w:jc w:val="center"/>
              <w:rPr>
                <w:rFonts w:hint="eastAsia" w:ascii="宋体" w:hAnsi="宋体" w:eastAsia="宋体" w:cs="宋体"/>
                <w:b w:val="0"/>
                <w:bCs/>
                <w:szCs w:val="21"/>
              </w:rPr>
            </w:pPr>
          </w:p>
        </w:tc>
      </w:tr>
    </w:tbl>
    <w:p w14:paraId="35FF5A08">
      <w:pPr>
        <w:spacing w:line="440" w:lineRule="exact"/>
        <w:rPr>
          <w:rFonts w:hint="eastAsia" w:ascii="宋体" w:hAnsi="宋体" w:eastAsia="宋体" w:cs="宋体"/>
          <w:b w:val="0"/>
          <w:bCs/>
          <w:sz w:val="24"/>
        </w:rPr>
      </w:pPr>
    </w:p>
    <w:p w14:paraId="4EF7BBF5">
      <w:pPr>
        <w:spacing w:line="440" w:lineRule="exact"/>
        <w:rPr>
          <w:rFonts w:hint="eastAsia" w:ascii="宋体" w:hAnsi="宋体" w:eastAsia="宋体" w:cs="宋体"/>
          <w:b w:val="0"/>
          <w:bCs/>
          <w:sz w:val="24"/>
        </w:rPr>
      </w:pPr>
    </w:p>
    <w:p w14:paraId="69D63738">
      <w:pPr>
        <w:spacing w:line="440" w:lineRule="exact"/>
        <w:rPr>
          <w:rFonts w:hint="eastAsia" w:ascii="宋体" w:hAnsi="宋体" w:eastAsia="宋体" w:cs="宋体"/>
          <w:b w:val="0"/>
          <w:bCs/>
          <w:sz w:val="24"/>
        </w:rPr>
      </w:pPr>
    </w:p>
    <w:p w14:paraId="67A1A945">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60" w:name="_Toc296891266"/>
      <w:bookmarkStart w:id="561" w:name="_Toc267261693"/>
      <w:bookmarkStart w:id="562" w:name="_Toc296347225"/>
      <w:bookmarkStart w:id="563" w:name="_Toc296891054"/>
      <w:bookmarkStart w:id="564" w:name="_Toc296944565"/>
      <w:bookmarkStart w:id="565" w:name="_Toc296346727"/>
      <w:bookmarkStart w:id="566" w:name="_Toc296503226"/>
      <w:r>
        <w:rPr>
          <w:rFonts w:hint="eastAsia" w:ascii="宋体" w:hAnsi="宋体" w:eastAsia="宋体" w:cs="宋体"/>
          <w:b w:val="0"/>
          <w:bCs/>
          <w:sz w:val="24"/>
        </w:rPr>
        <w:t>件2：</w:t>
      </w:r>
      <w:bookmarkEnd w:id="560"/>
      <w:bookmarkEnd w:id="561"/>
      <w:bookmarkEnd w:id="562"/>
      <w:bookmarkEnd w:id="563"/>
      <w:bookmarkEnd w:id="564"/>
      <w:bookmarkEnd w:id="565"/>
      <w:bookmarkEnd w:id="566"/>
      <w:r>
        <w:rPr>
          <w:rFonts w:hint="eastAsia" w:ascii="宋体" w:hAnsi="宋体" w:eastAsia="宋体" w:cs="宋体"/>
          <w:b w:val="0"/>
          <w:bCs/>
          <w:sz w:val="24"/>
        </w:rPr>
        <w:t xml:space="preserve">    </w:t>
      </w:r>
    </w:p>
    <w:p w14:paraId="6340BEEB">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303DF2AA">
      <w:pPr>
        <w:spacing w:line="440" w:lineRule="exact"/>
        <w:ind w:firstLine="480" w:firstLineChars="200"/>
        <w:rPr>
          <w:rFonts w:hint="eastAsia" w:ascii="宋体" w:hAnsi="宋体" w:eastAsia="宋体" w:cs="宋体"/>
          <w:b w:val="0"/>
          <w:bCs/>
          <w:sz w:val="24"/>
          <w:u w:val="none"/>
        </w:rPr>
      </w:pP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p>
    <w:p w14:paraId="3404C81E">
      <w:pPr>
        <w:spacing w:line="440" w:lineRule="exact"/>
        <w:rPr>
          <w:rFonts w:hint="eastAsia" w:ascii="宋体" w:hAnsi="宋体" w:eastAsia="宋体" w:cs="宋体"/>
          <w:b w:val="0"/>
          <w:bCs/>
          <w:sz w:val="24"/>
        </w:rPr>
      </w:pPr>
      <w:r>
        <w:rPr>
          <w:rFonts w:hint="eastAsia" w:ascii="宋体" w:hAnsi="宋体" w:eastAsia="宋体" w:cs="宋体"/>
          <w:b w:val="0"/>
          <w:bCs/>
          <w:sz w:val="24"/>
        </w:rPr>
        <w:t>　　承包人（全称）：</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31EEF94">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（工程全称）签订工程质量保修书。</w:t>
      </w:r>
    </w:p>
    <w:p w14:paraId="6D3E1907">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6D87814E">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2F020E7">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579AC">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676AC0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6C3F971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755C6F3B">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11D8B2C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4A1D711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12</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18FCAC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1EA90396">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58F2B30F">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2D274FD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36713720">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290557">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6A73CF72">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4B4B8AB6">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46405F8F">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21B2CAC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rPr>
      </w:pPr>
      <w:r>
        <w:rPr>
          <w:rFonts w:hint="eastAsia" w:ascii="宋体" w:hAnsi="宋体" w:eastAsia="宋体" w:cs="宋体"/>
          <w:b w:val="0"/>
          <w:bCs/>
          <w:sz w:val="24"/>
          <w:u w:val="single"/>
        </w:rPr>
        <w:t xml:space="preserve">           </w:t>
      </w:r>
    </w:p>
    <w:p w14:paraId="15F162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A79C54">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1ED2D011">
      <w:pPr>
        <w:spacing w:line="360" w:lineRule="auto"/>
        <w:ind w:firstLine="456" w:firstLineChars="190"/>
        <w:rPr>
          <w:rFonts w:hint="eastAsia" w:ascii="宋体" w:hAnsi="宋体" w:eastAsia="宋体" w:cs="宋体"/>
          <w:b w:val="0"/>
          <w:bCs/>
          <w:sz w:val="24"/>
        </w:rPr>
      </w:pPr>
    </w:p>
    <w:p w14:paraId="6A2B541A">
      <w:pPr>
        <w:spacing w:line="360" w:lineRule="auto"/>
        <w:ind w:firstLine="456" w:firstLineChars="190"/>
        <w:rPr>
          <w:rFonts w:hint="eastAsia" w:ascii="宋体" w:hAnsi="宋体" w:eastAsia="宋体" w:cs="宋体"/>
          <w:b w:val="0"/>
          <w:bCs/>
          <w:sz w:val="24"/>
        </w:rPr>
      </w:pPr>
    </w:p>
    <w:p w14:paraId="3989DCFD">
      <w:pPr>
        <w:spacing w:line="360" w:lineRule="auto"/>
        <w:ind w:firstLine="456" w:firstLineChars="190"/>
        <w:rPr>
          <w:rFonts w:hint="eastAsia" w:ascii="宋体" w:hAnsi="宋体" w:eastAsia="宋体" w:cs="宋体"/>
          <w:b w:val="0"/>
          <w:bCs/>
          <w:sz w:val="24"/>
        </w:rPr>
      </w:pPr>
    </w:p>
    <w:p w14:paraId="1AD0465A">
      <w:pPr>
        <w:spacing w:line="360" w:lineRule="auto"/>
        <w:ind w:firstLine="420"/>
        <w:rPr>
          <w:rFonts w:hint="eastAsia" w:ascii="宋体" w:hAnsi="宋体" w:eastAsia="宋体" w:cs="宋体"/>
          <w:b w:val="0"/>
          <w:bCs/>
          <w:sz w:val="24"/>
        </w:rPr>
      </w:pPr>
    </w:p>
    <w:p w14:paraId="7AD0EEEA">
      <w:pPr>
        <w:spacing w:line="360" w:lineRule="auto"/>
        <w:ind w:firstLine="480" w:firstLineChars="200"/>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3684270</wp:posOffset>
                </wp:positionH>
                <wp:positionV relativeFrom="paragraph">
                  <wp:posOffset>182245</wp:posOffset>
                </wp:positionV>
                <wp:extent cx="123825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1238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0.1pt;margin-top:14.35pt;height:0.05pt;width:97.5pt;z-index:251675648;mso-width-relative:page;mso-height-relative:page;" filled="f" stroked="t" coordsize="21600,21600" o:gfxdata="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MMvs1gAAAAkBAAAPAAAAAAAAAAEAIAAAACIAAABkcnMvZG93bnJldi54bWxQSwEC&#10;FAAUAAAACACHTuJAO9XYQfYBAADm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发包人(公章)：</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承包人(公章)：</w:t>
      </w:r>
    </w:p>
    <w:p w14:paraId="7475784B">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3265170</wp:posOffset>
                </wp:positionH>
                <wp:positionV relativeFrom="paragraph">
                  <wp:posOffset>218440</wp:posOffset>
                </wp:positionV>
                <wp:extent cx="1685925"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7.2pt;height:0.05pt;width:132.75pt;z-index:251676672;mso-width-relative:page;mso-height-relative:page;" filled="f" stroked="t" coordsize="21600,21600" o:gfxdata="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74gc2AAAAAkBAAAPAAAAAAAAAAEAIAAAACIAAABkcnMvZG93bnJldi54bWxQSwEC&#10;FAAUAAAACACHTuJA4SfdSf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地  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p>
    <w:p w14:paraId="1238AAF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法定代表人(签字)：</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法定代表人(签字)：</w:t>
      </w:r>
      <w:r>
        <w:rPr>
          <w:rFonts w:hint="eastAsia" w:ascii="宋体" w:hAnsi="宋体" w:eastAsia="宋体" w:cs="宋体"/>
          <w:b w:val="0"/>
          <w:bCs/>
          <w:sz w:val="24"/>
          <w:u w:val="single"/>
        </w:rPr>
        <w:t xml:space="preserve">             </w:t>
      </w:r>
    </w:p>
    <w:p w14:paraId="7FE362AF">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3979545</wp:posOffset>
                </wp:positionH>
                <wp:positionV relativeFrom="paragraph">
                  <wp:posOffset>233680</wp:posOffset>
                </wp:positionV>
                <wp:extent cx="1019175" cy="635"/>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019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3.35pt;margin-top:18.4pt;height:0.05pt;width:80.25pt;z-index:251677696;mso-width-relative:page;mso-height-relative:page;" filled="f" stroked="t" coordsize="21600,21600" o:gfxdata="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yyO2tcAAAAJAQAADwAAAAAAAAABACAAAAAiAAAAZHJzL2Rvd25yZXYueG1sUEsB&#10;AhQAFAAAAAgAh07iQOrihm3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委托代理人(签字)</w:t>
      </w:r>
      <w:r>
        <w:rPr>
          <w:rFonts w:hint="eastAsia" w:ascii="宋体" w:hAnsi="宋体" w:eastAsia="宋体" w:cs="宋体"/>
          <w:b w:val="0"/>
          <w:bCs/>
          <w:sz w:val="24"/>
          <w:lang w:eastAsia="zh-CN"/>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委托代理人(签字)：</w:t>
      </w:r>
    </w:p>
    <w:p w14:paraId="4A25BFB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3217545</wp:posOffset>
                </wp:positionH>
                <wp:positionV relativeFrom="paragraph">
                  <wp:posOffset>241300</wp:posOffset>
                </wp:positionV>
                <wp:extent cx="1781175"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1781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3.35pt;margin-top:19pt;height:0.05pt;width:140.25pt;z-index:251678720;mso-width-relative:page;mso-height-relative:page;" filled="f" stroked="t" coordsize="21600,21600" o:gfxdata="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DILltcAAAAJAQAADwAAAAAAAAABACAAAAAiAAAAZHJzL2Rvd25yZXYueG1sUEsB&#10;AhQAFAAAAAgAh07iQN6v37T2AQAA5g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电  话：</w:t>
      </w:r>
    </w:p>
    <w:p w14:paraId="50EA62A8">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3265170</wp:posOffset>
                </wp:positionH>
                <wp:positionV relativeFrom="paragraph">
                  <wp:posOffset>229870</wp:posOffset>
                </wp:positionV>
                <wp:extent cx="175260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17526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8.1pt;height:0.05pt;width:138pt;z-index:251679744;mso-width-relative:page;mso-height-relative:page;" filled="f" stroked="t" coordsize="21600,21600" o:gfxdata="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g9oWTWAAAACQEAAA8AAAAAAAAAAQAgAAAAIgAAAGRycy9kb3ducmV2LnhtbFBLAQIU&#10;ABQAAAAIAIdO4kAPuzfY9QEAAOY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传  真：</w:t>
      </w:r>
    </w:p>
    <w:p w14:paraId="2D9E07C6">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3379470</wp:posOffset>
                </wp:positionH>
                <wp:positionV relativeFrom="paragraph">
                  <wp:posOffset>227965</wp:posOffset>
                </wp:positionV>
                <wp:extent cx="1685925"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1pt;margin-top:17.95pt;height:0.05pt;width:132.75pt;z-index:251680768;mso-width-relative:page;mso-height-relative:page;" filled="f" stroked="t" coordsize="21600,21600" o:gfxdata="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KBxcC2AAAAAkBAAAPAAAAAAAAAAEAIAAAACIAAABkcnMvZG93bnJldi54bWxQSwEC&#10;FAAUAAAACACHTuJARdFkwP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开户银行：</w:t>
      </w:r>
    </w:p>
    <w:p w14:paraId="08C0C8E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3205480</wp:posOffset>
                </wp:positionH>
                <wp:positionV relativeFrom="paragraph">
                  <wp:posOffset>217805</wp:posOffset>
                </wp:positionV>
                <wp:extent cx="183832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8383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2.4pt;margin-top:17.15pt;height:0.05pt;width:144.75pt;z-index:251681792;mso-width-relative:page;mso-height-relative:page;" filled="f" stroked="t" coordsize="21600,21600" o:gfxdata="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b9QmLXAAAACQEAAA8AAAAAAAAAAQAgAAAAIgAAAGRycy9kb3ducmV2LnhtbFBLAQIU&#10;ABQAAAAIAIdO4kC4cL4b9AEAAOgDAAAOAAAAAAAAAAEAIAAAACY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账  号：</w:t>
      </w:r>
    </w:p>
    <w:p w14:paraId="56D14B22">
      <w:pPr>
        <w:spacing w:line="360" w:lineRule="auto"/>
        <w:ind w:firstLine="480" w:firstLineChars="200"/>
        <w:rPr>
          <w:rFonts w:hint="eastAsia" w:ascii="宋体" w:hAnsi="宋体" w:eastAsia="宋体" w:cs="宋体"/>
          <w:b w:val="0"/>
          <w:bCs/>
          <w:sz w:val="24"/>
          <w:u w:val="single"/>
        </w:rPr>
      </w:pPr>
      <w:r>
        <w:rPr>
          <w:sz w:val="24"/>
        </w:rPr>
        <mc:AlternateContent>
          <mc:Choice Requires="wps">
            <w:drawing>
              <wp:anchor distT="0" distB="0" distL="114300" distR="114300" simplePos="0" relativeHeight="251682816" behindDoc="0" locked="0" layoutInCell="1" allowOverlap="1">
                <wp:simplePos x="0" y="0"/>
                <wp:positionH relativeFrom="column">
                  <wp:posOffset>3388995</wp:posOffset>
                </wp:positionH>
                <wp:positionV relativeFrom="paragraph">
                  <wp:posOffset>243205</wp:posOffset>
                </wp:positionV>
                <wp:extent cx="1733550" cy="635"/>
                <wp:effectExtent l="0" t="0" r="0" b="0"/>
                <wp:wrapNone/>
                <wp:docPr id="15" name="直接连接符 15"/>
                <wp:cNvGraphicFramePr/>
                <a:graphic xmlns:a="http://schemas.openxmlformats.org/drawingml/2006/main">
                  <a:graphicData uri="http://schemas.microsoft.com/office/word/2010/wordprocessingShape">
                    <wps:wsp>
                      <wps:cNvCnPr/>
                      <wps:spPr>
                        <a:xfrm>
                          <a:off x="0" y="0"/>
                          <a:ext cx="17335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19.15pt;height:0.05pt;width:136.5pt;z-index:251682816;mso-width-relative:page;mso-height-relative:page;" filled="f" stroked="t" coordsize="21600,21600" o:gfxdata="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1AlzzhxYevG7&#10;j99+fPj88/snWu++fmHkIZn6gDVF37h1PO0wrGPmfGijzX9iww5F2uNZWnVITNDh5OlsNp+T6oJ8&#10;V7OCWN1fDRHTS+Uty0bDjXaZN9Swf4WJ0lHo75B8bBzrG/58PqWaBVATtvT4ZNpARNBty130Rstb&#10;bUy+gXG7uTGR7SE3QvkyKcL9KywnWQF2Q1xxDS3SKZAvnGTpGEghR5PBcwlWSc6MokHKFgFCnUCb&#10;SyIptXFUQdZ1UDJbGy+P9CC7EPW2IyUmpcrsoQYo9Z6aNXfYn/uCdD+g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FJYh1wAAAAkBAAAPAAAAAAAAAAEAIAAAACIAAABkcnMvZG93bnJldi54bWxQ&#10;SwECFAAUAAAACACHTuJAVTWB3v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邮政编码：</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邮政编码</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 xml:space="preserve">   </w:t>
      </w:r>
    </w:p>
    <w:p w14:paraId="207745A9">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附件3：</w:t>
      </w:r>
    </w:p>
    <w:p w14:paraId="4BDA7F51">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主要建设工程文件目录</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04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09C9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文件名称</w:t>
            </w:r>
          </w:p>
        </w:tc>
        <w:tc>
          <w:tcPr>
            <w:tcW w:w="1276" w:type="dxa"/>
            <w:tcBorders>
              <w:top w:val="single" w:color="auto" w:sz="12" w:space="0"/>
              <w:bottom w:val="double" w:color="auto" w:sz="6" w:space="0"/>
            </w:tcBorders>
            <w:noWrap w:val="0"/>
            <w:vAlign w:val="center"/>
          </w:tcPr>
          <w:p w14:paraId="7FC4084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套数</w:t>
            </w:r>
          </w:p>
        </w:tc>
        <w:tc>
          <w:tcPr>
            <w:tcW w:w="1450" w:type="dxa"/>
            <w:tcBorders>
              <w:top w:val="single" w:color="auto" w:sz="12" w:space="0"/>
              <w:bottom w:val="double" w:color="auto" w:sz="6" w:space="0"/>
            </w:tcBorders>
            <w:noWrap w:val="0"/>
            <w:vAlign w:val="center"/>
          </w:tcPr>
          <w:p w14:paraId="4C5284E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费用（元）</w:t>
            </w:r>
          </w:p>
        </w:tc>
        <w:tc>
          <w:tcPr>
            <w:tcW w:w="1243" w:type="dxa"/>
            <w:tcBorders>
              <w:top w:val="single" w:color="auto" w:sz="12" w:space="0"/>
              <w:bottom w:val="double" w:color="auto" w:sz="6" w:space="0"/>
            </w:tcBorders>
            <w:noWrap w:val="0"/>
            <w:vAlign w:val="center"/>
          </w:tcPr>
          <w:p w14:paraId="75BF4B25">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w:t>
            </w:r>
          </w:p>
        </w:tc>
        <w:tc>
          <w:tcPr>
            <w:tcW w:w="1450" w:type="dxa"/>
            <w:tcBorders>
              <w:top w:val="single" w:color="auto" w:sz="12" w:space="0"/>
              <w:bottom w:val="double" w:color="auto" w:sz="6" w:space="0"/>
            </w:tcBorders>
            <w:noWrap w:val="0"/>
            <w:vAlign w:val="top"/>
          </w:tcPr>
          <w:p w14:paraId="3848439D">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移交时间</w:t>
            </w:r>
          </w:p>
        </w:tc>
        <w:tc>
          <w:tcPr>
            <w:tcW w:w="1667" w:type="dxa"/>
            <w:tcBorders>
              <w:top w:val="single" w:color="auto" w:sz="12" w:space="0"/>
              <w:bottom w:val="double" w:color="auto" w:sz="6" w:space="0"/>
            </w:tcBorders>
            <w:noWrap w:val="0"/>
            <w:vAlign w:val="top"/>
          </w:tcPr>
          <w:p w14:paraId="1E734E86">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责任人</w:t>
            </w:r>
          </w:p>
        </w:tc>
      </w:tr>
      <w:tr w14:paraId="596DF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67BDC5F">
            <w:pPr>
              <w:pStyle w:val="3"/>
              <w:keepNext/>
              <w:spacing w:line="440" w:lineRule="exact"/>
              <w:ind w:left="63" w:right="63"/>
              <w:rPr>
                <w:rFonts w:hint="eastAsia" w:ascii="宋体" w:hAnsi="宋体" w:eastAsia="宋体" w:cs="宋体"/>
                <w:b w:val="0"/>
                <w:bCs/>
                <w:kern w:val="2"/>
                <w:sz w:val="24"/>
              </w:rPr>
            </w:pPr>
          </w:p>
        </w:tc>
        <w:tc>
          <w:tcPr>
            <w:tcW w:w="1276" w:type="dxa"/>
            <w:tcBorders>
              <w:top w:val="double" w:color="auto" w:sz="6" w:space="0"/>
              <w:bottom w:val="single" w:color="auto" w:sz="6" w:space="0"/>
            </w:tcBorders>
            <w:noWrap w:val="0"/>
            <w:vAlign w:val="center"/>
          </w:tcPr>
          <w:p w14:paraId="1C7A89D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03FB9854">
            <w:pPr>
              <w:pStyle w:val="3"/>
              <w:keepNext/>
              <w:spacing w:line="440" w:lineRule="exact"/>
              <w:ind w:left="63" w:right="63"/>
              <w:rPr>
                <w:rFonts w:hint="eastAsia" w:ascii="宋体" w:hAnsi="宋体" w:eastAsia="宋体" w:cs="宋体"/>
                <w:b w:val="0"/>
                <w:bCs/>
                <w:kern w:val="2"/>
                <w:sz w:val="24"/>
              </w:rPr>
            </w:pPr>
          </w:p>
        </w:tc>
        <w:tc>
          <w:tcPr>
            <w:tcW w:w="1243" w:type="dxa"/>
            <w:tcBorders>
              <w:top w:val="double" w:color="auto" w:sz="6" w:space="0"/>
              <w:bottom w:val="single" w:color="auto" w:sz="6" w:space="0"/>
            </w:tcBorders>
            <w:noWrap w:val="0"/>
            <w:vAlign w:val="center"/>
          </w:tcPr>
          <w:p w14:paraId="448E4E0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1CCE6D42">
            <w:pPr>
              <w:pStyle w:val="3"/>
              <w:keepNext/>
              <w:spacing w:line="440" w:lineRule="exact"/>
              <w:ind w:left="63" w:right="63"/>
              <w:rPr>
                <w:rFonts w:hint="eastAsia" w:ascii="宋体" w:hAnsi="宋体" w:eastAsia="宋体" w:cs="宋体"/>
                <w:b w:val="0"/>
                <w:bCs/>
                <w:kern w:val="2"/>
                <w:sz w:val="24"/>
              </w:rPr>
            </w:pPr>
          </w:p>
        </w:tc>
        <w:tc>
          <w:tcPr>
            <w:tcW w:w="1667" w:type="dxa"/>
            <w:tcBorders>
              <w:top w:val="double" w:color="auto" w:sz="6" w:space="0"/>
              <w:bottom w:val="single" w:color="auto" w:sz="6" w:space="0"/>
            </w:tcBorders>
            <w:noWrap w:val="0"/>
            <w:vAlign w:val="center"/>
          </w:tcPr>
          <w:p w14:paraId="2618E976">
            <w:pPr>
              <w:pStyle w:val="3"/>
              <w:keepNext/>
              <w:spacing w:line="440" w:lineRule="exact"/>
              <w:ind w:left="63" w:right="63"/>
              <w:rPr>
                <w:rFonts w:hint="eastAsia" w:ascii="宋体" w:hAnsi="宋体" w:eastAsia="宋体" w:cs="宋体"/>
                <w:b w:val="0"/>
                <w:bCs/>
                <w:kern w:val="2"/>
                <w:sz w:val="24"/>
              </w:rPr>
            </w:pPr>
          </w:p>
        </w:tc>
      </w:tr>
      <w:tr w14:paraId="5F680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753174">
            <w:pPr>
              <w:pStyle w:val="3"/>
              <w:keepNext/>
              <w:spacing w:line="440" w:lineRule="exact"/>
              <w:ind w:left="63" w:right="63"/>
              <w:rPr>
                <w:rFonts w:hint="eastAsia" w:ascii="宋体" w:hAnsi="宋体" w:eastAsia="宋体" w:cs="宋体"/>
                <w:b w:val="0"/>
                <w:bCs/>
                <w:kern w:val="2"/>
                <w:sz w:val="24"/>
              </w:rPr>
            </w:pPr>
          </w:p>
        </w:tc>
        <w:tc>
          <w:tcPr>
            <w:tcW w:w="1276" w:type="dxa"/>
            <w:tcBorders>
              <w:top w:val="nil"/>
            </w:tcBorders>
            <w:noWrap w:val="0"/>
            <w:vAlign w:val="center"/>
          </w:tcPr>
          <w:p w14:paraId="7C027A19">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5ABF47BB">
            <w:pPr>
              <w:pStyle w:val="3"/>
              <w:keepNext/>
              <w:spacing w:line="440" w:lineRule="exact"/>
              <w:ind w:left="63" w:right="63"/>
              <w:rPr>
                <w:rFonts w:hint="eastAsia" w:ascii="宋体" w:hAnsi="宋体" w:eastAsia="宋体" w:cs="宋体"/>
                <w:b w:val="0"/>
                <w:bCs/>
                <w:kern w:val="2"/>
                <w:sz w:val="24"/>
              </w:rPr>
            </w:pPr>
          </w:p>
        </w:tc>
        <w:tc>
          <w:tcPr>
            <w:tcW w:w="1243" w:type="dxa"/>
            <w:tcBorders>
              <w:top w:val="nil"/>
            </w:tcBorders>
            <w:noWrap w:val="0"/>
            <w:vAlign w:val="center"/>
          </w:tcPr>
          <w:p w14:paraId="6B171A83">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227B2848">
            <w:pPr>
              <w:pStyle w:val="3"/>
              <w:keepNext/>
              <w:spacing w:line="440" w:lineRule="exact"/>
              <w:ind w:left="63" w:right="63"/>
              <w:rPr>
                <w:rFonts w:hint="eastAsia" w:ascii="宋体" w:hAnsi="宋体" w:eastAsia="宋体" w:cs="宋体"/>
                <w:b w:val="0"/>
                <w:bCs/>
                <w:kern w:val="2"/>
                <w:sz w:val="24"/>
              </w:rPr>
            </w:pPr>
          </w:p>
        </w:tc>
        <w:tc>
          <w:tcPr>
            <w:tcW w:w="1667" w:type="dxa"/>
            <w:tcBorders>
              <w:top w:val="nil"/>
            </w:tcBorders>
            <w:noWrap w:val="0"/>
            <w:vAlign w:val="center"/>
          </w:tcPr>
          <w:p w14:paraId="137F8648">
            <w:pPr>
              <w:pStyle w:val="3"/>
              <w:keepNext/>
              <w:spacing w:line="440" w:lineRule="exact"/>
              <w:ind w:left="63" w:right="63"/>
              <w:rPr>
                <w:rFonts w:hint="eastAsia" w:ascii="宋体" w:hAnsi="宋体" w:eastAsia="宋体" w:cs="宋体"/>
                <w:b w:val="0"/>
                <w:bCs/>
                <w:kern w:val="2"/>
                <w:sz w:val="24"/>
              </w:rPr>
            </w:pPr>
          </w:p>
        </w:tc>
      </w:tr>
      <w:tr w14:paraId="0DAF0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22A677">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6D17D1C">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008F3DE">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71504C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4E7EA95">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7F819763">
            <w:pPr>
              <w:pStyle w:val="3"/>
              <w:keepNext/>
              <w:spacing w:line="440" w:lineRule="exact"/>
              <w:ind w:left="63" w:right="63"/>
              <w:rPr>
                <w:rFonts w:hint="eastAsia" w:ascii="宋体" w:hAnsi="宋体" w:eastAsia="宋体" w:cs="宋体"/>
                <w:b w:val="0"/>
                <w:bCs/>
                <w:kern w:val="2"/>
                <w:sz w:val="24"/>
              </w:rPr>
            </w:pPr>
          </w:p>
        </w:tc>
      </w:tr>
      <w:tr w14:paraId="05EB4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7924E49">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D681534">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2FDEEDA">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9A4734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2CAB7DFE">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71228BD">
            <w:pPr>
              <w:pStyle w:val="3"/>
              <w:keepNext/>
              <w:spacing w:line="440" w:lineRule="exact"/>
              <w:ind w:left="63" w:right="63"/>
              <w:rPr>
                <w:rFonts w:hint="eastAsia" w:ascii="宋体" w:hAnsi="宋体" w:eastAsia="宋体" w:cs="宋体"/>
                <w:b w:val="0"/>
                <w:bCs/>
                <w:kern w:val="2"/>
                <w:sz w:val="24"/>
              </w:rPr>
            </w:pPr>
          </w:p>
        </w:tc>
      </w:tr>
      <w:tr w14:paraId="5072D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C6CB9A">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4C348B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72FD692">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3E73CA7A">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09AB2A">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76EB687">
            <w:pPr>
              <w:pStyle w:val="3"/>
              <w:keepNext/>
              <w:spacing w:line="440" w:lineRule="exact"/>
              <w:ind w:left="63" w:right="63"/>
              <w:rPr>
                <w:rFonts w:hint="eastAsia" w:ascii="宋体" w:hAnsi="宋体" w:eastAsia="宋体" w:cs="宋体"/>
                <w:b w:val="0"/>
                <w:bCs/>
                <w:kern w:val="2"/>
                <w:sz w:val="24"/>
              </w:rPr>
            </w:pPr>
          </w:p>
        </w:tc>
      </w:tr>
      <w:tr w14:paraId="6CD3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05C93">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51B36E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9BF530">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55635A8">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9A9369F">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AB7C33F">
            <w:pPr>
              <w:pStyle w:val="3"/>
              <w:keepNext/>
              <w:spacing w:line="440" w:lineRule="exact"/>
              <w:ind w:left="63" w:right="63"/>
              <w:rPr>
                <w:rFonts w:hint="eastAsia" w:ascii="宋体" w:hAnsi="宋体" w:eastAsia="宋体" w:cs="宋体"/>
                <w:b w:val="0"/>
                <w:bCs/>
                <w:kern w:val="2"/>
                <w:sz w:val="24"/>
              </w:rPr>
            </w:pPr>
          </w:p>
        </w:tc>
      </w:tr>
      <w:tr w14:paraId="7157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62335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01B164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23D263C">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582662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E4885DD">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33C993A">
            <w:pPr>
              <w:pStyle w:val="3"/>
              <w:keepNext/>
              <w:spacing w:line="440" w:lineRule="exact"/>
              <w:ind w:left="63" w:right="63"/>
              <w:rPr>
                <w:rFonts w:hint="eastAsia" w:ascii="宋体" w:hAnsi="宋体" w:eastAsia="宋体" w:cs="宋体"/>
                <w:b w:val="0"/>
                <w:bCs/>
                <w:kern w:val="2"/>
                <w:sz w:val="24"/>
              </w:rPr>
            </w:pPr>
          </w:p>
        </w:tc>
      </w:tr>
      <w:tr w14:paraId="00D41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12297F">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7542561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AD91D67">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CCE99C2">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B0FF6E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F549A03">
            <w:pPr>
              <w:pStyle w:val="3"/>
              <w:keepNext/>
              <w:spacing w:line="440" w:lineRule="exact"/>
              <w:ind w:left="63" w:right="63"/>
              <w:rPr>
                <w:rFonts w:hint="eastAsia" w:ascii="宋体" w:hAnsi="宋体" w:eastAsia="宋体" w:cs="宋体"/>
                <w:b w:val="0"/>
                <w:bCs/>
                <w:kern w:val="2"/>
                <w:sz w:val="24"/>
              </w:rPr>
            </w:pPr>
          </w:p>
        </w:tc>
      </w:tr>
      <w:tr w14:paraId="7262B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1AB93C">
            <w:pPr>
              <w:rPr>
                <w:rFonts w:hint="eastAsia" w:ascii="宋体" w:hAnsi="宋体" w:eastAsia="宋体" w:cs="宋体"/>
                <w:b w:val="0"/>
                <w:bCs/>
                <w:sz w:val="24"/>
              </w:rPr>
            </w:pPr>
          </w:p>
        </w:tc>
        <w:tc>
          <w:tcPr>
            <w:tcW w:w="1276" w:type="dxa"/>
            <w:noWrap w:val="0"/>
            <w:vAlign w:val="top"/>
          </w:tcPr>
          <w:p w14:paraId="0EB752BF">
            <w:pPr>
              <w:rPr>
                <w:rFonts w:hint="eastAsia" w:ascii="宋体" w:hAnsi="宋体" w:eastAsia="宋体" w:cs="宋体"/>
                <w:b w:val="0"/>
                <w:bCs/>
                <w:sz w:val="24"/>
              </w:rPr>
            </w:pPr>
          </w:p>
        </w:tc>
        <w:tc>
          <w:tcPr>
            <w:tcW w:w="1450" w:type="dxa"/>
            <w:noWrap w:val="0"/>
            <w:vAlign w:val="top"/>
          </w:tcPr>
          <w:p w14:paraId="34F94186">
            <w:pPr>
              <w:rPr>
                <w:rFonts w:hint="eastAsia" w:ascii="宋体" w:hAnsi="宋体" w:eastAsia="宋体" w:cs="宋体"/>
                <w:b w:val="0"/>
                <w:bCs/>
                <w:sz w:val="24"/>
              </w:rPr>
            </w:pPr>
          </w:p>
        </w:tc>
        <w:tc>
          <w:tcPr>
            <w:tcW w:w="1243" w:type="dxa"/>
            <w:noWrap w:val="0"/>
            <w:vAlign w:val="top"/>
          </w:tcPr>
          <w:p w14:paraId="4C5F3822">
            <w:pPr>
              <w:rPr>
                <w:rFonts w:hint="eastAsia" w:ascii="宋体" w:hAnsi="宋体" w:eastAsia="宋体" w:cs="宋体"/>
                <w:b w:val="0"/>
                <w:bCs/>
                <w:sz w:val="24"/>
              </w:rPr>
            </w:pPr>
          </w:p>
        </w:tc>
        <w:tc>
          <w:tcPr>
            <w:tcW w:w="1450" w:type="dxa"/>
            <w:noWrap w:val="0"/>
            <w:vAlign w:val="top"/>
          </w:tcPr>
          <w:p w14:paraId="20383792">
            <w:pPr>
              <w:rPr>
                <w:rFonts w:hint="eastAsia" w:ascii="宋体" w:hAnsi="宋体" w:eastAsia="宋体" w:cs="宋体"/>
                <w:b w:val="0"/>
                <w:bCs/>
                <w:sz w:val="24"/>
              </w:rPr>
            </w:pPr>
          </w:p>
        </w:tc>
        <w:tc>
          <w:tcPr>
            <w:tcW w:w="1667" w:type="dxa"/>
            <w:noWrap w:val="0"/>
            <w:vAlign w:val="top"/>
          </w:tcPr>
          <w:p w14:paraId="400C360E">
            <w:pPr>
              <w:rPr>
                <w:rFonts w:hint="eastAsia" w:ascii="宋体" w:hAnsi="宋体" w:eastAsia="宋体" w:cs="宋体"/>
                <w:b w:val="0"/>
                <w:bCs/>
                <w:sz w:val="24"/>
              </w:rPr>
            </w:pPr>
          </w:p>
        </w:tc>
      </w:tr>
      <w:tr w14:paraId="1BEF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701E0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253ECC11">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7904083">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A499739">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8870CF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4645C0E">
            <w:pPr>
              <w:pStyle w:val="3"/>
              <w:keepNext/>
              <w:spacing w:line="440" w:lineRule="exact"/>
              <w:ind w:left="63" w:right="63"/>
              <w:rPr>
                <w:rFonts w:hint="eastAsia" w:ascii="宋体" w:hAnsi="宋体" w:eastAsia="宋体" w:cs="宋体"/>
                <w:b w:val="0"/>
                <w:bCs/>
                <w:kern w:val="2"/>
                <w:sz w:val="24"/>
              </w:rPr>
            </w:pPr>
          </w:p>
        </w:tc>
      </w:tr>
      <w:tr w14:paraId="671F8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D53ED">
            <w:pPr>
              <w:rPr>
                <w:rFonts w:hint="eastAsia" w:ascii="宋体" w:hAnsi="宋体" w:eastAsia="宋体" w:cs="宋体"/>
                <w:b w:val="0"/>
                <w:bCs/>
                <w:sz w:val="24"/>
              </w:rPr>
            </w:pPr>
          </w:p>
        </w:tc>
        <w:tc>
          <w:tcPr>
            <w:tcW w:w="1276" w:type="dxa"/>
            <w:noWrap w:val="0"/>
            <w:vAlign w:val="top"/>
          </w:tcPr>
          <w:p w14:paraId="1C9DB1B9">
            <w:pPr>
              <w:rPr>
                <w:rFonts w:hint="eastAsia" w:ascii="宋体" w:hAnsi="宋体" w:eastAsia="宋体" w:cs="宋体"/>
                <w:b w:val="0"/>
                <w:bCs/>
                <w:sz w:val="24"/>
              </w:rPr>
            </w:pPr>
          </w:p>
        </w:tc>
        <w:tc>
          <w:tcPr>
            <w:tcW w:w="1450" w:type="dxa"/>
            <w:noWrap w:val="0"/>
            <w:vAlign w:val="top"/>
          </w:tcPr>
          <w:p w14:paraId="72031786">
            <w:pPr>
              <w:rPr>
                <w:rFonts w:hint="eastAsia" w:ascii="宋体" w:hAnsi="宋体" w:eastAsia="宋体" w:cs="宋体"/>
                <w:b w:val="0"/>
                <w:bCs/>
                <w:sz w:val="24"/>
              </w:rPr>
            </w:pPr>
          </w:p>
        </w:tc>
        <w:tc>
          <w:tcPr>
            <w:tcW w:w="1243" w:type="dxa"/>
            <w:noWrap w:val="0"/>
            <w:vAlign w:val="top"/>
          </w:tcPr>
          <w:p w14:paraId="3D2AF280">
            <w:pPr>
              <w:rPr>
                <w:rFonts w:hint="eastAsia" w:ascii="宋体" w:hAnsi="宋体" w:eastAsia="宋体" w:cs="宋体"/>
                <w:b w:val="0"/>
                <w:bCs/>
                <w:sz w:val="24"/>
              </w:rPr>
            </w:pPr>
          </w:p>
        </w:tc>
        <w:tc>
          <w:tcPr>
            <w:tcW w:w="1450" w:type="dxa"/>
            <w:noWrap w:val="0"/>
            <w:vAlign w:val="top"/>
          </w:tcPr>
          <w:p w14:paraId="49B1ECCD">
            <w:pPr>
              <w:rPr>
                <w:rFonts w:hint="eastAsia" w:ascii="宋体" w:hAnsi="宋体" w:eastAsia="宋体" w:cs="宋体"/>
                <w:b w:val="0"/>
                <w:bCs/>
                <w:sz w:val="24"/>
              </w:rPr>
            </w:pPr>
          </w:p>
        </w:tc>
        <w:tc>
          <w:tcPr>
            <w:tcW w:w="1667" w:type="dxa"/>
            <w:noWrap w:val="0"/>
            <w:vAlign w:val="top"/>
          </w:tcPr>
          <w:p w14:paraId="1D9BAB94">
            <w:pPr>
              <w:rPr>
                <w:rFonts w:hint="eastAsia" w:ascii="宋体" w:hAnsi="宋体" w:eastAsia="宋体" w:cs="宋体"/>
                <w:b w:val="0"/>
                <w:bCs/>
                <w:sz w:val="24"/>
              </w:rPr>
            </w:pPr>
          </w:p>
        </w:tc>
      </w:tr>
      <w:tr w14:paraId="2B6B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B7A38">
            <w:pPr>
              <w:rPr>
                <w:rFonts w:hint="eastAsia" w:ascii="宋体" w:hAnsi="宋体" w:eastAsia="宋体" w:cs="宋体"/>
                <w:b w:val="0"/>
                <w:bCs/>
                <w:sz w:val="24"/>
              </w:rPr>
            </w:pPr>
          </w:p>
        </w:tc>
        <w:tc>
          <w:tcPr>
            <w:tcW w:w="1276" w:type="dxa"/>
            <w:noWrap w:val="0"/>
            <w:vAlign w:val="top"/>
          </w:tcPr>
          <w:p w14:paraId="32A9372C">
            <w:pPr>
              <w:rPr>
                <w:rFonts w:hint="eastAsia" w:ascii="宋体" w:hAnsi="宋体" w:eastAsia="宋体" w:cs="宋体"/>
                <w:b w:val="0"/>
                <w:bCs/>
                <w:sz w:val="24"/>
              </w:rPr>
            </w:pPr>
          </w:p>
        </w:tc>
        <w:tc>
          <w:tcPr>
            <w:tcW w:w="1450" w:type="dxa"/>
            <w:noWrap w:val="0"/>
            <w:vAlign w:val="top"/>
          </w:tcPr>
          <w:p w14:paraId="51ADF246">
            <w:pPr>
              <w:rPr>
                <w:rFonts w:hint="eastAsia" w:ascii="宋体" w:hAnsi="宋体" w:eastAsia="宋体" w:cs="宋体"/>
                <w:b w:val="0"/>
                <w:bCs/>
                <w:sz w:val="24"/>
              </w:rPr>
            </w:pPr>
          </w:p>
        </w:tc>
        <w:tc>
          <w:tcPr>
            <w:tcW w:w="1243" w:type="dxa"/>
            <w:noWrap w:val="0"/>
            <w:vAlign w:val="top"/>
          </w:tcPr>
          <w:p w14:paraId="3D2744E9">
            <w:pPr>
              <w:rPr>
                <w:rFonts w:hint="eastAsia" w:ascii="宋体" w:hAnsi="宋体" w:eastAsia="宋体" w:cs="宋体"/>
                <w:b w:val="0"/>
                <w:bCs/>
                <w:sz w:val="24"/>
              </w:rPr>
            </w:pPr>
          </w:p>
        </w:tc>
        <w:tc>
          <w:tcPr>
            <w:tcW w:w="1450" w:type="dxa"/>
            <w:noWrap w:val="0"/>
            <w:vAlign w:val="top"/>
          </w:tcPr>
          <w:p w14:paraId="3DF99DA7">
            <w:pPr>
              <w:rPr>
                <w:rFonts w:hint="eastAsia" w:ascii="宋体" w:hAnsi="宋体" w:eastAsia="宋体" w:cs="宋体"/>
                <w:b w:val="0"/>
                <w:bCs/>
                <w:sz w:val="24"/>
              </w:rPr>
            </w:pPr>
          </w:p>
        </w:tc>
        <w:tc>
          <w:tcPr>
            <w:tcW w:w="1667" w:type="dxa"/>
            <w:noWrap w:val="0"/>
            <w:vAlign w:val="top"/>
          </w:tcPr>
          <w:p w14:paraId="5BF0B083">
            <w:pPr>
              <w:rPr>
                <w:rFonts w:hint="eastAsia" w:ascii="宋体" w:hAnsi="宋体" w:eastAsia="宋体" w:cs="宋体"/>
                <w:b w:val="0"/>
                <w:bCs/>
                <w:sz w:val="24"/>
              </w:rPr>
            </w:pPr>
          </w:p>
        </w:tc>
      </w:tr>
      <w:tr w14:paraId="54BFD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899EE13">
            <w:pPr>
              <w:rPr>
                <w:rFonts w:hint="eastAsia" w:ascii="宋体" w:hAnsi="宋体" w:eastAsia="宋体" w:cs="宋体"/>
                <w:b w:val="0"/>
                <w:bCs/>
                <w:sz w:val="24"/>
              </w:rPr>
            </w:pPr>
          </w:p>
        </w:tc>
        <w:tc>
          <w:tcPr>
            <w:tcW w:w="1276" w:type="dxa"/>
            <w:noWrap w:val="0"/>
            <w:vAlign w:val="top"/>
          </w:tcPr>
          <w:p w14:paraId="56D76504">
            <w:pPr>
              <w:rPr>
                <w:rFonts w:hint="eastAsia" w:ascii="宋体" w:hAnsi="宋体" w:eastAsia="宋体" w:cs="宋体"/>
                <w:b w:val="0"/>
                <w:bCs/>
                <w:sz w:val="24"/>
              </w:rPr>
            </w:pPr>
          </w:p>
        </w:tc>
        <w:tc>
          <w:tcPr>
            <w:tcW w:w="1450" w:type="dxa"/>
            <w:noWrap w:val="0"/>
            <w:vAlign w:val="top"/>
          </w:tcPr>
          <w:p w14:paraId="6436E2F8">
            <w:pPr>
              <w:rPr>
                <w:rFonts w:hint="eastAsia" w:ascii="宋体" w:hAnsi="宋体" w:eastAsia="宋体" w:cs="宋体"/>
                <w:b w:val="0"/>
                <w:bCs/>
                <w:sz w:val="24"/>
              </w:rPr>
            </w:pPr>
          </w:p>
        </w:tc>
        <w:tc>
          <w:tcPr>
            <w:tcW w:w="1243" w:type="dxa"/>
            <w:noWrap w:val="0"/>
            <w:vAlign w:val="top"/>
          </w:tcPr>
          <w:p w14:paraId="09C70087">
            <w:pPr>
              <w:rPr>
                <w:rFonts w:hint="eastAsia" w:ascii="宋体" w:hAnsi="宋体" w:eastAsia="宋体" w:cs="宋体"/>
                <w:b w:val="0"/>
                <w:bCs/>
                <w:sz w:val="24"/>
              </w:rPr>
            </w:pPr>
          </w:p>
        </w:tc>
        <w:tc>
          <w:tcPr>
            <w:tcW w:w="1450" w:type="dxa"/>
            <w:noWrap w:val="0"/>
            <w:vAlign w:val="top"/>
          </w:tcPr>
          <w:p w14:paraId="149EE38F">
            <w:pPr>
              <w:rPr>
                <w:rFonts w:hint="eastAsia" w:ascii="宋体" w:hAnsi="宋体" w:eastAsia="宋体" w:cs="宋体"/>
                <w:b w:val="0"/>
                <w:bCs/>
                <w:sz w:val="24"/>
              </w:rPr>
            </w:pPr>
          </w:p>
        </w:tc>
        <w:tc>
          <w:tcPr>
            <w:tcW w:w="1667" w:type="dxa"/>
            <w:noWrap w:val="0"/>
            <w:vAlign w:val="top"/>
          </w:tcPr>
          <w:p w14:paraId="720183B6">
            <w:pPr>
              <w:rPr>
                <w:rFonts w:hint="eastAsia" w:ascii="宋体" w:hAnsi="宋体" w:eastAsia="宋体" w:cs="宋体"/>
                <w:b w:val="0"/>
                <w:bCs/>
                <w:sz w:val="24"/>
              </w:rPr>
            </w:pPr>
          </w:p>
        </w:tc>
      </w:tr>
      <w:tr w14:paraId="35A60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D41A2">
            <w:pPr>
              <w:rPr>
                <w:rFonts w:hint="eastAsia" w:ascii="宋体" w:hAnsi="宋体" w:eastAsia="宋体" w:cs="宋体"/>
                <w:b w:val="0"/>
                <w:bCs/>
                <w:sz w:val="24"/>
              </w:rPr>
            </w:pPr>
          </w:p>
        </w:tc>
        <w:tc>
          <w:tcPr>
            <w:tcW w:w="1276" w:type="dxa"/>
            <w:noWrap w:val="0"/>
            <w:vAlign w:val="top"/>
          </w:tcPr>
          <w:p w14:paraId="19002436">
            <w:pPr>
              <w:rPr>
                <w:rFonts w:hint="eastAsia" w:ascii="宋体" w:hAnsi="宋体" w:eastAsia="宋体" w:cs="宋体"/>
                <w:b w:val="0"/>
                <w:bCs/>
                <w:sz w:val="24"/>
              </w:rPr>
            </w:pPr>
          </w:p>
        </w:tc>
        <w:tc>
          <w:tcPr>
            <w:tcW w:w="1450" w:type="dxa"/>
            <w:noWrap w:val="0"/>
            <w:vAlign w:val="top"/>
          </w:tcPr>
          <w:p w14:paraId="4DC1F2D7">
            <w:pPr>
              <w:rPr>
                <w:rFonts w:hint="eastAsia" w:ascii="宋体" w:hAnsi="宋体" w:eastAsia="宋体" w:cs="宋体"/>
                <w:b w:val="0"/>
                <w:bCs/>
                <w:sz w:val="24"/>
              </w:rPr>
            </w:pPr>
          </w:p>
        </w:tc>
        <w:tc>
          <w:tcPr>
            <w:tcW w:w="1243" w:type="dxa"/>
            <w:noWrap w:val="0"/>
            <w:vAlign w:val="top"/>
          </w:tcPr>
          <w:p w14:paraId="197F099D">
            <w:pPr>
              <w:rPr>
                <w:rFonts w:hint="eastAsia" w:ascii="宋体" w:hAnsi="宋体" w:eastAsia="宋体" w:cs="宋体"/>
                <w:b w:val="0"/>
                <w:bCs/>
                <w:sz w:val="24"/>
              </w:rPr>
            </w:pPr>
          </w:p>
        </w:tc>
        <w:tc>
          <w:tcPr>
            <w:tcW w:w="1450" w:type="dxa"/>
            <w:noWrap w:val="0"/>
            <w:vAlign w:val="top"/>
          </w:tcPr>
          <w:p w14:paraId="51D160EA">
            <w:pPr>
              <w:rPr>
                <w:rFonts w:hint="eastAsia" w:ascii="宋体" w:hAnsi="宋体" w:eastAsia="宋体" w:cs="宋体"/>
                <w:b w:val="0"/>
                <w:bCs/>
                <w:sz w:val="24"/>
              </w:rPr>
            </w:pPr>
          </w:p>
        </w:tc>
        <w:tc>
          <w:tcPr>
            <w:tcW w:w="1667" w:type="dxa"/>
            <w:noWrap w:val="0"/>
            <w:vAlign w:val="top"/>
          </w:tcPr>
          <w:p w14:paraId="05B0280D">
            <w:pPr>
              <w:rPr>
                <w:rFonts w:hint="eastAsia" w:ascii="宋体" w:hAnsi="宋体" w:eastAsia="宋体" w:cs="宋体"/>
                <w:b w:val="0"/>
                <w:bCs/>
                <w:sz w:val="24"/>
              </w:rPr>
            </w:pPr>
          </w:p>
        </w:tc>
      </w:tr>
      <w:tr w14:paraId="23068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56F657">
            <w:pPr>
              <w:rPr>
                <w:rFonts w:hint="eastAsia" w:ascii="宋体" w:hAnsi="宋体" w:eastAsia="宋体" w:cs="宋体"/>
                <w:b w:val="0"/>
                <w:bCs/>
                <w:sz w:val="24"/>
              </w:rPr>
            </w:pPr>
          </w:p>
        </w:tc>
        <w:tc>
          <w:tcPr>
            <w:tcW w:w="1276" w:type="dxa"/>
            <w:noWrap w:val="0"/>
            <w:vAlign w:val="top"/>
          </w:tcPr>
          <w:p w14:paraId="2A3E0EE6">
            <w:pPr>
              <w:rPr>
                <w:rFonts w:hint="eastAsia" w:ascii="宋体" w:hAnsi="宋体" w:eastAsia="宋体" w:cs="宋体"/>
                <w:b w:val="0"/>
                <w:bCs/>
                <w:sz w:val="24"/>
              </w:rPr>
            </w:pPr>
          </w:p>
        </w:tc>
        <w:tc>
          <w:tcPr>
            <w:tcW w:w="1450" w:type="dxa"/>
            <w:noWrap w:val="0"/>
            <w:vAlign w:val="top"/>
          </w:tcPr>
          <w:p w14:paraId="0E72CD48">
            <w:pPr>
              <w:rPr>
                <w:rFonts w:hint="eastAsia" w:ascii="宋体" w:hAnsi="宋体" w:eastAsia="宋体" w:cs="宋体"/>
                <w:b w:val="0"/>
                <w:bCs/>
                <w:sz w:val="24"/>
              </w:rPr>
            </w:pPr>
          </w:p>
        </w:tc>
        <w:tc>
          <w:tcPr>
            <w:tcW w:w="1243" w:type="dxa"/>
            <w:noWrap w:val="0"/>
            <w:vAlign w:val="top"/>
          </w:tcPr>
          <w:p w14:paraId="5FE337AD">
            <w:pPr>
              <w:rPr>
                <w:rFonts w:hint="eastAsia" w:ascii="宋体" w:hAnsi="宋体" w:eastAsia="宋体" w:cs="宋体"/>
                <w:b w:val="0"/>
                <w:bCs/>
                <w:sz w:val="24"/>
              </w:rPr>
            </w:pPr>
          </w:p>
        </w:tc>
        <w:tc>
          <w:tcPr>
            <w:tcW w:w="1450" w:type="dxa"/>
            <w:noWrap w:val="0"/>
            <w:vAlign w:val="top"/>
          </w:tcPr>
          <w:p w14:paraId="0EE62BD0">
            <w:pPr>
              <w:rPr>
                <w:rFonts w:hint="eastAsia" w:ascii="宋体" w:hAnsi="宋体" w:eastAsia="宋体" w:cs="宋体"/>
                <w:b w:val="0"/>
                <w:bCs/>
                <w:sz w:val="24"/>
              </w:rPr>
            </w:pPr>
          </w:p>
        </w:tc>
        <w:tc>
          <w:tcPr>
            <w:tcW w:w="1667" w:type="dxa"/>
            <w:noWrap w:val="0"/>
            <w:vAlign w:val="top"/>
          </w:tcPr>
          <w:p w14:paraId="61BB8EAC">
            <w:pPr>
              <w:rPr>
                <w:rFonts w:hint="eastAsia" w:ascii="宋体" w:hAnsi="宋体" w:eastAsia="宋体" w:cs="宋体"/>
                <w:b w:val="0"/>
                <w:bCs/>
                <w:sz w:val="24"/>
              </w:rPr>
            </w:pPr>
          </w:p>
        </w:tc>
      </w:tr>
      <w:tr w14:paraId="77FC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976554">
            <w:pPr>
              <w:rPr>
                <w:rFonts w:hint="eastAsia" w:ascii="宋体" w:hAnsi="宋体" w:eastAsia="宋体" w:cs="宋体"/>
                <w:b w:val="0"/>
                <w:bCs/>
                <w:sz w:val="24"/>
              </w:rPr>
            </w:pPr>
          </w:p>
        </w:tc>
        <w:tc>
          <w:tcPr>
            <w:tcW w:w="1276" w:type="dxa"/>
            <w:noWrap w:val="0"/>
            <w:vAlign w:val="top"/>
          </w:tcPr>
          <w:p w14:paraId="273B5BEC">
            <w:pPr>
              <w:rPr>
                <w:rFonts w:hint="eastAsia" w:ascii="宋体" w:hAnsi="宋体" w:eastAsia="宋体" w:cs="宋体"/>
                <w:b w:val="0"/>
                <w:bCs/>
                <w:sz w:val="24"/>
              </w:rPr>
            </w:pPr>
          </w:p>
        </w:tc>
        <w:tc>
          <w:tcPr>
            <w:tcW w:w="1450" w:type="dxa"/>
            <w:noWrap w:val="0"/>
            <w:vAlign w:val="top"/>
          </w:tcPr>
          <w:p w14:paraId="766C026E">
            <w:pPr>
              <w:rPr>
                <w:rFonts w:hint="eastAsia" w:ascii="宋体" w:hAnsi="宋体" w:eastAsia="宋体" w:cs="宋体"/>
                <w:b w:val="0"/>
                <w:bCs/>
                <w:sz w:val="24"/>
              </w:rPr>
            </w:pPr>
          </w:p>
        </w:tc>
        <w:tc>
          <w:tcPr>
            <w:tcW w:w="1243" w:type="dxa"/>
            <w:noWrap w:val="0"/>
            <w:vAlign w:val="top"/>
          </w:tcPr>
          <w:p w14:paraId="72989C64">
            <w:pPr>
              <w:rPr>
                <w:rFonts w:hint="eastAsia" w:ascii="宋体" w:hAnsi="宋体" w:eastAsia="宋体" w:cs="宋体"/>
                <w:b w:val="0"/>
                <w:bCs/>
                <w:sz w:val="24"/>
              </w:rPr>
            </w:pPr>
          </w:p>
        </w:tc>
        <w:tc>
          <w:tcPr>
            <w:tcW w:w="1450" w:type="dxa"/>
            <w:noWrap w:val="0"/>
            <w:vAlign w:val="top"/>
          </w:tcPr>
          <w:p w14:paraId="5B99A7DB">
            <w:pPr>
              <w:rPr>
                <w:rFonts w:hint="eastAsia" w:ascii="宋体" w:hAnsi="宋体" w:eastAsia="宋体" w:cs="宋体"/>
                <w:b w:val="0"/>
                <w:bCs/>
                <w:sz w:val="24"/>
              </w:rPr>
            </w:pPr>
          </w:p>
        </w:tc>
        <w:tc>
          <w:tcPr>
            <w:tcW w:w="1667" w:type="dxa"/>
            <w:noWrap w:val="0"/>
            <w:vAlign w:val="top"/>
          </w:tcPr>
          <w:p w14:paraId="33541140">
            <w:pPr>
              <w:rPr>
                <w:rFonts w:hint="eastAsia" w:ascii="宋体" w:hAnsi="宋体" w:eastAsia="宋体" w:cs="宋体"/>
                <w:b w:val="0"/>
                <w:bCs/>
                <w:sz w:val="24"/>
              </w:rPr>
            </w:pPr>
          </w:p>
        </w:tc>
      </w:tr>
      <w:tr w14:paraId="2275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BF23BB">
            <w:pPr>
              <w:rPr>
                <w:rFonts w:hint="eastAsia" w:ascii="宋体" w:hAnsi="宋体" w:eastAsia="宋体" w:cs="宋体"/>
                <w:b w:val="0"/>
                <w:bCs/>
                <w:sz w:val="24"/>
              </w:rPr>
            </w:pPr>
          </w:p>
        </w:tc>
        <w:tc>
          <w:tcPr>
            <w:tcW w:w="1276" w:type="dxa"/>
            <w:noWrap w:val="0"/>
            <w:vAlign w:val="top"/>
          </w:tcPr>
          <w:p w14:paraId="65131F6A">
            <w:pPr>
              <w:rPr>
                <w:rFonts w:hint="eastAsia" w:ascii="宋体" w:hAnsi="宋体" w:eastAsia="宋体" w:cs="宋体"/>
                <w:b w:val="0"/>
                <w:bCs/>
                <w:sz w:val="24"/>
              </w:rPr>
            </w:pPr>
          </w:p>
        </w:tc>
        <w:tc>
          <w:tcPr>
            <w:tcW w:w="1450" w:type="dxa"/>
            <w:noWrap w:val="0"/>
            <w:vAlign w:val="top"/>
          </w:tcPr>
          <w:p w14:paraId="29BA93EF">
            <w:pPr>
              <w:rPr>
                <w:rFonts w:hint="eastAsia" w:ascii="宋体" w:hAnsi="宋体" w:eastAsia="宋体" w:cs="宋体"/>
                <w:b w:val="0"/>
                <w:bCs/>
                <w:sz w:val="24"/>
              </w:rPr>
            </w:pPr>
          </w:p>
        </w:tc>
        <w:tc>
          <w:tcPr>
            <w:tcW w:w="1243" w:type="dxa"/>
            <w:noWrap w:val="0"/>
            <w:vAlign w:val="top"/>
          </w:tcPr>
          <w:p w14:paraId="7CF507BC">
            <w:pPr>
              <w:rPr>
                <w:rFonts w:hint="eastAsia" w:ascii="宋体" w:hAnsi="宋体" w:eastAsia="宋体" w:cs="宋体"/>
                <w:b w:val="0"/>
                <w:bCs/>
                <w:sz w:val="24"/>
              </w:rPr>
            </w:pPr>
          </w:p>
        </w:tc>
        <w:tc>
          <w:tcPr>
            <w:tcW w:w="1450" w:type="dxa"/>
            <w:noWrap w:val="0"/>
            <w:vAlign w:val="top"/>
          </w:tcPr>
          <w:p w14:paraId="6BEF040E">
            <w:pPr>
              <w:rPr>
                <w:rFonts w:hint="eastAsia" w:ascii="宋体" w:hAnsi="宋体" w:eastAsia="宋体" w:cs="宋体"/>
                <w:b w:val="0"/>
                <w:bCs/>
                <w:sz w:val="24"/>
              </w:rPr>
            </w:pPr>
          </w:p>
        </w:tc>
        <w:tc>
          <w:tcPr>
            <w:tcW w:w="1667" w:type="dxa"/>
            <w:noWrap w:val="0"/>
            <w:vAlign w:val="top"/>
          </w:tcPr>
          <w:p w14:paraId="6BF38D8B">
            <w:pPr>
              <w:rPr>
                <w:rFonts w:hint="eastAsia" w:ascii="宋体" w:hAnsi="宋体" w:eastAsia="宋体" w:cs="宋体"/>
                <w:b w:val="0"/>
                <w:bCs/>
                <w:sz w:val="24"/>
              </w:rPr>
            </w:pPr>
          </w:p>
        </w:tc>
      </w:tr>
      <w:tr w14:paraId="3F93E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EF1E3C">
            <w:pPr>
              <w:rPr>
                <w:rFonts w:hint="eastAsia" w:ascii="宋体" w:hAnsi="宋体" w:eastAsia="宋体" w:cs="宋体"/>
                <w:b w:val="0"/>
                <w:bCs/>
                <w:sz w:val="24"/>
              </w:rPr>
            </w:pPr>
          </w:p>
        </w:tc>
        <w:tc>
          <w:tcPr>
            <w:tcW w:w="1276" w:type="dxa"/>
            <w:noWrap w:val="0"/>
            <w:vAlign w:val="top"/>
          </w:tcPr>
          <w:p w14:paraId="46AEE72D">
            <w:pPr>
              <w:rPr>
                <w:rFonts w:hint="eastAsia" w:ascii="宋体" w:hAnsi="宋体" w:eastAsia="宋体" w:cs="宋体"/>
                <w:b w:val="0"/>
                <w:bCs/>
                <w:sz w:val="24"/>
              </w:rPr>
            </w:pPr>
          </w:p>
        </w:tc>
        <w:tc>
          <w:tcPr>
            <w:tcW w:w="1450" w:type="dxa"/>
            <w:noWrap w:val="0"/>
            <w:vAlign w:val="top"/>
          </w:tcPr>
          <w:p w14:paraId="6F6E5479">
            <w:pPr>
              <w:rPr>
                <w:rFonts w:hint="eastAsia" w:ascii="宋体" w:hAnsi="宋体" w:eastAsia="宋体" w:cs="宋体"/>
                <w:b w:val="0"/>
                <w:bCs/>
                <w:sz w:val="24"/>
              </w:rPr>
            </w:pPr>
          </w:p>
        </w:tc>
        <w:tc>
          <w:tcPr>
            <w:tcW w:w="1243" w:type="dxa"/>
            <w:noWrap w:val="0"/>
            <w:vAlign w:val="top"/>
          </w:tcPr>
          <w:p w14:paraId="2D03C518">
            <w:pPr>
              <w:rPr>
                <w:rFonts w:hint="eastAsia" w:ascii="宋体" w:hAnsi="宋体" w:eastAsia="宋体" w:cs="宋体"/>
                <w:b w:val="0"/>
                <w:bCs/>
                <w:sz w:val="24"/>
              </w:rPr>
            </w:pPr>
          </w:p>
        </w:tc>
        <w:tc>
          <w:tcPr>
            <w:tcW w:w="1450" w:type="dxa"/>
            <w:noWrap w:val="0"/>
            <w:vAlign w:val="top"/>
          </w:tcPr>
          <w:p w14:paraId="65E28CD8">
            <w:pPr>
              <w:rPr>
                <w:rFonts w:hint="eastAsia" w:ascii="宋体" w:hAnsi="宋体" w:eastAsia="宋体" w:cs="宋体"/>
                <w:b w:val="0"/>
                <w:bCs/>
                <w:sz w:val="24"/>
              </w:rPr>
            </w:pPr>
          </w:p>
        </w:tc>
        <w:tc>
          <w:tcPr>
            <w:tcW w:w="1667" w:type="dxa"/>
            <w:noWrap w:val="0"/>
            <w:vAlign w:val="top"/>
          </w:tcPr>
          <w:p w14:paraId="28D6222C">
            <w:pPr>
              <w:rPr>
                <w:rFonts w:hint="eastAsia" w:ascii="宋体" w:hAnsi="宋体" w:eastAsia="宋体" w:cs="宋体"/>
                <w:b w:val="0"/>
                <w:bCs/>
                <w:sz w:val="24"/>
              </w:rPr>
            </w:pPr>
          </w:p>
        </w:tc>
      </w:tr>
      <w:tr w14:paraId="522C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7E0CF7">
            <w:pPr>
              <w:rPr>
                <w:rFonts w:hint="eastAsia" w:ascii="宋体" w:hAnsi="宋体" w:eastAsia="宋体" w:cs="宋体"/>
                <w:b w:val="0"/>
                <w:bCs/>
                <w:sz w:val="24"/>
              </w:rPr>
            </w:pPr>
          </w:p>
        </w:tc>
        <w:tc>
          <w:tcPr>
            <w:tcW w:w="1276" w:type="dxa"/>
            <w:noWrap w:val="0"/>
            <w:vAlign w:val="top"/>
          </w:tcPr>
          <w:p w14:paraId="166253C0">
            <w:pPr>
              <w:rPr>
                <w:rFonts w:hint="eastAsia" w:ascii="宋体" w:hAnsi="宋体" w:eastAsia="宋体" w:cs="宋体"/>
                <w:b w:val="0"/>
                <w:bCs/>
                <w:sz w:val="24"/>
              </w:rPr>
            </w:pPr>
          </w:p>
        </w:tc>
        <w:tc>
          <w:tcPr>
            <w:tcW w:w="1450" w:type="dxa"/>
            <w:noWrap w:val="0"/>
            <w:vAlign w:val="top"/>
          </w:tcPr>
          <w:p w14:paraId="64578CAE">
            <w:pPr>
              <w:rPr>
                <w:rFonts w:hint="eastAsia" w:ascii="宋体" w:hAnsi="宋体" w:eastAsia="宋体" w:cs="宋体"/>
                <w:b w:val="0"/>
                <w:bCs/>
                <w:sz w:val="24"/>
              </w:rPr>
            </w:pPr>
          </w:p>
        </w:tc>
        <w:tc>
          <w:tcPr>
            <w:tcW w:w="1243" w:type="dxa"/>
            <w:noWrap w:val="0"/>
            <w:vAlign w:val="top"/>
          </w:tcPr>
          <w:p w14:paraId="1B876C4E">
            <w:pPr>
              <w:rPr>
                <w:rFonts w:hint="eastAsia" w:ascii="宋体" w:hAnsi="宋体" w:eastAsia="宋体" w:cs="宋体"/>
                <w:b w:val="0"/>
                <w:bCs/>
                <w:sz w:val="24"/>
              </w:rPr>
            </w:pPr>
          </w:p>
        </w:tc>
        <w:tc>
          <w:tcPr>
            <w:tcW w:w="1450" w:type="dxa"/>
            <w:noWrap w:val="0"/>
            <w:vAlign w:val="top"/>
          </w:tcPr>
          <w:p w14:paraId="22BDAE7D">
            <w:pPr>
              <w:rPr>
                <w:rFonts w:hint="eastAsia" w:ascii="宋体" w:hAnsi="宋体" w:eastAsia="宋体" w:cs="宋体"/>
                <w:b w:val="0"/>
                <w:bCs/>
                <w:sz w:val="24"/>
              </w:rPr>
            </w:pPr>
          </w:p>
        </w:tc>
        <w:tc>
          <w:tcPr>
            <w:tcW w:w="1667" w:type="dxa"/>
            <w:noWrap w:val="0"/>
            <w:vAlign w:val="top"/>
          </w:tcPr>
          <w:p w14:paraId="7C0C0C44">
            <w:pPr>
              <w:rPr>
                <w:rFonts w:hint="eastAsia" w:ascii="宋体" w:hAnsi="宋体" w:eastAsia="宋体" w:cs="宋体"/>
                <w:b w:val="0"/>
                <w:bCs/>
                <w:sz w:val="24"/>
              </w:rPr>
            </w:pPr>
          </w:p>
        </w:tc>
      </w:tr>
    </w:tbl>
    <w:p w14:paraId="7EC5D4BD">
      <w:pPr>
        <w:spacing w:line="440" w:lineRule="exact"/>
        <w:rPr>
          <w:rFonts w:hint="eastAsia" w:ascii="宋体" w:hAnsi="宋体" w:eastAsia="宋体" w:cs="宋体"/>
          <w:b w:val="0"/>
          <w:bCs/>
          <w:sz w:val="24"/>
        </w:rPr>
      </w:pPr>
    </w:p>
    <w:p w14:paraId="6F776EC6">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w:t>
      </w:r>
      <w:bookmarkStart w:id="567" w:name="_Toc296503227"/>
      <w:bookmarkStart w:id="568" w:name="_Toc296891267"/>
      <w:bookmarkStart w:id="569" w:name="_Toc296944566"/>
      <w:bookmarkStart w:id="570" w:name="_Toc267261698"/>
      <w:bookmarkStart w:id="571" w:name="_Toc296346728"/>
      <w:bookmarkStart w:id="572" w:name="_Toc296347226"/>
      <w:bookmarkStart w:id="573" w:name="_Toc296891055"/>
      <w:r>
        <w:rPr>
          <w:rFonts w:hint="eastAsia" w:ascii="宋体" w:hAnsi="宋体" w:eastAsia="宋体" w:cs="宋体"/>
          <w:b w:val="0"/>
          <w:bCs/>
          <w:sz w:val="24"/>
        </w:rPr>
        <w:t>件4：</w:t>
      </w:r>
    </w:p>
    <w:bookmarkEnd w:id="567"/>
    <w:bookmarkEnd w:id="568"/>
    <w:bookmarkEnd w:id="569"/>
    <w:bookmarkEnd w:id="570"/>
    <w:bookmarkEnd w:id="571"/>
    <w:bookmarkEnd w:id="572"/>
    <w:bookmarkEnd w:id="573"/>
    <w:p w14:paraId="299497D3">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承包人用于本工程施工的机械设备表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69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54D51B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418" w:type="dxa"/>
            <w:tcBorders>
              <w:top w:val="single" w:color="auto" w:sz="12" w:space="0"/>
              <w:bottom w:val="double" w:color="auto" w:sz="6" w:space="0"/>
            </w:tcBorders>
            <w:noWrap w:val="0"/>
            <w:vAlign w:val="center"/>
          </w:tcPr>
          <w:p w14:paraId="2DDB4C3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机械或设备名      称</w:t>
            </w:r>
          </w:p>
        </w:tc>
        <w:tc>
          <w:tcPr>
            <w:tcW w:w="850" w:type="dxa"/>
            <w:tcBorders>
              <w:top w:val="single" w:color="auto" w:sz="12" w:space="0"/>
              <w:bottom w:val="double" w:color="auto" w:sz="6" w:space="0"/>
            </w:tcBorders>
            <w:noWrap w:val="0"/>
            <w:vAlign w:val="center"/>
          </w:tcPr>
          <w:p w14:paraId="363BF90E">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规格型 号</w:t>
            </w:r>
          </w:p>
        </w:tc>
        <w:tc>
          <w:tcPr>
            <w:tcW w:w="1058" w:type="dxa"/>
            <w:tcBorders>
              <w:top w:val="single" w:color="auto" w:sz="12" w:space="0"/>
              <w:bottom w:val="double" w:color="auto" w:sz="6" w:space="0"/>
            </w:tcBorders>
            <w:noWrap w:val="0"/>
            <w:vAlign w:val="center"/>
          </w:tcPr>
          <w:p w14:paraId="4E2240B7">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880" w:type="dxa"/>
            <w:tcBorders>
              <w:top w:val="single" w:color="auto" w:sz="12" w:space="0"/>
              <w:bottom w:val="double" w:color="auto" w:sz="6" w:space="0"/>
            </w:tcBorders>
            <w:noWrap w:val="0"/>
            <w:vAlign w:val="center"/>
          </w:tcPr>
          <w:p w14:paraId="0389379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产地</w:t>
            </w:r>
          </w:p>
        </w:tc>
        <w:tc>
          <w:tcPr>
            <w:tcW w:w="1020" w:type="dxa"/>
            <w:tcBorders>
              <w:top w:val="single" w:color="auto" w:sz="12" w:space="0"/>
              <w:bottom w:val="double" w:color="auto" w:sz="6" w:space="0"/>
            </w:tcBorders>
            <w:noWrap w:val="0"/>
            <w:vAlign w:val="center"/>
          </w:tcPr>
          <w:p w14:paraId="75BE4F3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制造</w:t>
            </w:r>
          </w:p>
          <w:p w14:paraId="3DE2C422">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年份</w:t>
            </w:r>
          </w:p>
        </w:tc>
        <w:tc>
          <w:tcPr>
            <w:tcW w:w="1480" w:type="dxa"/>
            <w:tcBorders>
              <w:top w:val="single" w:color="auto" w:sz="12" w:space="0"/>
              <w:bottom w:val="double" w:color="auto" w:sz="6" w:space="0"/>
            </w:tcBorders>
            <w:noWrap w:val="0"/>
            <w:vAlign w:val="center"/>
          </w:tcPr>
          <w:p w14:paraId="5E48ACA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额定功</w:t>
            </w:r>
          </w:p>
          <w:p w14:paraId="4FD7A30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率(kW)</w:t>
            </w:r>
          </w:p>
        </w:tc>
        <w:tc>
          <w:tcPr>
            <w:tcW w:w="1020" w:type="dxa"/>
            <w:tcBorders>
              <w:top w:val="single" w:color="auto" w:sz="12" w:space="0"/>
              <w:bottom w:val="double" w:color="auto" w:sz="6" w:space="0"/>
            </w:tcBorders>
            <w:noWrap w:val="0"/>
            <w:vAlign w:val="center"/>
          </w:tcPr>
          <w:p w14:paraId="0953E0B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生产</w:t>
            </w:r>
          </w:p>
          <w:p w14:paraId="3804671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能力</w:t>
            </w:r>
          </w:p>
        </w:tc>
        <w:tc>
          <w:tcPr>
            <w:tcW w:w="921" w:type="dxa"/>
            <w:tcBorders>
              <w:top w:val="single" w:color="auto" w:sz="12" w:space="0"/>
              <w:bottom w:val="double" w:color="auto" w:sz="6" w:space="0"/>
            </w:tcBorders>
            <w:noWrap w:val="0"/>
            <w:vAlign w:val="center"/>
          </w:tcPr>
          <w:p w14:paraId="6103E17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7E342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C7E386A">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center"/>
          </w:tcPr>
          <w:p w14:paraId="104F82F0">
            <w:pPr>
              <w:pStyle w:val="3"/>
              <w:keepNext/>
              <w:spacing w:line="440" w:lineRule="exact"/>
              <w:ind w:left="63" w:right="63"/>
              <w:rPr>
                <w:rFonts w:hint="eastAsia" w:ascii="宋体" w:hAnsi="宋体" w:eastAsia="宋体" w:cs="宋体"/>
                <w:b w:val="0"/>
                <w:bCs/>
                <w:kern w:val="2"/>
                <w:sz w:val="24"/>
              </w:rPr>
            </w:pPr>
          </w:p>
        </w:tc>
        <w:tc>
          <w:tcPr>
            <w:tcW w:w="850" w:type="dxa"/>
            <w:tcBorders>
              <w:top w:val="double" w:color="auto" w:sz="6" w:space="0"/>
              <w:bottom w:val="single" w:color="auto" w:sz="6" w:space="0"/>
            </w:tcBorders>
            <w:noWrap w:val="0"/>
            <w:vAlign w:val="center"/>
          </w:tcPr>
          <w:p w14:paraId="56111788">
            <w:pPr>
              <w:pStyle w:val="3"/>
              <w:keepNext/>
              <w:spacing w:line="440" w:lineRule="exact"/>
              <w:ind w:left="63" w:right="63"/>
              <w:rPr>
                <w:rFonts w:hint="eastAsia" w:ascii="宋体" w:hAnsi="宋体" w:eastAsia="宋体" w:cs="宋体"/>
                <w:b w:val="0"/>
                <w:bCs/>
                <w:kern w:val="2"/>
                <w:sz w:val="24"/>
              </w:rPr>
            </w:pPr>
          </w:p>
        </w:tc>
        <w:tc>
          <w:tcPr>
            <w:tcW w:w="1058" w:type="dxa"/>
            <w:tcBorders>
              <w:top w:val="double" w:color="auto" w:sz="6" w:space="0"/>
              <w:bottom w:val="single" w:color="auto" w:sz="6" w:space="0"/>
            </w:tcBorders>
            <w:noWrap w:val="0"/>
            <w:vAlign w:val="center"/>
          </w:tcPr>
          <w:p w14:paraId="3EDF20BE">
            <w:pPr>
              <w:pStyle w:val="3"/>
              <w:keepNext/>
              <w:spacing w:line="440" w:lineRule="exact"/>
              <w:ind w:left="63" w:right="63"/>
              <w:rPr>
                <w:rFonts w:hint="eastAsia" w:ascii="宋体" w:hAnsi="宋体" w:eastAsia="宋体" w:cs="宋体"/>
                <w:b w:val="0"/>
                <w:bCs/>
                <w:kern w:val="2"/>
                <w:sz w:val="24"/>
              </w:rPr>
            </w:pPr>
          </w:p>
        </w:tc>
        <w:tc>
          <w:tcPr>
            <w:tcW w:w="880" w:type="dxa"/>
            <w:tcBorders>
              <w:top w:val="double" w:color="auto" w:sz="6" w:space="0"/>
              <w:bottom w:val="single" w:color="auto" w:sz="6" w:space="0"/>
            </w:tcBorders>
            <w:noWrap w:val="0"/>
            <w:vAlign w:val="center"/>
          </w:tcPr>
          <w:p w14:paraId="4C8547DA">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1EDFF239">
            <w:pPr>
              <w:pStyle w:val="3"/>
              <w:keepNext/>
              <w:spacing w:line="440" w:lineRule="exact"/>
              <w:ind w:left="63" w:right="63"/>
              <w:rPr>
                <w:rFonts w:hint="eastAsia" w:ascii="宋体" w:hAnsi="宋体" w:eastAsia="宋体" w:cs="宋体"/>
                <w:b w:val="0"/>
                <w:bCs/>
                <w:kern w:val="2"/>
                <w:sz w:val="24"/>
              </w:rPr>
            </w:pPr>
          </w:p>
        </w:tc>
        <w:tc>
          <w:tcPr>
            <w:tcW w:w="1480" w:type="dxa"/>
            <w:tcBorders>
              <w:top w:val="double" w:color="auto" w:sz="6" w:space="0"/>
              <w:bottom w:val="single" w:color="auto" w:sz="6" w:space="0"/>
            </w:tcBorders>
            <w:noWrap w:val="0"/>
            <w:vAlign w:val="center"/>
          </w:tcPr>
          <w:p w14:paraId="7159EB20">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44B8CF14">
            <w:pPr>
              <w:pStyle w:val="3"/>
              <w:keepNext/>
              <w:spacing w:line="440" w:lineRule="exact"/>
              <w:ind w:left="63" w:right="63"/>
              <w:rPr>
                <w:rFonts w:hint="eastAsia" w:ascii="宋体" w:hAnsi="宋体" w:eastAsia="宋体" w:cs="宋体"/>
                <w:b w:val="0"/>
                <w:bCs/>
                <w:kern w:val="2"/>
                <w:sz w:val="24"/>
              </w:rPr>
            </w:pPr>
          </w:p>
        </w:tc>
        <w:tc>
          <w:tcPr>
            <w:tcW w:w="921" w:type="dxa"/>
            <w:tcBorders>
              <w:top w:val="double" w:color="auto" w:sz="6" w:space="0"/>
              <w:bottom w:val="single" w:color="auto" w:sz="6" w:space="0"/>
            </w:tcBorders>
            <w:noWrap w:val="0"/>
            <w:vAlign w:val="center"/>
          </w:tcPr>
          <w:p w14:paraId="23A48F37">
            <w:pPr>
              <w:pStyle w:val="3"/>
              <w:keepNext/>
              <w:spacing w:line="440" w:lineRule="exact"/>
              <w:ind w:left="63" w:right="63"/>
              <w:rPr>
                <w:rFonts w:hint="eastAsia" w:ascii="宋体" w:hAnsi="宋体" w:eastAsia="宋体" w:cs="宋体"/>
                <w:b w:val="0"/>
                <w:bCs/>
                <w:kern w:val="2"/>
                <w:sz w:val="24"/>
              </w:rPr>
            </w:pPr>
          </w:p>
        </w:tc>
      </w:tr>
      <w:tr w14:paraId="5CD7D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481A105">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center"/>
          </w:tcPr>
          <w:p w14:paraId="73564111">
            <w:pPr>
              <w:pStyle w:val="3"/>
              <w:keepNext/>
              <w:spacing w:line="440" w:lineRule="exact"/>
              <w:ind w:left="63" w:right="63"/>
              <w:rPr>
                <w:rFonts w:hint="eastAsia" w:ascii="宋体" w:hAnsi="宋体" w:eastAsia="宋体" w:cs="宋体"/>
                <w:b w:val="0"/>
                <w:bCs/>
                <w:kern w:val="2"/>
                <w:sz w:val="24"/>
              </w:rPr>
            </w:pPr>
          </w:p>
        </w:tc>
        <w:tc>
          <w:tcPr>
            <w:tcW w:w="850" w:type="dxa"/>
            <w:tcBorders>
              <w:top w:val="nil"/>
            </w:tcBorders>
            <w:noWrap w:val="0"/>
            <w:vAlign w:val="center"/>
          </w:tcPr>
          <w:p w14:paraId="753025F1">
            <w:pPr>
              <w:pStyle w:val="3"/>
              <w:keepNext/>
              <w:spacing w:line="440" w:lineRule="exact"/>
              <w:ind w:left="63" w:right="63"/>
              <w:rPr>
                <w:rFonts w:hint="eastAsia" w:ascii="宋体" w:hAnsi="宋体" w:eastAsia="宋体" w:cs="宋体"/>
                <w:b w:val="0"/>
                <w:bCs/>
                <w:kern w:val="2"/>
                <w:sz w:val="24"/>
              </w:rPr>
            </w:pPr>
          </w:p>
        </w:tc>
        <w:tc>
          <w:tcPr>
            <w:tcW w:w="1058" w:type="dxa"/>
            <w:tcBorders>
              <w:top w:val="nil"/>
            </w:tcBorders>
            <w:noWrap w:val="0"/>
            <w:vAlign w:val="center"/>
          </w:tcPr>
          <w:p w14:paraId="01EFC5E1">
            <w:pPr>
              <w:pStyle w:val="3"/>
              <w:keepNext/>
              <w:spacing w:line="440" w:lineRule="exact"/>
              <w:ind w:left="63" w:right="63"/>
              <w:rPr>
                <w:rFonts w:hint="eastAsia" w:ascii="宋体" w:hAnsi="宋体" w:eastAsia="宋体" w:cs="宋体"/>
                <w:b w:val="0"/>
                <w:bCs/>
                <w:kern w:val="2"/>
                <w:sz w:val="24"/>
              </w:rPr>
            </w:pPr>
          </w:p>
        </w:tc>
        <w:tc>
          <w:tcPr>
            <w:tcW w:w="880" w:type="dxa"/>
            <w:tcBorders>
              <w:top w:val="nil"/>
            </w:tcBorders>
            <w:noWrap w:val="0"/>
            <w:vAlign w:val="center"/>
          </w:tcPr>
          <w:p w14:paraId="3DAA2AC1">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4279D3FB">
            <w:pPr>
              <w:pStyle w:val="3"/>
              <w:keepNext/>
              <w:spacing w:line="440" w:lineRule="exact"/>
              <w:ind w:left="63" w:right="63"/>
              <w:rPr>
                <w:rFonts w:hint="eastAsia" w:ascii="宋体" w:hAnsi="宋体" w:eastAsia="宋体" w:cs="宋体"/>
                <w:b w:val="0"/>
                <w:bCs/>
                <w:kern w:val="2"/>
                <w:sz w:val="24"/>
              </w:rPr>
            </w:pPr>
          </w:p>
        </w:tc>
        <w:tc>
          <w:tcPr>
            <w:tcW w:w="1480" w:type="dxa"/>
            <w:tcBorders>
              <w:top w:val="nil"/>
            </w:tcBorders>
            <w:noWrap w:val="0"/>
            <w:vAlign w:val="center"/>
          </w:tcPr>
          <w:p w14:paraId="14F83BC5">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1631213E">
            <w:pPr>
              <w:pStyle w:val="3"/>
              <w:keepNext/>
              <w:spacing w:line="440" w:lineRule="exact"/>
              <w:ind w:left="63" w:right="63"/>
              <w:rPr>
                <w:rFonts w:hint="eastAsia" w:ascii="宋体" w:hAnsi="宋体" w:eastAsia="宋体" w:cs="宋体"/>
                <w:b w:val="0"/>
                <w:bCs/>
                <w:kern w:val="2"/>
                <w:sz w:val="24"/>
              </w:rPr>
            </w:pPr>
          </w:p>
        </w:tc>
        <w:tc>
          <w:tcPr>
            <w:tcW w:w="921" w:type="dxa"/>
            <w:tcBorders>
              <w:top w:val="nil"/>
            </w:tcBorders>
            <w:noWrap w:val="0"/>
            <w:vAlign w:val="center"/>
          </w:tcPr>
          <w:p w14:paraId="46E72F50">
            <w:pPr>
              <w:pStyle w:val="3"/>
              <w:keepNext/>
              <w:spacing w:line="440" w:lineRule="exact"/>
              <w:ind w:left="63" w:right="63"/>
              <w:rPr>
                <w:rFonts w:hint="eastAsia" w:ascii="宋体" w:hAnsi="宋体" w:eastAsia="宋体" w:cs="宋体"/>
                <w:b w:val="0"/>
                <w:bCs/>
                <w:kern w:val="2"/>
                <w:sz w:val="24"/>
              </w:rPr>
            </w:pPr>
          </w:p>
        </w:tc>
      </w:tr>
      <w:tr w14:paraId="5C985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1D1A4CD">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2DC7605">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2A2046F">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8626D13">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1824431F">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A57F95A">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0BE3D03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911CD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2DF0C637">
            <w:pPr>
              <w:pStyle w:val="3"/>
              <w:keepNext/>
              <w:spacing w:line="440" w:lineRule="exact"/>
              <w:ind w:left="63" w:right="63"/>
              <w:rPr>
                <w:rFonts w:hint="eastAsia" w:ascii="宋体" w:hAnsi="宋体" w:eastAsia="宋体" w:cs="宋体"/>
                <w:b w:val="0"/>
                <w:bCs/>
                <w:kern w:val="2"/>
                <w:sz w:val="24"/>
              </w:rPr>
            </w:pPr>
          </w:p>
        </w:tc>
      </w:tr>
      <w:tr w14:paraId="42C57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41D996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65758E1F">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0A4167A">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1138CEA">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1E9D671">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87255AD">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6C11FC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62EC094D">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405541AB">
            <w:pPr>
              <w:pStyle w:val="3"/>
              <w:keepNext/>
              <w:spacing w:line="440" w:lineRule="exact"/>
              <w:ind w:left="63" w:right="63"/>
              <w:rPr>
                <w:rFonts w:hint="eastAsia" w:ascii="宋体" w:hAnsi="宋体" w:eastAsia="宋体" w:cs="宋体"/>
                <w:b w:val="0"/>
                <w:bCs/>
                <w:kern w:val="2"/>
                <w:sz w:val="24"/>
              </w:rPr>
            </w:pPr>
          </w:p>
        </w:tc>
      </w:tr>
      <w:tr w14:paraId="1F6E1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D4DD7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1FC52DE2">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1605F60D">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C655765">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0EB358C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203A582">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1698A50A">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32492E4">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082E9CF">
            <w:pPr>
              <w:pStyle w:val="3"/>
              <w:keepNext/>
              <w:spacing w:line="440" w:lineRule="exact"/>
              <w:ind w:left="63" w:right="63"/>
              <w:rPr>
                <w:rFonts w:hint="eastAsia" w:ascii="宋体" w:hAnsi="宋体" w:eastAsia="宋体" w:cs="宋体"/>
                <w:b w:val="0"/>
                <w:bCs/>
                <w:kern w:val="2"/>
                <w:sz w:val="24"/>
              </w:rPr>
            </w:pPr>
          </w:p>
        </w:tc>
      </w:tr>
      <w:tr w14:paraId="2825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15115">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3D5792DB">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402D8B42">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1345AE87">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E3381E9">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6BA4010">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18B73F3">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30E34F83">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CDF8F8B">
            <w:pPr>
              <w:pStyle w:val="3"/>
              <w:keepNext/>
              <w:spacing w:line="440" w:lineRule="exact"/>
              <w:ind w:left="63" w:right="63"/>
              <w:rPr>
                <w:rFonts w:hint="eastAsia" w:ascii="宋体" w:hAnsi="宋体" w:eastAsia="宋体" w:cs="宋体"/>
                <w:b w:val="0"/>
                <w:bCs/>
                <w:kern w:val="2"/>
                <w:sz w:val="24"/>
              </w:rPr>
            </w:pPr>
          </w:p>
        </w:tc>
      </w:tr>
      <w:tr w14:paraId="5A21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8B9640">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875F6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28452F4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3722AFB6">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491F8967">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2EAB5F8">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503B6678">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13C5AF8C">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0F3311B8">
            <w:pPr>
              <w:pStyle w:val="3"/>
              <w:keepNext/>
              <w:spacing w:line="440" w:lineRule="exact"/>
              <w:ind w:left="63" w:right="63"/>
              <w:rPr>
                <w:rFonts w:hint="eastAsia" w:ascii="宋体" w:hAnsi="宋体" w:eastAsia="宋体" w:cs="宋体"/>
                <w:b w:val="0"/>
                <w:bCs/>
                <w:kern w:val="2"/>
                <w:sz w:val="24"/>
              </w:rPr>
            </w:pPr>
          </w:p>
        </w:tc>
      </w:tr>
      <w:tr w14:paraId="4A70C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472509">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E33B16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5DF613E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FD64CBF">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21DD6FEE">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4AC97B3">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536EA92">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49CD09A1">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5885E133">
            <w:pPr>
              <w:pStyle w:val="3"/>
              <w:keepNext/>
              <w:spacing w:line="440" w:lineRule="exact"/>
              <w:ind w:left="63" w:right="63"/>
              <w:rPr>
                <w:rFonts w:hint="eastAsia" w:ascii="宋体" w:hAnsi="宋体" w:eastAsia="宋体" w:cs="宋体"/>
                <w:b w:val="0"/>
                <w:bCs/>
                <w:kern w:val="2"/>
                <w:sz w:val="24"/>
              </w:rPr>
            </w:pPr>
          </w:p>
        </w:tc>
      </w:tr>
      <w:tr w14:paraId="24008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2F435E">
            <w:pPr>
              <w:rPr>
                <w:rFonts w:hint="eastAsia" w:ascii="宋体" w:hAnsi="宋体" w:eastAsia="宋体" w:cs="宋体"/>
                <w:b w:val="0"/>
                <w:bCs/>
                <w:sz w:val="24"/>
              </w:rPr>
            </w:pPr>
          </w:p>
        </w:tc>
        <w:tc>
          <w:tcPr>
            <w:tcW w:w="1418" w:type="dxa"/>
            <w:noWrap w:val="0"/>
            <w:vAlign w:val="top"/>
          </w:tcPr>
          <w:p w14:paraId="108A2E51">
            <w:pPr>
              <w:rPr>
                <w:rFonts w:hint="eastAsia" w:ascii="宋体" w:hAnsi="宋体" w:eastAsia="宋体" w:cs="宋体"/>
                <w:b w:val="0"/>
                <w:bCs/>
                <w:sz w:val="24"/>
              </w:rPr>
            </w:pPr>
          </w:p>
        </w:tc>
        <w:tc>
          <w:tcPr>
            <w:tcW w:w="850" w:type="dxa"/>
            <w:noWrap w:val="0"/>
            <w:vAlign w:val="top"/>
          </w:tcPr>
          <w:p w14:paraId="50EE01D7">
            <w:pPr>
              <w:rPr>
                <w:rFonts w:hint="eastAsia" w:ascii="宋体" w:hAnsi="宋体" w:eastAsia="宋体" w:cs="宋体"/>
                <w:b w:val="0"/>
                <w:bCs/>
                <w:sz w:val="24"/>
              </w:rPr>
            </w:pPr>
          </w:p>
        </w:tc>
        <w:tc>
          <w:tcPr>
            <w:tcW w:w="1058" w:type="dxa"/>
            <w:noWrap w:val="0"/>
            <w:vAlign w:val="top"/>
          </w:tcPr>
          <w:p w14:paraId="51AA3C07">
            <w:pPr>
              <w:rPr>
                <w:rFonts w:hint="eastAsia" w:ascii="宋体" w:hAnsi="宋体" w:eastAsia="宋体" w:cs="宋体"/>
                <w:b w:val="0"/>
                <w:bCs/>
                <w:sz w:val="24"/>
              </w:rPr>
            </w:pPr>
          </w:p>
        </w:tc>
        <w:tc>
          <w:tcPr>
            <w:tcW w:w="880" w:type="dxa"/>
            <w:noWrap w:val="0"/>
            <w:vAlign w:val="top"/>
          </w:tcPr>
          <w:p w14:paraId="52D24E4C">
            <w:pPr>
              <w:rPr>
                <w:rFonts w:hint="eastAsia" w:ascii="宋体" w:hAnsi="宋体" w:eastAsia="宋体" w:cs="宋体"/>
                <w:b w:val="0"/>
                <w:bCs/>
                <w:sz w:val="24"/>
              </w:rPr>
            </w:pPr>
          </w:p>
        </w:tc>
        <w:tc>
          <w:tcPr>
            <w:tcW w:w="1020" w:type="dxa"/>
            <w:noWrap w:val="0"/>
            <w:vAlign w:val="top"/>
          </w:tcPr>
          <w:p w14:paraId="569C41F7">
            <w:pPr>
              <w:rPr>
                <w:rFonts w:hint="eastAsia" w:ascii="宋体" w:hAnsi="宋体" w:eastAsia="宋体" w:cs="宋体"/>
                <w:b w:val="0"/>
                <w:bCs/>
                <w:sz w:val="24"/>
              </w:rPr>
            </w:pPr>
          </w:p>
        </w:tc>
        <w:tc>
          <w:tcPr>
            <w:tcW w:w="1480" w:type="dxa"/>
            <w:noWrap w:val="0"/>
            <w:vAlign w:val="top"/>
          </w:tcPr>
          <w:p w14:paraId="7921A3CD">
            <w:pPr>
              <w:rPr>
                <w:rFonts w:hint="eastAsia" w:ascii="宋体" w:hAnsi="宋体" w:eastAsia="宋体" w:cs="宋体"/>
                <w:b w:val="0"/>
                <w:bCs/>
                <w:sz w:val="24"/>
              </w:rPr>
            </w:pPr>
          </w:p>
        </w:tc>
        <w:tc>
          <w:tcPr>
            <w:tcW w:w="1020" w:type="dxa"/>
            <w:noWrap w:val="0"/>
            <w:vAlign w:val="top"/>
          </w:tcPr>
          <w:p w14:paraId="6021CBBE">
            <w:pPr>
              <w:rPr>
                <w:rFonts w:hint="eastAsia" w:ascii="宋体" w:hAnsi="宋体" w:eastAsia="宋体" w:cs="宋体"/>
                <w:b w:val="0"/>
                <w:bCs/>
                <w:sz w:val="24"/>
              </w:rPr>
            </w:pPr>
          </w:p>
        </w:tc>
        <w:tc>
          <w:tcPr>
            <w:tcW w:w="921" w:type="dxa"/>
            <w:noWrap w:val="0"/>
            <w:vAlign w:val="top"/>
          </w:tcPr>
          <w:p w14:paraId="2741129C">
            <w:pPr>
              <w:rPr>
                <w:rFonts w:hint="eastAsia" w:ascii="宋体" w:hAnsi="宋体" w:eastAsia="宋体" w:cs="宋体"/>
                <w:b w:val="0"/>
                <w:bCs/>
                <w:sz w:val="24"/>
              </w:rPr>
            </w:pPr>
          </w:p>
        </w:tc>
      </w:tr>
      <w:tr w14:paraId="44A0A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F9388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AA6E0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489CCC9">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78967CB">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6652EE1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1E2486F">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249CBE36">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5473E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396F9D15">
            <w:pPr>
              <w:pStyle w:val="3"/>
              <w:keepNext/>
              <w:spacing w:line="440" w:lineRule="exact"/>
              <w:ind w:left="63" w:right="63"/>
              <w:rPr>
                <w:rFonts w:hint="eastAsia" w:ascii="宋体" w:hAnsi="宋体" w:eastAsia="宋体" w:cs="宋体"/>
                <w:b w:val="0"/>
                <w:bCs/>
                <w:kern w:val="2"/>
                <w:sz w:val="24"/>
              </w:rPr>
            </w:pPr>
          </w:p>
        </w:tc>
      </w:tr>
      <w:tr w14:paraId="23E8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4F14A">
            <w:pPr>
              <w:rPr>
                <w:rFonts w:hint="eastAsia" w:ascii="宋体" w:hAnsi="宋体" w:eastAsia="宋体" w:cs="宋体"/>
                <w:b w:val="0"/>
                <w:bCs/>
                <w:sz w:val="24"/>
              </w:rPr>
            </w:pPr>
          </w:p>
        </w:tc>
        <w:tc>
          <w:tcPr>
            <w:tcW w:w="1418" w:type="dxa"/>
            <w:noWrap w:val="0"/>
            <w:vAlign w:val="top"/>
          </w:tcPr>
          <w:p w14:paraId="7923F90E">
            <w:pPr>
              <w:rPr>
                <w:rFonts w:hint="eastAsia" w:ascii="宋体" w:hAnsi="宋体" w:eastAsia="宋体" w:cs="宋体"/>
                <w:b w:val="0"/>
                <w:bCs/>
                <w:sz w:val="24"/>
              </w:rPr>
            </w:pPr>
          </w:p>
        </w:tc>
        <w:tc>
          <w:tcPr>
            <w:tcW w:w="850" w:type="dxa"/>
            <w:noWrap w:val="0"/>
            <w:vAlign w:val="top"/>
          </w:tcPr>
          <w:p w14:paraId="0D6629EB">
            <w:pPr>
              <w:rPr>
                <w:rFonts w:hint="eastAsia" w:ascii="宋体" w:hAnsi="宋体" w:eastAsia="宋体" w:cs="宋体"/>
                <w:b w:val="0"/>
                <w:bCs/>
                <w:sz w:val="24"/>
              </w:rPr>
            </w:pPr>
          </w:p>
        </w:tc>
        <w:tc>
          <w:tcPr>
            <w:tcW w:w="1058" w:type="dxa"/>
            <w:noWrap w:val="0"/>
            <w:vAlign w:val="top"/>
          </w:tcPr>
          <w:p w14:paraId="3891BA99">
            <w:pPr>
              <w:rPr>
                <w:rFonts w:hint="eastAsia" w:ascii="宋体" w:hAnsi="宋体" w:eastAsia="宋体" w:cs="宋体"/>
                <w:b w:val="0"/>
                <w:bCs/>
                <w:sz w:val="24"/>
              </w:rPr>
            </w:pPr>
          </w:p>
        </w:tc>
        <w:tc>
          <w:tcPr>
            <w:tcW w:w="880" w:type="dxa"/>
            <w:noWrap w:val="0"/>
            <w:vAlign w:val="top"/>
          </w:tcPr>
          <w:p w14:paraId="247C23F6">
            <w:pPr>
              <w:rPr>
                <w:rFonts w:hint="eastAsia" w:ascii="宋体" w:hAnsi="宋体" w:eastAsia="宋体" w:cs="宋体"/>
                <w:b w:val="0"/>
                <w:bCs/>
                <w:sz w:val="24"/>
              </w:rPr>
            </w:pPr>
          </w:p>
        </w:tc>
        <w:tc>
          <w:tcPr>
            <w:tcW w:w="1020" w:type="dxa"/>
            <w:noWrap w:val="0"/>
            <w:vAlign w:val="top"/>
          </w:tcPr>
          <w:p w14:paraId="4BF35A27">
            <w:pPr>
              <w:rPr>
                <w:rFonts w:hint="eastAsia" w:ascii="宋体" w:hAnsi="宋体" w:eastAsia="宋体" w:cs="宋体"/>
                <w:b w:val="0"/>
                <w:bCs/>
                <w:sz w:val="24"/>
              </w:rPr>
            </w:pPr>
          </w:p>
        </w:tc>
        <w:tc>
          <w:tcPr>
            <w:tcW w:w="1480" w:type="dxa"/>
            <w:noWrap w:val="0"/>
            <w:vAlign w:val="top"/>
          </w:tcPr>
          <w:p w14:paraId="2A62A013">
            <w:pPr>
              <w:rPr>
                <w:rFonts w:hint="eastAsia" w:ascii="宋体" w:hAnsi="宋体" w:eastAsia="宋体" w:cs="宋体"/>
                <w:b w:val="0"/>
                <w:bCs/>
                <w:sz w:val="24"/>
              </w:rPr>
            </w:pPr>
          </w:p>
        </w:tc>
        <w:tc>
          <w:tcPr>
            <w:tcW w:w="1020" w:type="dxa"/>
            <w:noWrap w:val="0"/>
            <w:vAlign w:val="top"/>
          </w:tcPr>
          <w:p w14:paraId="6B1D1A6B">
            <w:pPr>
              <w:rPr>
                <w:rFonts w:hint="eastAsia" w:ascii="宋体" w:hAnsi="宋体" w:eastAsia="宋体" w:cs="宋体"/>
                <w:b w:val="0"/>
                <w:bCs/>
                <w:sz w:val="24"/>
              </w:rPr>
            </w:pPr>
          </w:p>
        </w:tc>
        <w:tc>
          <w:tcPr>
            <w:tcW w:w="921" w:type="dxa"/>
            <w:noWrap w:val="0"/>
            <w:vAlign w:val="top"/>
          </w:tcPr>
          <w:p w14:paraId="4D2CE7B3">
            <w:pPr>
              <w:rPr>
                <w:rFonts w:hint="eastAsia" w:ascii="宋体" w:hAnsi="宋体" w:eastAsia="宋体" w:cs="宋体"/>
                <w:b w:val="0"/>
                <w:bCs/>
                <w:sz w:val="24"/>
              </w:rPr>
            </w:pPr>
          </w:p>
        </w:tc>
      </w:tr>
      <w:tr w14:paraId="5DC98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F3B799">
            <w:pPr>
              <w:rPr>
                <w:rFonts w:hint="eastAsia" w:ascii="宋体" w:hAnsi="宋体" w:eastAsia="宋体" w:cs="宋体"/>
                <w:b w:val="0"/>
                <w:bCs/>
                <w:sz w:val="24"/>
              </w:rPr>
            </w:pPr>
          </w:p>
        </w:tc>
        <w:tc>
          <w:tcPr>
            <w:tcW w:w="1418" w:type="dxa"/>
            <w:noWrap w:val="0"/>
            <w:vAlign w:val="top"/>
          </w:tcPr>
          <w:p w14:paraId="7F14F756">
            <w:pPr>
              <w:rPr>
                <w:rFonts w:hint="eastAsia" w:ascii="宋体" w:hAnsi="宋体" w:eastAsia="宋体" w:cs="宋体"/>
                <w:b w:val="0"/>
                <w:bCs/>
                <w:sz w:val="24"/>
              </w:rPr>
            </w:pPr>
          </w:p>
        </w:tc>
        <w:tc>
          <w:tcPr>
            <w:tcW w:w="850" w:type="dxa"/>
            <w:noWrap w:val="0"/>
            <w:vAlign w:val="top"/>
          </w:tcPr>
          <w:p w14:paraId="4155A3D5">
            <w:pPr>
              <w:rPr>
                <w:rFonts w:hint="eastAsia" w:ascii="宋体" w:hAnsi="宋体" w:eastAsia="宋体" w:cs="宋体"/>
                <w:b w:val="0"/>
                <w:bCs/>
                <w:sz w:val="24"/>
              </w:rPr>
            </w:pPr>
          </w:p>
        </w:tc>
        <w:tc>
          <w:tcPr>
            <w:tcW w:w="1058" w:type="dxa"/>
            <w:noWrap w:val="0"/>
            <w:vAlign w:val="top"/>
          </w:tcPr>
          <w:p w14:paraId="1E2944C3">
            <w:pPr>
              <w:rPr>
                <w:rFonts w:hint="eastAsia" w:ascii="宋体" w:hAnsi="宋体" w:eastAsia="宋体" w:cs="宋体"/>
                <w:b w:val="0"/>
                <w:bCs/>
                <w:sz w:val="24"/>
              </w:rPr>
            </w:pPr>
          </w:p>
        </w:tc>
        <w:tc>
          <w:tcPr>
            <w:tcW w:w="880" w:type="dxa"/>
            <w:noWrap w:val="0"/>
            <w:vAlign w:val="top"/>
          </w:tcPr>
          <w:p w14:paraId="5C490EF5">
            <w:pPr>
              <w:rPr>
                <w:rFonts w:hint="eastAsia" w:ascii="宋体" w:hAnsi="宋体" w:eastAsia="宋体" w:cs="宋体"/>
                <w:b w:val="0"/>
                <w:bCs/>
                <w:sz w:val="24"/>
              </w:rPr>
            </w:pPr>
          </w:p>
        </w:tc>
        <w:tc>
          <w:tcPr>
            <w:tcW w:w="1020" w:type="dxa"/>
            <w:noWrap w:val="0"/>
            <w:vAlign w:val="top"/>
          </w:tcPr>
          <w:p w14:paraId="1EE879CB">
            <w:pPr>
              <w:rPr>
                <w:rFonts w:hint="eastAsia" w:ascii="宋体" w:hAnsi="宋体" w:eastAsia="宋体" w:cs="宋体"/>
                <w:b w:val="0"/>
                <w:bCs/>
                <w:sz w:val="24"/>
              </w:rPr>
            </w:pPr>
          </w:p>
        </w:tc>
        <w:tc>
          <w:tcPr>
            <w:tcW w:w="1480" w:type="dxa"/>
            <w:noWrap w:val="0"/>
            <w:vAlign w:val="top"/>
          </w:tcPr>
          <w:p w14:paraId="59AB156A">
            <w:pPr>
              <w:rPr>
                <w:rFonts w:hint="eastAsia" w:ascii="宋体" w:hAnsi="宋体" w:eastAsia="宋体" w:cs="宋体"/>
                <w:b w:val="0"/>
                <w:bCs/>
                <w:sz w:val="24"/>
              </w:rPr>
            </w:pPr>
          </w:p>
        </w:tc>
        <w:tc>
          <w:tcPr>
            <w:tcW w:w="1020" w:type="dxa"/>
            <w:noWrap w:val="0"/>
            <w:vAlign w:val="top"/>
          </w:tcPr>
          <w:p w14:paraId="778F2A88">
            <w:pPr>
              <w:rPr>
                <w:rFonts w:hint="eastAsia" w:ascii="宋体" w:hAnsi="宋体" w:eastAsia="宋体" w:cs="宋体"/>
                <w:b w:val="0"/>
                <w:bCs/>
                <w:sz w:val="24"/>
              </w:rPr>
            </w:pPr>
          </w:p>
        </w:tc>
        <w:tc>
          <w:tcPr>
            <w:tcW w:w="921" w:type="dxa"/>
            <w:noWrap w:val="0"/>
            <w:vAlign w:val="top"/>
          </w:tcPr>
          <w:p w14:paraId="1DE555D1">
            <w:pPr>
              <w:rPr>
                <w:rFonts w:hint="eastAsia" w:ascii="宋体" w:hAnsi="宋体" w:eastAsia="宋体" w:cs="宋体"/>
                <w:b w:val="0"/>
                <w:bCs/>
                <w:sz w:val="24"/>
              </w:rPr>
            </w:pPr>
          </w:p>
        </w:tc>
      </w:tr>
      <w:tr w14:paraId="061CE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6051B0">
            <w:pPr>
              <w:rPr>
                <w:rFonts w:hint="eastAsia" w:ascii="宋体" w:hAnsi="宋体" w:eastAsia="宋体" w:cs="宋体"/>
                <w:b w:val="0"/>
                <w:bCs/>
                <w:sz w:val="24"/>
              </w:rPr>
            </w:pPr>
          </w:p>
        </w:tc>
        <w:tc>
          <w:tcPr>
            <w:tcW w:w="1418" w:type="dxa"/>
            <w:noWrap w:val="0"/>
            <w:vAlign w:val="top"/>
          </w:tcPr>
          <w:p w14:paraId="0208E01A">
            <w:pPr>
              <w:rPr>
                <w:rFonts w:hint="eastAsia" w:ascii="宋体" w:hAnsi="宋体" w:eastAsia="宋体" w:cs="宋体"/>
                <w:b w:val="0"/>
                <w:bCs/>
                <w:sz w:val="24"/>
              </w:rPr>
            </w:pPr>
          </w:p>
        </w:tc>
        <w:tc>
          <w:tcPr>
            <w:tcW w:w="850" w:type="dxa"/>
            <w:noWrap w:val="0"/>
            <w:vAlign w:val="top"/>
          </w:tcPr>
          <w:p w14:paraId="0A720937">
            <w:pPr>
              <w:rPr>
                <w:rFonts w:hint="eastAsia" w:ascii="宋体" w:hAnsi="宋体" w:eastAsia="宋体" w:cs="宋体"/>
                <w:b w:val="0"/>
                <w:bCs/>
                <w:sz w:val="24"/>
              </w:rPr>
            </w:pPr>
          </w:p>
        </w:tc>
        <w:tc>
          <w:tcPr>
            <w:tcW w:w="1058" w:type="dxa"/>
            <w:noWrap w:val="0"/>
            <w:vAlign w:val="top"/>
          </w:tcPr>
          <w:p w14:paraId="116DF0C3">
            <w:pPr>
              <w:rPr>
                <w:rFonts w:hint="eastAsia" w:ascii="宋体" w:hAnsi="宋体" w:eastAsia="宋体" w:cs="宋体"/>
                <w:b w:val="0"/>
                <w:bCs/>
                <w:sz w:val="24"/>
              </w:rPr>
            </w:pPr>
          </w:p>
        </w:tc>
        <w:tc>
          <w:tcPr>
            <w:tcW w:w="880" w:type="dxa"/>
            <w:noWrap w:val="0"/>
            <w:vAlign w:val="top"/>
          </w:tcPr>
          <w:p w14:paraId="0D4F461F">
            <w:pPr>
              <w:rPr>
                <w:rFonts w:hint="eastAsia" w:ascii="宋体" w:hAnsi="宋体" w:eastAsia="宋体" w:cs="宋体"/>
                <w:b w:val="0"/>
                <w:bCs/>
                <w:sz w:val="24"/>
              </w:rPr>
            </w:pPr>
          </w:p>
        </w:tc>
        <w:tc>
          <w:tcPr>
            <w:tcW w:w="1020" w:type="dxa"/>
            <w:noWrap w:val="0"/>
            <w:vAlign w:val="top"/>
          </w:tcPr>
          <w:p w14:paraId="2BA1E223">
            <w:pPr>
              <w:rPr>
                <w:rFonts w:hint="eastAsia" w:ascii="宋体" w:hAnsi="宋体" w:eastAsia="宋体" w:cs="宋体"/>
                <w:b w:val="0"/>
                <w:bCs/>
                <w:sz w:val="24"/>
              </w:rPr>
            </w:pPr>
          </w:p>
        </w:tc>
        <w:tc>
          <w:tcPr>
            <w:tcW w:w="1480" w:type="dxa"/>
            <w:noWrap w:val="0"/>
            <w:vAlign w:val="top"/>
          </w:tcPr>
          <w:p w14:paraId="0A9A1DD2">
            <w:pPr>
              <w:rPr>
                <w:rFonts w:hint="eastAsia" w:ascii="宋体" w:hAnsi="宋体" w:eastAsia="宋体" w:cs="宋体"/>
                <w:b w:val="0"/>
                <w:bCs/>
                <w:sz w:val="24"/>
              </w:rPr>
            </w:pPr>
          </w:p>
        </w:tc>
        <w:tc>
          <w:tcPr>
            <w:tcW w:w="1020" w:type="dxa"/>
            <w:noWrap w:val="0"/>
            <w:vAlign w:val="top"/>
          </w:tcPr>
          <w:p w14:paraId="02867BA7">
            <w:pPr>
              <w:rPr>
                <w:rFonts w:hint="eastAsia" w:ascii="宋体" w:hAnsi="宋体" w:eastAsia="宋体" w:cs="宋体"/>
                <w:b w:val="0"/>
                <w:bCs/>
                <w:sz w:val="24"/>
              </w:rPr>
            </w:pPr>
          </w:p>
        </w:tc>
        <w:tc>
          <w:tcPr>
            <w:tcW w:w="921" w:type="dxa"/>
            <w:noWrap w:val="0"/>
            <w:vAlign w:val="top"/>
          </w:tcPr>
          <w:p w14:paraId="2BCA4F68">
            <w:pPr>
              <w:rPr>
                <w:rFonts w:hint="eastAsia" w:ascii="宋体" w:hAnsi="宋体" w:eastAsia="宋体" w:cs="宋体"/>
                <w:b w:val="0"/>
                <w:bCs/>
                <w:sz w:val="24"/>
              </w:rPr>
            </w:pPr>
          </w:p>
        </w:tc>
      </w:tr>
      <w:tr w14:paraId="2B5C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1C60430">
            <w:pPr>
              <w:rPr>
                <w:rFonts w:hint="eastAsia" w:ascii="宋体" w:hAnsi="宋体" w:eastAsia="宋体" w:cs="宋体"/>
                <w:b w:val="0"/>
                <w:bCs/>
                <w:sz w:val="24"/>
              </w:rPr>
            </w:pPr>
          </w:p>
        </w:tc>
        <w:tc>
          <w:tcPr>
            <w:tcW w:w="1418" w:type="dxa"/>
            <w:noWrap w:val="0"/>
            <w:vAlign w:val="top"/>
          </w:tcPr>
          <w:p w14:paraId="4F19672A">
            <w:pPr>
              <w:rPr>
                <w:rFonts w:hint="eastAsia" w:ascii="宋体" w:hAnsi="宋体" w:eastAsia="宋体" w:cs="宋体"/>
                <w:b w:val="0"/>
                <w:bCs/>
                <w:sz w:val="24"/>
              </w:rPr>
            </w:pPr>
          </w:p>
        </w:tc>
        <w:tc>
          <w:tcPr>
            <w:tcW w:w="850" w:type="dxa"/>
            <w:noWrap w:val="0"/>
            <w:vAlign w:val="top"/>
          </w:tcPr>
          <w:p w14:paraId="6E7B3DD3">
            <w:pPr>
              <w:rPr>
                <w:rFonts w:hint="eastAsia" w:ascii="宋体" w:hAnsi="宋体" w:eastAsia="宋体" w:cs="宋体"/>
                <w:b w:val="0"/>
                <w:bCs/>
                <w:sz w:val="24"/>
              </w:rPr>
            </w:pPr>
          </w:p>
        </w:tc>
        <w:tc>
          <w:tcPr>
            <w:tcW w:w="1058" w:type="dxa"/>
            <w:noWrap w:val="0"/>
            <w:vAlign w:val="top"/>
          </w:tcPr>
          <w:p w14:paraId="45C092FE">
            <w:pPr>
              <w:rPr>
                <w:rFonts w:hint="eastAsia" w:ascii="宋体" w:hAnsi="宋体" w:eastAsia="宋体" w:cs="宋体"/>
                <w:b w:val="0"/>
                <w:bCs/>
                <w:sz w:val="24"/>
              </w:rPr>
            </w:pPr>
          </w:p>
        </w:tc>
        <w:tc>
          <w:tcPr>
            <w:tcW w:w="880" w:type="dxa"/>
            <w:noWrap w:val="0"/>
            <w:vAlign w:val="top"/>
          </w:tcPr>
          <w:p w14:paraId="2F2B8E16">
            <w:pPr>
              <w:rPr>
                <w:rFonts w:hint="eastAsia" w:ascii="宋体" w:hAnsi="宋体" w:eastAsia="宋体" w:cs="宋体"/>
                <w:b w:val="0"/>
                <w:bCs/>
                <w:sz w:val="24"/>
              </w:rPr>
            </w:pPr>
          </w:p>
        </w:tc>
        <w:tc>
          <w:tcPr>
            <w:tcW w:w="1020" w:type="dxa"/>
            <w:noWrap w:val="0"/>
            <w:vAlign w:val="top"/>
          </w:tcPr>
          <w:p w14:paraId="31D7DDD9">
            <w:pPr>
              <w:rPr>
                <w:rFonts w:hint="eastAsia" w:ascii="宋体" w:hAnsi="宋体" w:eastAsia="宋体" w:cs="宋体"/>
                <w:b w:val="0"/>
                <w:bCs/>
                <w:sz w:val="24"/>
              </w:rPr>
            </w:pPr>
          </w:p>
        </w:tc>
        <w:tc>
          <w:tcPr>
            <w:tcW w:w="1480" w:type="dxa"/>
            <w:noWrap w:val="0"/>
            <w:vAlign w:val="top"/>
          </w:tcPr>
          <w:p w14:paraId="116A885E">
            <w:pPr>
              <w:rPr>
                <w:rFonts w:hint="eastAsia" w:ascii="宋体" w:hAnsi="宋体" w:eastAsia="宋体" w:cs="宋体"/>
                <w:b w:val="0"/>
                <w:bCs/>
                <w:sz w:val="24"/>
              </w:rPr>
            </w:pPr>
          </w:p>
        </w:tc>
        <w:tc>
          <w:tcPr>
            <w:tcW w:w="1020" w:type="dxa"/>
            <w:noWrap w:val="0"/>
            <w:vAlign w:val="top"/>
          </w:tcPr>
          <w:p w14:paraId="34C2C0C8">
            <w:pPr>
              <w:rPr>
                <w:rFonts w:hint="eastAsia" w:ascii="宋体" w:hAnsi="宋体" w:eastAsia="宋体" w:cs="宋体"/>
                <w:b w:val="0"/>
                <w:bCs/>
                <w:sz w:val="24"/>
              </w:rPr>
            </w:pPr>
          </w:p>
        </w:tc>
        <w:tc>
          <w:tcPr>
            <w:tcW w:w="921" w:type="dxa"/>
            <w:noWrap w:val="0"/>
            <w:vAlign w:val="top"/>
          </w:tcPr>
          <w:p w14:paraId="732979FE">
            <w:pPr>
              <w:rPr>
                <w:rFonts w:hint="eastAsia" w:ascii="宋体" w:hAnsi="宋体" w:eastAsia="宋体" w:cs="宋体"/>
                <w:b w:val="0"/>
                <w:bCs/>
                <w:sz w:val="24"/>
              </w:rPr>
            </w:pPr>
          </w:p>
        </w:tc>
      </w:tr>
      <w:tr w14:paraId="1166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3D50559">
            <w:pPr>
              <w:rPr>
                <w:rFonts w:hint="eastAsia" w:ascii="宋体" w:hAnsi="宋体" w:eastAsia="宋体" w:cs="宋体"/>
                <w:b w:val="0"/>
                <w:bCs/>
                <w:sz w:val="24"/>
              </w:rPr>
            </w:pPr>
          </w:p>
        </w:tc>
        <w:tc>
          <w:tcPr>
            <w:tcW w:w="1418" w:type="dxa"/>
            <w:noWrap w:val="0"/>
            <w:vAlign w:val="top"/>
          </w:tcPr>
          <w:p w14:paraId="02632E9C">
            <w:pPr>
              <w:rPr>
                <w:rFonts w:hint="eastAsia" w:ascii="宋体" w:hAnsi="宋体" w:eastAsia="宋体" w:cs="宋体"/>
                <w:b w:val="0"/>
                <w:bCs/>
                <w:sz w:val="24"/>
              </w:rPr>
            </w:pPr>
          </w:p>
        </w:tc>
        <w:tc>
          <w:tcPr>
            <w:tcW w:w="850" w:type="dxa"/>
            <w:noWrap w:val="0"/>
            <w:vAlign w:val="top"/>
          </w:tcPr>
          <w:p w14:paraId="0911D5D3">
            <w:pPr>
              <w:rPr>
                <w:rFonts w:hint="eastAsia" w:ascii="宋体" w:hAnsi="宋体" w:eastAsia="宋体" w:cs="宋体"/>
                <w:b w:val="0"/>
                <w:bCs/>
                <w:sz w:val="24"/>
              </w:rPr>
            </w:pPr>
          </w:p>
        </w:tc>
        <w:tc>
          <w:tcPr>
            <w:tcW w:w="1058" w:type="dxa"/>
            <w:noWrap w:val="0"/>
            <w:vAlign w:val="top"/>
          </w:tcPr>
          <w:p w14:paraId="6E99FB61">
            <w:pPr>
              <w:rPr>
                <w:rFonts w:hint="eastAsia" w:ascii="宋体" w:hAnsi="宋体" w:eastAsia="宋体" w:cs="宋体"/>
                <w:b w:val="0"/>
                <w:bCs/>
                <w:sz w:val="24"/>
              </w:rPr>
            </w:pPr>
          </w:p>
        </w:tc>
        <w:tc>
          <w:tcPr>
            <w:tcW w:w="880" w:type="dxa"/>
            <w:noWrap w:val="0"/>
            <w:vAlign w:val="top"/>
          </w:tcPr>
          <w:p w14:paraId="5F06AAAD">
            <w:pPr>
              <w:rPr>
                <w:rFonts w:hint="eastAsia" w:ascii="宋体" w:hAnsi="宋体" w:eastAsia="宋体" w:cs="宋体"/>
                <w:b w:val="0"/>
                <w:bCs/>
                <w:sz w:val="24"/>
              </w:rPr>
            </w:pPr>
          </w:p>
        </w:tc>
        <w:tc>
          <w:tcPr>
            <w:tcW w:w="1020" w:type="dxa"/>
            <w:noWrap w:val="0"/>
            <w:vAlign w:val="top"/>
          </w:tcPr>
          <w:p w14:paraId="3D8BD8E6">
            <w:pPr>
              <w:rPr>
                <w:rFonts w:hint="eastAsia" w:ascii="宋体" w:hAnsi="宋体" w:eastAsia="宋体" w:cs="宋体"/>
                <w:b w:val="0"/>
                <w:bCs/>
                <w:sz w:val="24"/>
              </w:rPr>
            </w:pPr>
          </w:p>
        </w:tc>
        <w:tc>
          <w:tcPr>
            <w:tcW w:w="1480" w:type="dxa"/>
            <w:noWrap w:val="0"/>
            <w:vAlign w:val="top"/>
          </w:tcPr>
          <w:p w14:paraId="6E16F6D9">
            <w:pPr>
              <w:rPr>
                <w:rFonts w:hint="eastAsia" w:ascii="宋体" w:hAnsi="宋体" w:eastAsia="宋体" w:cs="宋体"/>
                <w:b w:val="0"/>
                <w:bCs/>
                <w:sz w:val="24"/>
              </w:rPr>
            </w:pPr>
          </w:p>
        </w:tc>
        <w:tc>
          <w:tcPr>
            <w:tcW w:w="1020" w:type="dxa"/>
            <w:noWrap w:val="0"/>
            <w:vAlign w:val="top"/>
          </w:tcPr>
          <w:p w14:paraId="6026926D">
            <w:pPr>
              <w:rPr>
                <w:rFonts w:hint="eastAsia" w:ascii="宋体" w:hAnsi="宋体" w:eastAsia="宋体" w:cs="宋体"/>
                <w:b w:val="0"/>
                <w:bCs/>
                <w:sz w:val="24"/>
              </w:rPr>
            </w:pPr>
          </w:p>
        </w:tc>
        <w:tc>
          <w:tcPr>
            <w:tcW w:w="921" w:type="dxa"/>
            <w:noWrap w:val="0"/>
            <w:vAlign w:val="top"/>
          </w:tcPr>
          <w:p w14:paraId="45DD57D8">
            <w:pPr>
              <w:rPr>
                <w:rFonts w:hint="eastAsia" w:ascii="宋体" w:hAnsi="宋体" w:eastAsia="宋体" w:cs="宋体"/>
                <w:b w:val="0"/>
                <w:bCs/>
                <w:sz w:val="24"/>
              </w:rPr>
            </w:pPr>
          </w:p>
        </w:tc>
      </w:tr>
      <w:tr w14:paraId="42019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4F1E88">
            <w:pPr>
              <w:rPr>
                <w:rFonts w:hint="eastAsia" w:ascii="宋体" w:hAnsi="宋体" w:eastAsia="宋体" w:cs="宋体"/>
                <w:b w:val="0"/>
                <w:bCs/>
                <w:sz w:val="24"/>
              </w:rPr>
            </w:pPr>
          </w:p>
        </w:tc>
        <w:tc>
          <w:tcPr>
            <w:tcW w:w="1418" w:type="dxa"/>
            <w:noWrap w:val="0"/>
            <w:vAlign w:val="top"/>
          </w:tcPr>
          <w:p w14:paraId="7AA69AF8">
            <w:pPr>
              <w:rPr>
                <w:rFonts w:hint="eastAsia" w:ascii="宋体" w:hAnsi="宋体" w:eastAsia="宋体" w:cs="宋体"/>
                <w:b w:val="0"/>
                <w:bCs/>
                <w:sz w:val="24"/>
              </w:rPr>
            </w:pPr>
          </w:p>
        </w:tc>
        <w:tc>
          <w:tcPr>
            <w:tcW w:w="850" w:type="dxa"/>
            <w:noWrap w:val="0"/>
            <w:vAlign w:val="top"/>
          </w:tcPr>
          <w:p w14:paraId="00045092">
            <w:pPr>
              <w:rPr>
                <w:rFonts w:hint="eastAsia" w:ascii="宋体" w:hAnsi="宋体" w:eastAsia="宋体" w:cs="宋体"/>
                <w:b w:val="0"/>
                <w:bCs/>
                <w:sz w:val="24"/>
              </w:rPr>
            </w:pPr>
          </w:p>
        </w:tc>
        <w:tc>
          <w:tcPr>
            <w:tcW w:w="1058" w:type="dxa"/>
            <w:noWrap w:val="0"/>
            <w:vAlign w:val="top"/>
          </w:tcPr>
          <w:p w14:paraId="361F50DF">
            <w:pPr>
              <w:rPr>
                <w:rFonts w:hint="eastAsia" w:ascii="宋体" w:hAnsi="宋体" w:eastAsia="宋体" w:cs="宋体"/>
                <w:b w:val="0"/>
                <w:bCs/>
                <w:sz w:val="24"/>
              </w:rPr>
            </w:pPr>
          </w:p>
        </w:tc>
        <w:tc>
          <w:tcPr>
            <w:tcW w:w="880" w:type="dxa"/>
            <w:noWrap w:val="0"/>
            <w:vAlign w:val="top"/>
          </w:tcPr>
          <w:p w14:paraId="075FC3A9">
            <w:pPr>
              <w:rPr>
                <w:rFonts w:hint="eastAsia" w:ascii="宋体" w:hAnsi="宋体" w:eastAsia="宋体" w:cs="宋体"/>
                <w:b w:val="0"/>
                <w:bCs/>
                <w:sz w:val="24"/>
              </w:rPr>
            </w:pPr>
          </w:p>
        </w:tc>
        <w:tc>
          <w:tcPr>
            <w:tcW w:w="1020" w:type="dxa"/>
            <w:noWrap w:val="0"/>
            <w:vAlign w:val="top"/>
          </w:tcPr>
          <w:p w14:paraId="380A5382">
            <w:pPr>
              <w:rPr>
                <w:rFonts w:hint="eastAsia" w:ascii="宋体" w:hAnsi="宋体" w:eastAsia="宋体" w:cs="宋体"/>
                <w:b w:val="0"/>
                <w:bCs/>
                <w:sz w:val="24"/>
              </w:rPr>
            </w:pPr>
          </w:p>
        </w:tc>
        <w:tc>
          <w:tcPr>
            <w:tcW w:w="1480" w:type="dxa"/>
            <w:noWrap w:val="0"/>
            <w:vAlign w:val="top"/>
          </w:tcPr>
          <w:p w14:paraId="6FA0E2FE">
            <w:pPr>
              <w:rPr>
                <w:rFonts w:hint="eastAsia" w:ascii="宋体" w:hAnsi="宋体" w:eastAsia="宋体" w:cs="宋体"/>
                <w:b w:val="0"/>
                <w:bCs/>
                <w:sz w:val="24"/>
              </w:rPr>
            </w:pPr>
          </w:p>
        </w:tc>
        <w:tc>
          <w:tcPr>
            <w:tcW w:w="1020" w:type="dxa"/>
            <w:noWrap w:val="0"/>
            <w:vAlign w:val="top"/>
          </w:tcPr>
          <w:p w14:paraId="50DDF8FA">
            <w:pPr>
              <w:rPr>
                <w:rFonts w:hint="eastAsia" w:ascii="宋体" w:hAnsi="宋体" w:eastAsia="宋体" w:cs="宋体"/>
                <w:b w:val="0"/>
                <w:bCs/>
                <w:sz w:val="24"/>
              </w:rPr>
            </w:pPr>
          </w:p>
        </w:tc>
        <w:tc>
          <w:tcPr>
            <w:tcW w:w="921" w:type="dxa"/>
            <w:noWrap w:val="0"/>
            <w:vAlign w:val="top"/>
          </w:tcPr>
          <w:p w14:paraId="73426F29">
            <w:pPr>
              <w:rPr>
                <w:rFonts w:hint="eastAsia" w:ascii="宋体" w:hAnsi="宋体" w:eastAsia="宋体" w:cs="宋体"/>
                <w:b w:val="0"/>
                <w:bCs/>
                <w:sz w:val="24"/>
              </w:rPr>
            </w:pPr>
          </w:p>
        </w:tc>
      </w:tr>
      <w:tr w14:paraId="52A00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EDE38C">
            <w:pPr>
              <w:rPr>
                <w:rFonts w:hint="eastAsia" w:ascii="宋体" w:hAnsi="宋体" w:eastAsia="宋体" w:cs="宋体"/>
                <w:b w:val="0"/>
                <w:bCs/>
                <w:sz w:val="24"/>
              </w:rPr>
            </w:pPr>
          </w:p>
        </w:tc>
        <w:tc>
          <w:tcPr>
            <w:tcW w:w="1418" w:type="dxa"/>
            <w:noWrap w:val="0"/>
            <w:vAlign w:val="top"/>
          </w:tcPr>
          <w:p w14:paraId="6A269BBE">
            <w:pPr>
              <w:rPr>
                <w:rFonts w:hint="eastAsia" w:ascii="宋体" w:hAnsi="宋体" w:eastAsia="宋体" w:cs="宋体"/>
                <w:b w:val="0"/>
                <w:bCs/>
                <w:sz w:val="24"/>
              </w:rPr>
            </w:pPr>
          </w:p>
        </w:tc>
        <w:tc>
          <w:tcPr>
            <w:tcW w:w="850" w:type="dxa"/>
            <w:noWrap w:val="0"/>
            <w:vAlign w:val="top"/>
          </w:tcPr>
          <w:p w14:paraId="4400AC52">
            <w:pPr>
              <w:rPr>
                <w:rFonts w:hint="eastAsia" w:ascii="宋体" w:hAnsi="宋体" w:eastAsia="宋体" w:cs="宋体"/>
                <w:b w:val="0"/>
                <w:bCs/>
                <w:sz w:val="24"/>
              </w:rPr>
            </w:pPr>
          </w:p>
        </w:tc>
        <w:tc>
          <w:tcPr>
            <w:tcW w:w="1058" w:type="dxa"/>
            <w:noWrap w:val="0"/>
            <w:vAlign w:val="top"/>
          </w:tcPr>
          <w:p w14:paraId="7CABB23A">
            <w:pPr>
              <w:rPr>
                <w:rFonts w:hint="eastAsia" w:ascii="宋体" w:hAnsi="宋体" w:eastAsia="宋体" w:cs="宋体"/>
                <w:b w:val="0"/>
                <w:bCs/>
                <w:sz w:val="24"/>
              </w:rPr>
            </w:pPr>
          </w:p>
        </w:tc>
        <w:tc>
          <w:tcPr>
            <w:tcW w:w="880" w:type="dxa"/>
            <w:noWrap w:val="0"/>
            <w:vAlign w:val="top"/>
          </w:tcPr>
          <w:p w14:paraId="3413FB0D">
            <w:pPr>
              <w:rPr>
                <w:rFonts w:hint="eastAsia" w:ascii="宋体" w:hAnsi="宋体" w:eastAsia="宋体" w:cs="宋体"/>
                <w:b w:val="0"/>
                <w:bCs/>
                <w:sz w:val="24"/>
              </w:rPr>
            </w:pPr>
          </w:p>
        </w:tc>
        <w:tc>
          <w:tcPr>
            <w:tcW w:w="1020" w:type="dxa"/>
            <w:noWrap w:val="0"/>
            <w:vAlign w:val="top"/>
          </w:tcPr>
          <w:p w14:paraId="0BE5106B">
            <w:pPr>
              <w:rPr>
                <w:rFonts w:hint="eastAsia" w:ascii="宋体" w:hAnsi="宋体" w:eastAsia="宋体" w:cs="宋体"/>
                <w:b w:val="0"/>
                <w:bCs/>
                <w:sz w:val="24"/>
              </w:rPr>
            </w:pPr>
          </w:p>
        </w:tc>
        <w:tc>
          <w:tcPr>
            <w:tcW w:w="1480" w:type="dxa"/>
            <w:noWrap w:val="0"/>
            <w:vAlign w:val="top"/>
          </w:tcPr>
          <w:p w14:paraId="662DCE3D">
            <w:pPr>
              <w:rPr>
                <w:rFonts w:hint="eastAsia" w:ascii="宋体" w:hAnsi="宋体" w:eastAsia="宋体" w:cs="宋体"/>
                <w:b w:val="0"/>
                <w:bCs/>
                <w:sz w:val="24"/>
              </w:rPr>
            </w:pPr>
          </w:p>
        </w:tc>
        <w:tc>
          <w:tcPr>
            <w:tcW w:w="1020" w:type="dxa"/>
            <w:noWrap w:val="0"/>
            <w:vAlign w:val="top"/>
          </w:tcPr>
          <w:p w14:paraId="7A62F877">
            <w:pPr>
              <w:rPr>
                <w:rFonts w:hint="eastAsia" w:ascii="宋体" w:hAnsi="宋体" w:eastAsia="宋体" w:cs="宋体"/>
                <w:b w:val="0"/>
                <w:bCs/>
                <w:sz w:val="24"/>
              </w:rPr>
            </w:pPr>
          </w:p>
        </w:tc>
        <w:tc>
          <w:tcPr>
            <w:tcW w:w="921" w:type="dxa"/>
            <w:noWrap w:val="0"/>
            <w:vAlign w:val="top"/>
          </w:tcPr>
          <w:p w14:paraId="34EDF8DB">
            <w:pPr>
              <w:rPr>
                <w:rFonts w:hint="eastAsia" w:ascii="宋体" w:hAnsi="宋体" w:eastAsia="宋体" w:cs="宋体"/>
                <w:b w:val="0"/>
                <w:bCs/>
                <w:sz w:val="24"/>
              </w:rPr>
            </w:pPr>
          </w:p>
        </w:tc>
      </w:tr>
      <w:tr w14:paraId="01A4B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B0E97">
            <w:pPr>
              <w:rPr>
                <w:rFonts w:hint="eastAsia" w:ascii="宋体" w:hAnsi="宋体" w:eastAsia="宋体" w:cs="宋体"/>
                <w:b w:val="0"/>
                <w:bCs/>
                <w:sz w:val="24"/>
              </w:rPr>
            </w:pPr>
          </w:p>
        </w:tc>
        <w:tc>
          <w:tcPr>
            <w:tcW w:w="1418" w:type="dxa"/>
            <w:noWrap w:val="0"/>
            <w:vAlign w:val="top"/>
          </w:tcPr>
          <w:p w14:paraId="468FE4DD">
            <w:pPr>
              <w:rPr>
                <w:rFonts w:hint="eastAsia" w:ascii="宋体" w:hAnsi="宋体" w:eastAsia="宋体" w:cs="宋体"/>
                <w:b w:val="0"/>
                <w:bCs/>
                <w:sz w:val="24"/>
              </w:rPr>
            </w:pPr>
          </w:p>
        </w:tc>
        <w:tc>
          <w:tcPr>
            <w:tcW w:w="850" w:type="dxa"/>
            <w:noWrap w:val="0"/>
            <w:vAlign w:val="top"/>
          </w:tcPr>
          <w:p w14:paraId="1C4D6D22">
            <w:pPr>
              <w:rPr>
                <w:rFonts w:hint="eastAsia" w:ascii="宋体" w:hAnsi="宋体" w:eastAsia="宋体" w:cs="宋体"/>
                <w:b w:val="0"/>
                <w:bCs/>
                <w:sz w:val="24"/>
              </w:rPr>
            </w:pPr>
          </w:p>
        </w:tc>
        <w:tc>
          <w:tcPr>
            <w:tcW w:w="1058" w:type="dxa"/>
            <w:noWrap w:val="0"/>
            <w:vAlign w:val="top"/>
          </w:tcPr>
          <w:p w14:paraId="1F612EA1">
            <w:pPr>
              <w:rPr>
                <w:rFonts w:hint="eastAsia" w:ascii="宋体" w:hAnsi="宋体" w:eastAsia="宋体" w:cs="宋体"/>
                <w:b w:val="0"/>
                <w:bCs/>
                <w:sz w:val="24"/>
              </w:rPr>
            </w:pPr>
          </w:p>
        </w:tc>
        <w:tc>
          <w:tcPr>
            <w:tcW w:w="880" w:type="dxa"/>
            <w:noWrap w:val="0"/>
            <w:vAlign w:val="top"/>
          </w:tcPr>
          <w:p w14:paraId="5AB926BD">
            <w:pPr>
              <w:rPr>
                <w:rFonts w:hint="eastAsia" w:ascii="宋体" w:hAnsi="宋体" w:eastAsia="宋体" w:cs="宋体"/>
                <w:b w:val="0"/>
                <w:bCs/>
                <w:sz w:val="24"/>
              </w:rPr>
            </w:pPr>
          </w:p>
        </w:tc>
        <w:tc>
          <w:tcPr>
            <w:tcW w:w="1020" w:type="dxa"/>
            <w:noWrap w:val="0"/>
            <w:vAlign w:val="top"/>
          </w:tcPr>
          <w:p w14:paraId="2C54E088">
            <w:pPr>
              <w:rPr>
                <w:rFonts w:hint="eastAsia" w:ascii="宋体" w:hAnsi="宋体" w:eastAsia="宋体" w:cs="宋体"/>
                <w:b w:val="0"/>
                <w:bCs/>
                <w:sz w:val="24"/>
              </w:rPr>
            </w:pPr>
          </w:p>
        </w:tc>
        <w:tc>
          <w:tcPr>
            <w:tcW w:w="1480" w:type="dxa"/>
            <w:noWrap w:val="0"/>
            <w:vAlign w:val="top"/>
          </w:tcPr>
          <w:p w14:paraId="4D2240BF">
            <w:pPr>
              <w:rPr>
                <w:rFonts w:hint="eastAsia" w:ascii="宋体" w:hAnsi="宋体" w:eastAsia="宋体" w:cs="宋体"/>
                <w:b w:val="0"/>
                <w:bCs/>
                <w:sz w:val="24"/>
              </w:rPr>
            </w:pPr>
          </w:p>
        </w:tc>
        <w:tc>
          <w:tcPr>
            <w:tcW w:w="1020" w:type="dxa"/>
            <w:noWrap w:val="0"/>
            <w:vAlign w:val="top"/>
          </w:tcPr>
          <w:p w14:paraId="0A5FA406">
            <w:pPr>
              <w:rPr>
                <w:rFonts w:hint="eastAsia" w:ascii="宋体" w:hAnsi="宋体" w:eastAsia="宋体" w:cs="宋体"/>
                <w:b w:val="0"/>
                <w:bCs/>
                <w:sz w:val="24"/>
              </w:rPr>
            </w:pPr>
          </w:p>
        </w:tc>
        <w:tc>
          <w:tcPr>
            <w:tcW w:w="921" w:type="dxa"/>
            <w:noWrap w:val="0"/>
            <w:vAlign w:val="top"/>
          </w:tcPr>
          <w:p w14:paraId="1471CB9A">
            <w:pPr>
              <w:rPr>
                <w:rFonts w:hint="eastAsia" w:ascii="宋体" w:hAnsi="宋体" w:eastAsia="宋体" w:cs="宋体"/>
                <w:b w:val="0"/>
                <w:bCs/>
                <w:sz w:val="24"/>
              </w:rPr>
            </w:pPr>
          </w:p>
        </w:tc>
      </w:tr>
      <w:tr w14:paraId="673DC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534542">
            <w:pPr>
              <w:rPr>
                <w:rFonts w:hint="eastAsia" w:ascii="宋体" w:hAnsi="宋体" w:eastAsia="宋体" w:cs="宋体"/>
                <w:b w:val="0"/>
                <w:bCs/>
                <w:sz w:val="24"/>
              </w:rPr>
            </w:pPr>
          </w:p>
        </w:tc>
        <w:tc>
          <w:tcPr>
            <w:tcW w:w="1418" w:type="dxa"/>
            <w:noWrap w:val="0"/>
            <w:vAlign w:val="top"/>
          </w:tcPr>
          <w:p w14:paraId="76C8BF01">
            <w:pPr>
              <w:rPr>
                <w:rFonts w:hint="eastAsia" w:ascii="宋体" w:hAnsi="宋体" w:eastAsia="宋体" w:cs="宋体"/>
                <w:b w:val="0"/>
                <w:bCs/>
                <w:sz w:val="24"/>
              </w:rPr>
            </w:pPr>
          </w:p>
        </w:tc>
        <w:tc>
          <w:tcPr>
            <w:tcW w:w="850" w:type="dxa"/>
            <w:noWrap w:val="0"/>
            <w:vAlign w:val="top"/>
          </w:tcPr>
          <w:p w14:paraId="5C0B243C">
            <w:pPr>
              <w:rPr>
                <w:rFonts w:hint="eastAsia" w:ascii="宋体" w:hAnsi="宋体" w:eastAsia="宋体" w:cs="宋体"/>
                <w:b w:val="0"/>
                <w:bCs/>
                <w:sz w:val="24"/>
              </w:rPr>
            </w:pPr>
          </w:p>
        </w:tc>
        <w:tc>
          <w:tcPr>
            <w:tcW w:w="1058" w:type="dxa"/>
            <w:noWrap w:val="0"/>
            <w:vAlign w:val="top"/>
          </w:tcPr>
          <w:p w14:paraId="117D34A7">
            <w:pPr>
              <w:rPr>
                <w:rFonts w:hint="eastAsia" w:ascii="宋体" w:hAnsi="宋体" w:eastAsia="宋体" w:cs="宋体"/>
                <w:b w:val="0"/>
                <w:bCs/>
                <w:sz w:val="24"/>
              </w:rPr>
            </w:pPr>
          </w:p>
        </w:tc>
        <w:tc>
          <w:tcPr>
            <w:tcW w:w="880" w:type="dxa"/>
            <w:noWrap w:val="0"/>
            <w:vAlign w:val="top"/>
          </w:tcPr>
          <w:p w14:paraId="03CCB60A">
            <w:pPr>
              <w:rPr>
                <w:rFonts w:hint="eastAsia" w:ascii="宋体" w:hAnsi="宋体" w:eastAsia="宋体" w:cs="宋体"/>
                <w:b w:val="0"/>
                <w:bCs/>
                <w:sz w:val="24"/>
              </w:rPr>
            </w:pPr>
          </w:p>
        </w:tc>
        <w:tc>
          <w:tcPr>
            <w:tcW w:w="1020" w:type="dxa"/>
            <w:noWrap w:val="0"/>
            <w:vAlign w:val="top"/>
          </w:tcPr>
          <w:p w14:paraId="3F6374F2">
            <w:pPr>
              <w:rPr>
                <w:rFonts w:hint="eastAsia" w:ascii="宋体" w:hAnsi="宋体" w:eastAsia="宋体" w:cs="宋体"/>
                <w:b w:val="0"/>
                <w:bCs/>
                <w:sz w:val="24"/>
              </w:rPr>
            </w:pPr>
          </w:p>
        </w:tc>
        <w:tc>
          <w:tcPr>
            <w:tcW w:w="1480" w:type="dxa"/>
            <w:noWrap w:val="0"/>
            <w:vAlign w:val="top"/>
          </w:tcPr>
          <w:p w14:paraId="475DD9BB">
            <w:pPr>
              <w:rPr>
                <w:rFonts w:hint="eastAsia" w:ascii="宋体" w:hAnsi="宋体" w:eastAsia="宋体" w:cs="宋体"/>
                <w:b w:val="0"/>
                <w:bCs/>
                <w:sz w:val="24"/>
              </w:rPr>
            </w:pPr>
          </w:p>
        </w:tc>
        <w:tc>
          <w:tcPr>
            <w:tcW w:w="1020" w:type="dxa"/>
            <w:noWrap w:val="0"/>
            <w:vAlign w:val="top"/>
          </w:tcPr>
          <w:p w14:paraId="216E2E86">
            <w:pPr>
              <w:rPr>
                <w:rFonts w:hint="eastAsia" w:ascii="宋体" w:hAnsi="宋体" w:eastAsia="宋体" w:cs="宋体"/>
                <w:b w:val="0"/>
                <w:bCs/>
                <w:sz w:val="24"/>
              </w:rPr>
            </w:pPr>
          </w:p>
        </w:tc>
        <w:tc>
          <w:tcPr>
            <w:tcW w:w="921" w:type="dxa"/>
            <w:noWrap w:val="0"/>
            <w:vAlign w:val="top"/>
          </w:tcPr>
          <w:p w14:paraId="7F5D561C">
            <w:pPr>
              <w:rPr>
                <w:rFonts w:hint="eastAsia" w:ascii="宋体" w:hAnsi="宋体" w:eastAsia="宋体" w:cs="宋体"/>
                <w:b w:val="0"/>
                <w:bCs/>
                <w:sz w:val="24"/>
              </w:rPr>
            </w:pPr>
          </w:p>
        </w:tc>
      </w:tr>
    </w:tbl>
    <w:p w14:paraId="15108E7C">
      <w:pPr>
        <w:spacing w:line="440" w:lineRule="exact"/>
        <w:rPr>
          <w:rFonts w:hint="eastAsia" w:ascii="宋体" w:hAnsi="宋体" w:eastAsia="宋体" w:cs="宋体"/>
          <w:b w:val="0"/>
          <w:bCs/>
          <w:sz w:val="24"/>
        </w:rPr>
      </w:pPr>
    </w:p>
    <w:p w14:paraId="26A572F1">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74" w:name="_Toc296347227"/>
      <w:bookmarkStart w:id="575" w:name="_Toc296346729"/>
      <w:bookmarkStart w:id="576" w:name="_Toc296891056"/>
      <w:bookmarkStart w:id="577" w:name="_Toc296503228"/>
      <w:bookmarkStart w:id="578" w:name="_Toc267261699"/>
      <w:bookmarkStart w:id="579" w:name="_Toc296891268"/>
      <w:bookmarkStart w:id="580" w:name="_Toc296944567"/>
      <w:r>
        <w:rPr>
          <w:rFonts w:hint="eastAsia" w:ascii="宋体" w:hAnsi="宋体" w:eastAsia="宋体" w:cs="宋体"/>
          <w:b w:val="0"/>
          <w:bCs/>
          <w:sz w:val="24"/>
        </w:rPr>
        <w:t>件5：</w:t>
      </w:r>
    </w:p>
    <w:bookmarkEnd w:id="574"/>
    <w:bookmarkEnd w:id="575"/>
    <w:bookmarkEnd w:id="576"/>
    <w:bookmarkEnd w:id="577"/>
    <w:bookmarkEnd w:id="578"/>
    <w:bookmarkEnd w:id="579"/>
    <w:bookmarkEnd w:id="580"/>
    <w:p w14:paraId="189C2B85">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承包人主要施工管理人员表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A83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1C08D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    称</w:t>
            </w:r>
          </w:p>
        </w:tc>
        <w:tc>
          <w:tcPr>
            <w:tcW w:w="1418" w:type="dxa"/>
            <w:tcBorders>
              <w:top w:val="single" w:color="auto" w:sz="12" w:space="0"/>
              <w:bottom w:val="double" w:color="auto" w:sz="6" w:space="0"/>
            </w:tcBorders>
            <w:noWrap w:val="0"/>
            <w:vAlign w:val="center"/>
          </w:tcPr>
          <w:p w14:paraId="0D4959A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姓名</w:t>
            </w:r>
          </w:p>
        </w:tc>
        <w:tc>
          <w:tcPr>
            <w:tcW w:w="1134" w:type="dxa"/>
            <w:tcBorders>
              <w:top w:val="single" w:color="auto" w:sz="12" w:space="0"/>
              <w:bottom w:val="double" w:color="auto" w:sz="6" w:space="0"/>
            </w:tcBorders>
            <w:noWrap w:val="0"/>
            <w:vAlign w:val="center"/>
          </w:tcPr>
          <w:p w14:paraId="7FC62AC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职务</w:t>
            </w:r>
          </w:p>
        </w:tc>
        <w:tc>
          <w:tcPr>
            <w:tcW w:w="1134" w:type="dxa"/>
            <w:tcBorders>
              <w:top w:val="single" w:color="auto" w:sz="12" w:space="0"/>
              <w:bottom w:val="double" w:color="auto" w:sz="6" w:space="0"/>
            </w:tcBorders>
            <w:noWrap w:val="0"/>
            <w:vAlign w:val="center"/>
          </w:tcPr>
          <w:p w14:paraId="05AB806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职称</w:t>
            </w:r>
          </w:p>
        </w:tc>
        <w:tc>
          <w:tcPr>
            <w:tcW w:w="4252" w:type="dxa"/>
            <w:tcBorders>
              <w:top w:val="single" w:color="auto" w:sz="12" w:space="0"/>
              <w:bottom w:val="double" w:color="auto" w:sz="6" w:space="0"/>
            </w:tcBorders>
            <w:noWrap w:val="0"/>
            <w:vAlign w:val="center"/>
          </w:tcPr>
          <w:p w14:paraId="3460228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主要资历、经验及承担过的项目</w:t>
            </w:r>
          </w:p>
        </w:tc>
      </w:tr>
      <w:tr w14:paraId="3D45A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C9D4CC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一、总部人员</w:t>
            </w:r>
          </w:p>
        </w:tc>
      </w:tr>
      <w:tr w14:paraId="41827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C24A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项目主管</w:t>
            </w:r>
          </w:p>
        </w:tc>
        <w:tc>
          <w:tcPr>
            <w:tcW w:w="1418" w:type="dxa"/>
            <w:tcBorders>
              <w:top w:val="nil"/>
            </w:tcBorders>
            <w:noWrap w:val="0"/>
            <w:vAlign w:val="center"/>
          </w:tcPr>
          <w:p w14:paraId="0E32E96C">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46DB203F">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6DBB5DFB">
            <w:pPr>
              <w:pStyle w:val="3"/>
              <w:keepNext/>
              <w:spacing w:line="440" w:lineRule="exact"/>
              <w:ind w:left="63" w:right="63"/>
              <w:rPr>
                <w:rFonts w:hint="eastAsia" w:ascii="宋体" w:hAnsi="宋体" w:eastAsia="宋体" w:cs="宋体"/>
                <w:b w:val="0"/>
                <w:bCs/>
                <w:kern w:val="2"/>
                <w:sz w:val="24"/>
              </w:rPr>
            </w:pPr>
          </w:p>
        </w:tc>
        <w:tc>
          <w:tcPr>
            <w:tcW w:w="4252" w:type="dxa"/>
            <w:tcBorders>
              <w:top w:val="nil"/>
            </w:tcBorders>
            <w:noWrap w:val="0"/>
            <w:vAlign w:val="center"/>
          </w:tcPr>
          <w:p w14:paraId="6F36698C">
            <w:pPr>
              <w:pStyle w:val="3"/>
              <w:keepNext/>
              <w:spacing w:line="440" w:lineRule="exact"/>
              <w:ind w:left="63" w:right="63"/>
              <w:rPr>
                <w:rFonts w:hint="eastAsia" w:ascii="宋体" w:hAnsi="宋体" w:eastAsia="宋体" w:cs="宋体"/>
                <w:b w:val="0"/>
                <w:bCs/>
                <w:kern w:val="2"/>
                <w:sz w:val="24"/>
              </w:rPr>
            </w:pPr>
          </w:p>
        </w:tc>
      </w:tr>
      <w:tr w14:paraId="7F0EF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7C6311A">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7DDF59AA">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204FC4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07CA066">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AF90D55">
            <w:pPr>
              <w:pStyle w:val="3"/>
              <w:keepNext/>
              <w:spacing w:line="440" w:lineRule="exact"/>
              <w:ind w:left="63" w:right="63"/>
              <w:rPr>
                <w:rFonts w:hint="eastAsia" w:ascii="宋体" w:hAnsi="宋体" w:eastAsia="宋体" w:cs="宋体"/>
                <w:b w:val="0"/>
                <w:bCs/>
                <w:kern w:val="2"/>
                <w:sz w:val="24"/>
              </w:rPr>
            </w:pPr>
          </w:p>
        </w:tc>
      </w:tr>
      <w:tr w14:paraId="650C7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95D84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3434C1A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58F2A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6AABA4E">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7733D5C">
            <w:pPr>
              <w:pStyle w:val="3"/>
              <w:keepNext/>
              <w:spacing w:line="440" w:lineRule="exact"/>
              <w:ind w:left="63" w:right="63"/>
              <w:rPr>
                <w:rFonts w:hint="eastAsia" w:ascii="宋体" w:hAnsi="宋体" w:eastAsia="宋体" w:cs="宋体"/>
                <w:b w:val="0"/>
                <w:bCs/>
                <w:kern w:val="2"/>
                <w:sz w:val="24"/>
              </w:rPr>
            </w:pPr>
          </w:p>
        </w:tc>
      </w:tr>
      <w:tr w14:paraId="31DBC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30E3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69EA7A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83D7CB8">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65A126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5D5F0CE">
            <w:pPr>
              <w:pStyle w:val="3"/>
              <w:keepNext/>
              <w:spacing w:line="440" w:lineRule="exact"/>
              <w:ind w:left="63" w:right="63"/>
              <w:rPr>
                <w:rFonts w:hint="eastAsia" w:ascii="宋体" w:hAnsi="宋体" w:eastAsia="宋体" w:cs="宋体"/>
                <w:b w:val="0"/>
                <w:bCs/>
                <w:kern w:val="2"/>
                <w:sz w:val="24"/>
              </w:rPr>
            </w:pPr>
          </w:p>
        </w:tc>
      </w:tr>
      <w:tr w14:paraId="37556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7FDB96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二、现场人员</w:t>
            </w:r>
          </w:p>
        </w:tc>
      </w:tr>
      <w:tr w14:paraId="1DBB6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5782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项目经理</w:t>
            </w:r>
          </w:p>
        </w:tc>
        <w:tc>
          <w:tcPr>
            <w:tcW w:w="1418" w:type="dxa"/>
            <w:noWrap w:val="0"/>
            <w:vAlign w:val="center"/>
          </w:tcPr>
          <w:p w14:paraId="46A36F2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F035B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0470C0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526BC701">
            <w:pPr>
              <w:pStyle w:val="3"/>
              <w:keepNext/>
              <w:spacing w:line="440" w:lineRule="exact"/>
              <w:ind w:left="63" w:right="63"/>
              <w:rPr>
                <w:rFonts w:hint="eastAsia" w:ascii="宋体" w:hAnsi="宋体" w:eastAsia="宋体" w:cs="宋体"/>
                <w:b w:val="0"/>
                <w:bCs/>
                <w:kern w:val="2"/>
                <w:sz w:val="24"/>
              </w:rPr>
            </w:pPr>
          </w:p>
        </w:tc>
      </w:tr>
      <w:tr w14:paraId="60DED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3B91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项目副经理</w:t>
            </w:r>
          </w:p>
        </w:tc>
        <w:tc>
          <w:tcPr>
            <w:tcW w:w="1418" w:type="dxa"/>
            <w:noWrap w:val="0"/>
            <w:vAlign w:val="center"/>
          </w:tcPr>
          <w:p w14:paraId="715B27C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F77CD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6EFD38A">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0BC56333">
            <w:pPr>
              <w:pStyle w:val="3"/>
              <w:keepNext/>
              <w:spacing w:line="440" w:lineRule="exact"/>
              <w:ind w:left="63" w:right="63"/>
              <w:rPr>
                <w:rFonts w:hint="eastAsia" w:ascii="宋体" w:hAnsi="宋体" w:eastAsia="宋体" w:cs="宋体"/>
                <w:b w:val="0"/>
                <w:bCs/>
                <w:kern w:val="2"/>
                <w:sz w:val="24"/>
              </w:rPr>
            </w:pPr>
          </w:p>
        </w:tc>
      </w:tr>
      <w:tr w14:paraId="12F6C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D86F0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技术负责人</w:t>
            </w:r>
          </w:p>
        </w:tc>
        <w:tc>
          <w:tcPr>
            <w:tcW w:w="1418" w:type="dxa"/>
            <w:noWrap w:val="0"/>
            <w:vAlign w:val="center"/>
          </w:tcPr>
          <w:p w14:paraId="58C2715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789F3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FED3A5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28E8B58">
            <w:pPr>
              <w:pStyle w:val="3"/>
              <w:keepNext/>
              <w:spacing w:line="440" w:lineRule="exact"/>
              <w:ind w:left="63" w:right="63"/>
              <w:rPr>
                <w:rFonts w:hint="eastAsia" w:ascii="宋体" w:hAnsi="宋体" w:eastAsia="宋体" w:cs="宋体"/>
                <w:b w:val="0"/>
                <w:bCs/>
                <w:kern w:val="2"/>
                <w:sz w:val="24"/>
              </w:rPr>
            </w:pPr>
          </w:p>
        </w:tc>
      </w:tr>
      <w:tr w14:paraId="580DA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122823">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造价管理</w:t>
            </w:r>
          </w:p>
        </w:tc>
        <w:tc>
          <w:tcPr>
            <w:tcW w:w="1418" w:type="dxa"/>
            <w:noWrap w:val="0"/>
            <w:vAlign w:val="center"/>
          </w:tcPr>
          <w:p w14:paraId="036E485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528C1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05B9E9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1F1C3EA">
            <w:pPr>
              <w:pStyle w:val="3"/>
              <w:keepNext/>
              <w:spacing w:line="440" w:lineRule="exact"/>
              <w:ind w:left="63" w:right="63"/>
              <w:rPr>
                <w:rFonts w:hint="eastAsia" w:ascii="宋体" w:hAnsi="宋体" w:eastAsia="宋体" w:cs="宋体"/>
                <w:b w:val="0"/>
                <w:bCs/>
                <w:kern w:val="2"/>
                <w:sz w:val="24"/>
              </w:rPr>
            </w:pPr>
          </w:p>
        </w:tc>
      </w:tr>
      <w:tr w14:paraId="3805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C5EBB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质量管理</w:t>
            </w:r>
          </w:p>
        </w:tc>
        <w:tc>
          <w:tcPr>
            <w:tcW w:w="1418" w:type="dxa"/>
            <w:noWrap w:val="0"/>
            <w:vAlign w:val="center"/>
          </w:tcPr>
          <w:p w14:paraId="79A95C3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EAA190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9AE28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E0FB050">
            <w:pPr>
              <w:pStyle w:val="3"/>
              <w:keepNext/>
              <w:spacing w:line="440" w:lineRule="exact"/>
              <w:ind w:left="63" w:right="63"/>
              <w:rPr>
                <w:rFonts w:hint="eastAsia" w:ascii="宋体" w:hAnsi="宋体" w:eastAsia="宋体" w:cs="宋体"/>
                <w:b w:val="0"/>
                <w:bCs/>
                <w:kern w:val="2"/>
                <w:sz w:val="24"/>
              </w:rPr>
            </w:pPr>
          </w:p>
        </w:tc>
      </w:tr>
      <w:tr w14:paraId="59E6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67BE2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材料管理</w:t>
            </w:r>
          </w:p>
        </w:tc>
        <w:tc>
          <w:tcPr>
            <w:tcW w:w="1418" w:type="dxa"/>
            <w:noWrap w:val="0"/>
            <w:vAlign w:val="center"/>
          </w:tcPr>
          <w:p w14:paraId="7E5627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72344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9CF82C8">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0FC0829">
            <w:pPr>
              <w:pStyle w:val="3"/>
              <w:keepNext/>
              <w:spacing w:line="440" w:lineRule="exact"/>
              <w:ind w:left="63" w:right="63"/>
              <w:rPr>
                <w:rFonts w:hint="eastAsia" w:ascii="宋体" w:hAnsi="宋体" w:eastAsia="宋体" w:cs="宋体"/>
                <w:b w:val="0"/>
                <w:bCs/>
                <w:kern w:val="2"/>
                <w:sz w:val="24"/>
              </w:rPr>
            </w:pPr>
          </w:p>
        </w:tc>
      </w:tr>
      <w:tr w14:paraId="152BD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90B938">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计划管理</w:t>
            </w:r>
          </w:p>
        </w:tc>
        <w:tc>
          <w:tcPr>
            <w:tcW w:w="1418" w:type="dxa"/>
            <w:noWrap w:val="0"/>
            <w:vAlign w:val="center"/>
          </w:tcPr>
          <w:p w14:paraId="25864119">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22C705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429079B">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D64269E">
            <w:pPr>
              <w:pStyle w:val="3"/>
              <w:keepNext/>
              <w:spacing w:line="440" w:lineRule="exact"/>
              <w:ind w:left="63" w:right="63"/>
              <w:rPr>
                <w:rFonts w:hint="eastAsia" w:ascii="宋体" w:hAnsi="宋体" w:eastAsia="宋体" w:cs="宋体"/>
                <w:b w:val="0"/>
                <w:bCs/>
                <w:kern w:val="2"/>
                <w:sz w:val="24"/>
              </w:rPr>
            </w:pPr>
          </w:p>
        </w:tc>
      </w:tr>
      <w:tr w14:paraId="6BB8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9FEF8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安全管理</w:t>
            </w:r>
          </w:p>
        </w:tc>
        <w:tc>
          <w:tcPr>
            <w:tcW w:w="1418" w:type="dxa"/>
            <w:noWrap w:val="0"/>
            <w:vAlign w:val="center"/>
          </w:tcPr>
          <w:p w14:paraId="6DE9C28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383619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94CF33D">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6F87338">
            <w:pPr>
              <w:pStyle w:val="3"/>
              <w:keepNext/>
              <w:spacing w:line="440" w:lineRule="exact"/>
              <w:ind w:left="63" w:right="63"/>
              <w:rPr>
                <w:rFonts w:hint="eastAsia" w:ascii="宋体" w:hAnsi="宋体" w:eastAsia="宋体" w:cs="宋体"/>
                <w:b w:val="0"/>
                <w:bCs/>
                <w:kern w:val="2"/>
                <w:sz w:val="24"/>
              </w:rPr>
            </w:pPr>
          </w:p>
        </w:tc>
      </w:tr>
      <w:tr w14:paraId="07FD3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AA1A47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1A22E531">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F1B787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8C53B09">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864FC85">
            <w:pPr>
              <w:pStyle w:val="3"/>
              <w:keepNext/>
              <w:spacing w:line="440" w:lineRule="exact"/>
              <w:ind w:left="63" w:right="63"/>
              <w:rPr>
                <w:rFonts w:hint="eastAsia" w:ascii="宋体" w:hAnsi="宋体" w:eastAsia="宋体" w:cs="宋体"/>
                <w:b w:val="0"/>
                <w:bCs/>
                <w:kern w:val="2"/>
                <w:sz w:val="24"/>
              </w:rPr>
            </w:pPr>
          </w:p>
        </w:tc>
      </w:tr>
      <w:tr w14:paraId="68C8C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45091">
            <w:pPr>
              <w:pStyle w:val="3"/>
              <w:keepNext/>
              <w:spacing w:line="440" w:lineRule="exact"/>
              <w:ind w:left="63" w:right="63"/>
              <w:rPr>
                <w:rFonts w:hint="eastAsia" w:ascii="宋体" w:hAnsi="宋体" w:eastAsia="宋体" w:cs="宋体"/>
                <w:b w:val="0"/>
                <w:bCs/>
                <w:kern w:val="2"/>
                <w:sz w:val="24"/>
              </w:rPr>
            </w:pPr>
          </w:p>
        </w:tc>
        <w:tc>
          <w:tcPr>
            <w:tcW w:w="1418" w:type="dxa"/>
            <w:tcBorders>
              <w:bottom w:val="nil"/>
            </w:tcBorders>
            <w:noWrap w:val="0"/>
            <w:vAlign w:val="center"/>
          </w:tcPr>
          <w:p w14:paraId="2A6BE0D2">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28408614">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12ECCEA6">
            <w:pPr>
              <w:pStyle w:val="3"/>
              <w:keepNext/>
              <w:spacing w:line="440" w:lineRule="exact"/>
              <w:ind w:left="63" w:right="63"/>
              <w:rPr>
                <w:rFonts w:hint="eastAsia" w:ascii="宋体" w:hAnsi="宋体" w:eastAsia="宋体" w:cs="宋体"/>
                <w:b w:val="0"/>
                <w:bCs/>
                <w:kern w:val="2"/>
                <w:sz w:val="24"/>
              </w:rPr>
            </w:pPr>
          </w:p>
        </w:tc>
        <w:tc>
          <w:tcPr>
            <w:tcW w:w="4252" w:type="dxa"/>
            <w:tcBorders>
              <w:bottom w:val="nil"/>
            </w:tcBorders>
            <w:noWrap w:val="0"/>
            <w:vAlign w:val="center"/>
          </w:tcPr>
          <w:p w14:paraId="3AF1BBB9">
            <w:pPr>
              <w:pStyle w:val="3"/>
              <w:keepNext/>
              <w:spacing w:line="440" w:lineRule="exact"/>
              <w:ind w:left="63" w:right="63"/>
              <w:rPr>
                <w:rFonts w:hint="eastAsia" w:ascii="宋体" w:hAnsi="宋体" w:eastAsia="宋体" w:cs="宋体"/>
                <w:b w:val="0"/>
                <w:bCs/>
                <w:kern w:val="2"/>
                <w:sz w:val="24"/>
              </w:rPr>
            </w:pPr>
          </w:p>
        </w:tc>
      </w:tr>
      <w:tr w14:paraId="4F78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86E51BC">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B71BF9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7FA5B4B">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5F51F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7DB2471">
            <w:pPr>
              <w:pStyle w:val="3"/>
              <w:keepNext/>
              <w:spacing w:line="440" w:lineRule="exact"/>
              <w:ind w:left="63" w:right="63"/>
              <w:rPr>
                <w:rFonts w:hint="eastAsia" w:ascii="宋体" w:hAnsi="宋体" w:eastAsia="宋体" w:cs="宋体"/>
                <w:b w:val="0"/>
                <w:bCs/>
                <w:kern w:val="2"/>
                <w:sz w:val="24"/>
              </w:rPr>
            </w:pPr>
          </w:p>
        </w:tc>
      </w:tr>
      <w:tr w14:paraId="40634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4824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7DB6C8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A9310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AF2371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810E39A">
            <w:pPr>
              <w:pStyle w:val="3"/>
              <w:keepNext/>
              <w:spacing w:line="440" w:lineRule="exact"/>
              <w:ind w:left="63" w:right="63"/>
              <w:rPr>
                <w:rFonts w:hint="eastAsia" w:ascii="宋体" w:hAnsi="宋体" w:eastAsia="宋体" w:cs="宋体"/>
                <w:b w:val="0"/>
                <w:bCs/>
                <w:kern w:val="2"/>
                <w:sz w:val="24"/>
              </w:rPr>
            </w:pPr>
          </w:p>
        </w:tc>
      </w:tr>
      <w:tr w14:paraId="1E984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AC598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D8B043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32616E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4B184D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2DF50DB8">
            <w:pPr>
              <w:pStyle w:val="3"/>
              <w:keepNext/>
              <w:spacing w:line="440" w:lineRule="exact"/>
              <w:ind w:left="63" w:right="63"/>
              <w:rPr>
                <w:rFonts w:hint="eastAsia" w:ascii="宋体" w:hAnsi="宋体" w:eastAsia="宋体" w:cs="宋体"/>
                <w:b w:val="0"/>
                <w:bCs/>
                <w:kern w:val="2"/>
                <w:sz w:val="24"/>
              </w:rPr>
            </w:pPr>
          </w:p>
        </w:tc>
      </w:tr>
      <w:tr w14:paraId="722B5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6E5F46">
            <w:pPr>
              <w:pStyle w:val="3"/>
              <w:keepNext/>
              <w:spacing w:line="440" w:lineRule="exact"/>
              <w:ind w:left="63" w:right="63"/>
              <w:rPr>
                <w:rFonts w:hint="eastAsia" w:ascii="宋体" w:hAnsi="宋体" w:eastAsia="宋体" w:cs="宋体"/>
                <w:b w:val="0"/>
                <w:bCs/>
                <w:kern w:val="2"/>
                <w:sz w:val="24"/>
              </w:rPr>
            </w:pPr>
          </w:p>
        </w:tc>
        <w:tc>
          <w:tcPr>
            <w:tcW w:w="1418" w:type="dxa"/>
            <w:tcBorders>
              <w:bottom w:val="single" w:color="auto" w:sz="12" w:space="0"/>
            </w:tcBorders>
            <w:noWrap w:val="0"/>
            <w:vAlign w:val="center"/>
          </w:tcPr>
          <w:p w14:paraId="7D7876F2">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566B051">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3230A9B">
            <w:pPr>
              <w:pStyle w:val="3"/>
              <w:keepNext/>
              <w:spacing w:line="440" w:lineRule="exact"/>
              <w:ind w:left="63" w:right="63"/>
              <w:rPr>
                <w:rFonts w:hint="eastAsia" w:ascii="宋体" w:hAnsi="宋体" w:eastAsia="宋体" w:cs="宋体"/>
                <w:b w:val="0"/>
                <w:bCs/>
                <w:kern w:val="2"/>
                <w:sz w:val="24"/>
              </w:rPr>
            </w:pPr>
          </w:p>
        </w:tc>
        <w:tc>
          <w:tcPr>
            <w:tcW w:w="4252" w:type="dxa"/>
            <w:tcBorders>
              <w:bottom w:val="single" w:color="auto" w:sz="12" w:space="0"/>
            </w:tcBorders>
            <w:noWrap w:val="0"/>
            <w:vAlign w:val="center"/>
          </w:tcPr>
          <w:p w14:paraId="729133A2">
            <w:pPr>
              <w:pStyle w:val="3"/>
              <w:keepNext/>
              <w:spacing w:line="440" w:lineRule="exact"/>
              <w:ind w:left="63" w:right="63"/>
              <w:rPr>
                <w:rFonts w:hint="eastAsia" w:ascii="宋体" w:hAnsi="宋体" w:eastAsia="宋体" w:cs="宋体"/>
                <w:b w:val="0"/>
                <w:bCs/>
                <w:kern w:val="2"/>
                <w:sz w:val="24"/>
              </w:rPr>
            </w:pPr>
          </w:p>
        </w:tc>
      </w:tr>
    </w:tbl>
    <w:p w14:paraId="44C170A2">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bookmarkStart w:id="581" w:name="_Toc267261701"/>
      <w:r>
        <w:rPr>
          <w:rFonts w:hint="eastAsia" w:ascii="宋体" w:hAnsi="宋体" w:eastAsia="宋体" w:cs="宋体"/>
          <w:b w:val="0"/>
          <w:bCs/>
          <w:sz w:val="24"/>
        </w:rPr>
        <w:t>附</w:t>
      </w:r>
      <w:bookmarkStart w:id="582" w:name="_Toc296891269"/>
      <w:bookmarkStart w:id="583" w:name="_Toc296346730"/>
      <w:bookmarkStart w:id="584" w:name="_Toc296944568"/>
      <w:bookmarkStart w:id="585" w:name="_Toc296347228"/>
      <w:bookmarkStart w:id="586" w:name="_Toc296503229"/>
      <w:bookmarkStart w:id="587" w:name="_Toc296891057"/>
      <w:r>
        <w:rPr>
          <w:rFonts w:hint="eastAsia" w:ascii="宋体" w:hAnsi="宋体" w:eastAsia="宋体" w:cs="宋体"/>
          <w:b w:val="0"/>
          <w:bCs/>
          <w:sz w:val="24"/>
        </w:rPr>
        <w:t>件6：</w:t>
      </w:r>
    </w:p>
    <w:p w14:paraId="7810C531">
      <w:pPr>
        <w:spacing w:before="156" w:beforeLines="50" w:after="156" w:afterLines="50" w:line="440" w:lineRule="exact"/>
        <w:jc w:val="center"/>
        <w:outlineLvl w:val="9"/>
        <w:rPr>
          <w:rFonts w:hint="eastAsia" w:ascii="宋体" w:hAnsi="宋体"/>
          <w:sz w:val="24"/>
        </w:rPr>
      </w:pPr>
      <w:r>
        <w:rPr>
          <w:rFonts w:hint="eastAsia" w:ascii="宋体" w:hAnsi="宋体"/>
          <w:sz w:val="24"/>
        </w:rPr>
        <w:t>履约担保</w:t>
      </w:r>
    </w:p>
    <w:p w14:paraId="3104FAB8">
      <w:pPr>
        <w:spacing w:line="440" w:lineRule="exact"/>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（发包人名称）：</w:t>
      </w:r>
    </w:p>
    <w:p w14:paraId="0D9052FA">
      <w:pPr>
        <w:spacing w:line="440" w:lineRule="exact"/>
        <w:outlineLvl w:val="9"/>
        <w:rPr>
          <w:rFonts w:hint="eastAsia" w:ascii="宋体" w:hAnsi="宋体"/>
          <w:sz w:val="24"/>
        </w:rPr>
      </w:pPr>
      <w:r>
        <w:rPr>
          <w:rFonts w:hint="eastAsia" w:ascii="宋体" w:hAnsi="宋体"/>
          <w:sz w:val="24"/>
        </w:rPr>
        <w:t xml:space="preserve"> </w:t>
      </w:r>
    </w:p>
    <w:p w14:paraId="491194B0">
      <w:pPr>
        <w:spacing w:line="360" w:lineRule="auto"/>
        <w:ind w:firstLine="480" w:firstLineChars="200"/>
        <w:outlineLvl w:val="9"/>
        <w:rPr>
          <w:rFonts w:hint="eastAsia" w:ascii="宋体" w:hAnsi="宋体"/>
          <w:sz w:val="24"/>
        </w:rPr>
      </w:pPr>
      <w:r>
        <w:rPr>
          <w:rFonts w:hint="eastAsia" w:ascii="宋体" w:hAnsi="宋体"/>
          <w:sz w:val="24"/>
        </w:rPr>
        <w:t>鉴于</w:t>
      </w:r>
      <w:r>
        <w:rPr>
          <w:rFonts w:hint="eastAsia" w:ascii="宋体" w:hAnsi="宋体"/>
          <w:sz w:val="24"/>
          <w:u w:val="single"/>
        </w:rPr>
        <w:t xml:space="preserve">       </w:t>
      </w:r>
      <w:r>
        <w:rPr>
          <w:rFonts w:hint="eastAsia" w:ascii="宋体" w:hAnsi="宋体"/>
          <w:sz w:val="24"/>
        </w:rPr>
        <w:t xml:space="preserve">（发包人名称，以下简称“发包人”）与 </w:t>
      </w:r>
      <w:r>
        <w:rPr>
          <w:rFonts w:hint="eastAsia" w:ascii="宋体" w:hAnsi="宋体"/>
          <w:sz w:val="24"/>
          <w:u w:val="single"/>
        </w:rPr>
        <w:t xml:space="preserve">               </w:t>
      </w:r>
      <w:r>
        <w:rPr>
          <w:rFonts w:hint="eastAsia" w:ascii="宋体" w:hAnsi="宋体"/>
          <w:sz w:val="24"/>
        </w:rPr>
        <w:t>（承包人名称）（以下称“承包人”）于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日就</w:t>
      </w:r>
      <w:r>
        <w:rPr>
          <w:rFonts w:hint="eastAsia" w:ascii="宋体" w:hAnsi="宋体"/>
          <w:sz w:val="24"/>
          <w:u w:val="single"/>
        </w:rPr>
        <w:t xml:space="preserve">                   </w:t>
      </w:r>
      <w:r>
        <w:rPr>
          <w:rFonts w:hint="eastAsia" w:ascii="宋体" w:hAnsi="宋体"/>
          <w:sz w:val="24"/>
        </w:rPr>
        <w:t xml:space="preserve">（工程名称）施工及有关事项协商一致共同签订《建设工程施工合同》。我方愿意无条件地、不可撤销地就承包人履行与你方签订的合同，向你方提供连带责任担保。 </w:t>
      </w:r>
    </w:p>
    <w:p w14:paraId="7D086561">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15A4F978">
      <w:pPr>
        <w:spacing w:line="360" w:lineRule="auto"/>
        <w:ind w:firstLine="480" w:firstLineChars="200"/>
        <w:outlineLvl w:val="9"/>
        <w:rPr>
          <w:rFonts w:hint="eastAsia" w:ascii="宋体" w:hAnsi="宋体"/>
          <w:sz w:val="24"/>
        </w:rPr>
      </w:pPr>
      <w:r>
        <w:rPr>
          <w:rFonts w:hint="eastAsia" w:ascii="宋体" w:hAnsi="宋体"/>
          <w:sz w:val="24"/>
        </w:rPr>
        <w:t>2. 担保有效期自你方与承包人签订的合同生效之日起至你方签发或应签发工程接收证书之日止。</w:t>
      </w:r>
    </w:p>
    <w:p w14:paraId="1B608BFF">
      <w:pPr>
        <w:spacing w:line="360" w:lineRule="auto"/>
        <w:ind w:firstLine="480" w:firstLineChars="200"/>
        <w:outlineLvl w:val="9"/>
        <w:rPr>
          <w:rFonts w:hint="eastAsia" w:ascii="宋体" w:hAnsi="宋体"/>
          <w:sz w:val="24"/>
        </w:rPr>
      </w:pPr>
      <w:r>
        <w:rPr>
          <w:rFonts w:hint="eastAsia" w:ascii="宋体" w:hAnsi="宋体"/>
          <w:sz w:val="24"/>
        </w:rPr>
        <w:t>3. 在本担保有效期内，因承包人违反合同约定的义务给你方造成经济损失时，我方在收到你方以书面形式提出的在担保金额内的赔偿要求后，在7天内无条件支付。</w:t>
      </w:r>
    </w:p>
    <w:p w14:paraId="306114D6">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你方和承包人按合同约定变更合同时，我方承担本担保规定的义务不变。</w:t>
      </w:r>
    </w:p>
    <w:p w14:paraId="1F83945C">
      <w:pPr>
        <w:spacing w:line="360" w:lineRule="auto"/>
        <w:ind w:firstLine="480" w:firstLineChars="200"/>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2F7EE0EC">
      <w:pPr>
        <w:spacing w:line="360" w:lineRule="auto"/>
        <w:ind w:firstLine="480" w:firstLineChars="200"/>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18079428">
      <w:pPr>
        <w:spacing w:line="360" w:lineRule="auto"/>
        <w:outlineLvl w:val="9"/>
        <w:rPr>
          <w:rFonts w:hint="eastAsia" w:ascii="宋体" w:hAnsi="宋体"/>
          <w:sz w:val="24"/>
        </w:rPr>
      </w:pPr>
      <w:r>
        <w:rPr>
          <w:rFonts w:hint="eastAsia" w:ascii="宋体" w:hAnsi="宋体"/>
          <w:sz w:val="24"/>
        </w:rPr>
        <w:t xml:space="preserve"> </w:t>
      </w:r>
    </w:p>
    <w:p w14:paraId="15CE72D3">
      <w:pPr>
        <w:spacing w:line="360" w:lineRule="auto"/>
        <w:ind w:firstLine="2640" w:firstLineChars="1100"/>
        <w:outlineLvl w:val="9"/>
        <w:rPr>
          <w:rFonts w:hint="eastAsia" w:ascii="宋体" w:hAnsi="宋体"/>
          <w:sz w:val="24"/>
        </w:rPr>
      </w:pPr>
      <w:r>
        <w:rPr>
          <w:rFonts w:hint="eastAsia" w:ascii="宋体" w:hAnsi="宋体"/>
          <w:sz w:val="24"/>
        </w:rPr>
        <w:t>担 保 人：</w:t>
      </w:r>
      <w:r>
        <w:rPr>
          <w:rFonts w:hint="eastAsia" w:ascii="宋体" w:hAnsi="宋体"/>
          <w:sz w:val="24"/>
          <w:u w:val="single"/>
        </w:rPr>
        <w:t xml:space="preserve">                           </w:t>
      </w:r>
      <w:r>
        <w:rPr>
          <w:rFonts w:hint="eastAsia" w:ascii="宋体" w:hAnsi="宋体"/>
          <w:sz w:val="24"/>
        </w:rPr>
        <w:t>（盖单位章）</w:t>
      </w:r>
    </w:p>
    <w:p w14:paraId="76EDBBE9">
      <w:pPr>
        <w:spacing w:line="360" w:lineRule="auto"/>
        <w:ind w:firstLine="2640" w:firstLineChars="11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18414C5D">
      <w:pPr>
        <w:spacing w:line="360" w:lineRule="auto"/>
        <w:ind w:firstLine="2640" w:firstLineChars="1100"/>
        <w:outlineLvl w:val="9"/>
        <w:rPr>
          <w:rFonts w:hint="eastAsia" w:ascii="宋体" w:hAnsi="宋体"/>
          <w:color w:val="FFFFFF"/>
          <w:sz w:val="24"/>
          <w:u w:val="single"/>
        </w:rPr>
      </w:pPr>
      <w:r>
        <w:rPr>
          <w:rFonts w:hint="eastAsia" w:ascii="宋体" w:hAnsi="宋体"/>
          <w:sz w:val="24"/>
        </w:rPr>
        <w:t>地    址：</w:t>
      </w:r>
      <w:r>
        <w:rPr>
          <w:rFonts w:hint="eastAsia" w:ascii="宋体" w:hAnsi="宋体"/>
          <w:sz w:val="24"/>
          <w:u w:val="single"/>
        </w:rPr>
        <w:t xml:space="preserve">                                   </w:t>
      </w:r>
    </w:p>
    <w:p w14:paraId="5A2BACB2">
      <w:pPr>
        <w:spacing w:line="360" w:lineRule="auto"/>
        <w:ind w:firstLine="2640" w:firstLineChars="1100"/>
        <w:outlineLvl w:val="9"/>
        <w:rPr>
          <w:rFonts w:hint="default" w:ascii="宋体" w:hAnsi="宋体" w:eastAsia="宋体"/>
          <w:color w:val="FFFFFF"/>
          <w:sz w:val="24"/>
          <w:u w:val="single"/>
          <w:lang w:val="en-US" w:eastAsia="zh-CN"/>
        </w:rPr>
      </w:pPr>
      <w:r>
        <w:rPr>
          <w:sz w:val="24"/>
        </w:rPr>
        <mc:AlternateContent>
          <mc:Choice Requires="wps">
            <w:drawing>
              <wp:anchor distT="0" distB="0" distL="114300" distR="114300" simplePos="0" relativeHeight="251683840" behindDoc="0" locked="0" layoutInCell="1" allowOverlap="1">
                <wp:simplePos x="0" y="0"/>
                <wp:positionH relativeFrom="column">
                  <wp:posOffset>2484120</wp:posOffset>
                </wp:positionH>
                <wp:positionV relativeFrom="paragraph">
                  <wp:posOffset>213360</wp:posOffset>
                </wp:positionV>
                <wp:extent cx="2619375"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5.6pt;margin-top:16.8pt;height:0.05pt;width:206.25pt;z-index:251683840;mso-width-relative:page;mso-height-relative:page;" filled="f" stroked="t" coordsize="21600,21600" o:gfxdata="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Eu4mdYAAAAJAQAADwAAAAAAAAABACAAAAAiAAAAZHJzL2Rvd25yZXYueG1sUEsB&#10;AhQAFAAAAAgAh07iQKwTLur3AQAA6AMAAA4AAAAAAAAAAQAgAAAAJQEAAGRycy9lMm9Eb2MueG1s&#10;UEsFBgAAAAAGAAYAWQEAAI4FAAAAAA==&#10;">
                <v:fill on="f" focussize="0,0"/>
                <v:stroke color="#000000" joinstyle="round"/>
                <v:imagedata o:title=""/>
                <o:lock v:ext="edit" aspectratio="f"/>
              </v:line>
            </w:pict>
          </mc:Fallback>
        </mc:AlternateContent>
      </w:r>
      <w:r>
        <w:rPr>
          <w:rFonts w:hint="eastAsia" w:ascii="宋体" w:hAnsi="宋体"/>
          <w:sz w:val="24"/>
        </w:rPr>
        <w:t>邮政编码：</w:t>
      </w:r>
      <w:r>
        <w:rPr>
          <w:rFonts w:hint="eastAsia" w:ascii="宋体" w:hAnsi="宋体"/>
          <w:sz w:val="24"/>
          <w:lang w:val="en-US" w:eastAsia="zh-CN"/>
        </w:rPr>
        <w:t xml:space="preserve">  </w:t>
      </w:r>
    </w:p>
    <w:p w14:paraId="5B7FAA6E">
      <w:pPr>
        <w:spacing w:line="360" w:lineRule="auto"/>
        <w:ind w:firstLine="2640" w:firstLineChars="1100"/>
        <w:outlineLvl w:val="9"/>
        <w:rPr>
          <w:rFonts w:hint="eastAsia" w:ascii="宋体" w:hAnsi="宋体"/>
          <w:sz w:val="24"/>
          <w:u w:val="single"/>
        </w:rPr>
      </w:pPr>
      <w:r>
        <w:rPr>
          <w:sz w:val="24"/>
        </w:rPr>
        <mc:AlternateContent>
          <mc:Choice Requires="wps">
            <w:drawing>
              <wp:anchor distT="0" distB="0" distL="114300" distR="114300" simplePos="0" relativeHeight="251684864" behindDoc="0" locked="0" layoutInCell="1" allowOverlap="1">
                <wp:simplePos x="0" y="0"/>
                <wp:positionH relativeFrom="column">
                  <wp:posOffset>2493645</wp:posOffset>
                </wp:positionH>
                <wp:positionV relativeFrom="paragraph">
                  <wp:posOffset>230505</wp:posOffset>
                </wp:positionV>
                <wp:extent cx="2619375" cy="635"/>
                <wp:effectExtent l="0" t="0" r="0" b="0"/>
                <wp:wrapNone/>
                <wp:docPr id="13" name="直接连接符 13"/>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35pt;margin-top:18.15pt;height:0.05pt;width:206.25pt;z-index:251684864;mso-width-relative:page;mso-height-relative:page;" filled="f" stroked="t" coordsize="21600,21600" o:gfxdata="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QnV5dcAAAAJAQAADwAAAAAAAAABACAAAAAiAAAAZHJzL2Rvd25yZXYueG1sUEsB&#10;AhQAFAAAAAgAh07iQOdGc2P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sz w:val="24"/>
        </w:rPr>
        <w:t>电    话：</w:t>
      </w:r>
      <w:r>
        <w:rPr>
          <w:rFonts w:hint="eastAsia" w:ascii="宋体" w:hAnsi="宋体"/>
          <w:sz w:val="24"/>
          <w:u w:val="single"/>
        </w:rPr>
        <w:t xml:space="preserve"> </w:t>
      </w:r>
    </w:p>
    <w:p w14:paraId="39EE1AC4">
      <w:pPr>
        <w:spacing w:line="360" w:lineRule="auto"/>
        <w:ind w:firstLine="2640" w:firstLineChars="1100"/>
        <w:outlineLvl w:val="9"/>
        <w:rPr>
          <w:rFonts w:hint="eastAsia" w:ascii="宋体" w:hAnsi="宋体"/>
          <w:sz w:val="24"/>
        </w:rPr>
      </w:pPr>
      <w:r>
        <w:rPr>
          <w:sz w:val="24"/>
        </w:rPr>
        <mc:AlternateContent>
          <mc:Choice Requires="wps">
            <w:drawing>
              <wp:anchor distT="0" distB="0" distL="114300" distR="114300" simplePos="0" relativeHeight="251685888" behindDoc="0" locked="0" layoutInCell="1" allowOverlap="1">
                <wp:simplePos x="0" y="0"/>
                <wp:positionH relativeFrom="column">
                  <wp:posOffset>2503170</wp:posOffset>
                </wp:positionH>
                <wp:positionV relativeFrom="paragraph">
                  <wp:posOffset>219075</wp:posOffset>
                </wp:positionV>
                <wp:extent cx="261937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7.1pt;margin-top:17.25pt;height:0.05pt;width:206.25pt;z-index:251685888;mso-width-relative:page;mso-height-relative:page;" filled="f" stroked="t" coordsize="21600,21600" o:gfxdata="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187jXAAAACQEAAA8AAAAAAAAAAQAgAAAAIgAAAGRycy9kb3ducmV2LnhtbFBL&#10;AQIUABQAAAAIAIdO4kCU4ANr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sz w:val="24"/>
        </w:rPr>
        <w:t>传    真：</w:t>
      </w:r>
      <w:r>
        <w:rPr>
          <w:rFonts w:hint="eastAsia" w:ascii="宋体" w:hAnsi="宋体"/>
          <w:sz w:val="24"/>
          <w:u w:val="single"/>
        </w:rPr>
        <w:t xml:space="preserve"> </w:t>
      </w:r>
    </w:p>
    <w:p w14:paraId="2CC60538">
      <w:pPr>
        <w:spacing w:line="360" w:lineRule="auto"/>
        <w:ind w:left="1519" w:hanging="1519" w:hangingChars="633"/>
        <w:outlineLvl w:val="9"/>
        <w:rPr>
          <w:rFonts w:hint="eastAsia" w:ascii="宋体" w:hAnsi="宋体"/>
          <w:sz w:val="24"/>
        </w:rPr>
      </w:pPr>
      <w:r>
        <w:rPr>
          <w:rFonts w:hint="eastAsia" w:ascii="宋体" w:hAnsi="宋体"/>
          <w:sz w:val="24"/>
        </w:rPr>
        <w:t xml:space="preserve">                                </w:t>
      </w:r>
    </w:p>
    <w:p w14:paraId="0BC067E6">
      <w:pPr>
        <w:spacing w:line="360" w:lineRule="auto"/>
        <w:ind w:firstLine="3840" w:firstLineChars="1600"/>
        <w:outlineLvl w:val="9"/>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48D2D88">
      <w:pPr>
        <w:pStyle w:val="3"/>
        <w:rPr>
          <w:rFonts w:hint="eastAsia" w:ascii="宋体" w:hAnsi="宋体" w:eastAsia="宋体" w:cs="宋体"/>
          <w:b w:val="0"/>
          <w:bCs/>
          <w:sz w:val="24"/>
        </w:rPr>
      </w:pPr>
    </w:p>
    <w:p w14:paraId="682D7B45">
      <w:pPr>
        <w:pStyle w:val="3"/>
        <w:rPr>
          <w:rFonts w:hint="eastAsia" w:ascii="宋体" w:hAnsi="宋体" w:eastAsia="宋体" w:cs="宋体"/>
          <w:b w:val="0"/>
          <w:bCs/>
          <w:sz w:val="24"/>
        </w:rPr>
      </w:pPr>
    </w:p>
    <w:p w14:paraId="5B924B82">
      <w:pPr>
        <w:spacing w:line="360" w:lineRule="auto"/>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7</w:t>
      </w:r>
      <w:r>
        <w:rPr>
          <w:rFonts w:hint="eastAsia" w:ascii="宋体" w:hAnsi="宋体"/>
          <w:sz w:val="24"/>
        </w:rPr>
        <w:t>：</w:t>
      </w:r>
    </w:p>
    <w:p w14:paraId="0E0F7290">
      <w:pPr>
        <w:spacing w:before="156" w:beforeLines="50" w:after="156" w:afterLines="50" w:line="440" w:lineRule="exact"/>
        <w:jc w:val="center"/>
        <w:outlineLvl w:val="9"/>
        <w:rPr>
          <w:rFonts w:hint="eastAsia" w:ascii="宋体" w:hAnsi="宋体"/>
          <w:sz w:val="24"/>
        </w:rPr>
      </w:pPr>
      <w:r>
        <w:rPr>
          <w:rFonts w:hint="eastAsia" w:ascii="宋体" w:hAnsi="宋体"/>
          <w:sz w:val="24"/>
        </w:rPr>
        <w:t>预付款担保</w:t>
      </w:r>
    </w:p>
    <w:p w14:paraId="6AFC7FF4">
      <w:pPr>
        <w:spacing w:line="360" w:lineRule="auto"/>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（发包人名称）：</w:t>
      </w:r>
    </w:p>
    <w:p w14:paraId="09882222">
      <w:pPr>
        <w:spacing w:line="360" w:lineRule="auto"/>
        <w:outlineLvl w:val="9"/>
        <w:rPr>
          <w:rFonts w:hint="eastAsia" w:ascii="宋体" w:hAnsi="宋体"/>
          <w:sz w:val="24"/>
        </w:rPr>
      </w:pPr>
      <w:r>
        <w:rPr>
          <w:rFonts w:hint="eastAsia" w:ascii="宋体" w:hAnsi="宋体"/>
          <w:sz w:val="24"/>
        </w:rPr>
        <w:t xml:space="preserve"> </w:t>
      </w:r>
    </w:p>
    <w:p w14:paraId="3A20EF5D">
      <w:pPr>
        <w:spacing w:line="360" w:lineRule="auto"/>
        <w:ind w:firstLine="480" w:firstLineChars="200"/>
        <w:outlineLvl w:val="9"/>
        <w:rPr>
          <w:rFonts w:hint="eastAsia" w:ascii="宋体" w:hAnsi="宋体"/>
          <w:sz w:val="24"/>
        </w:rPr>
      </w:pPr>
      <w:r>
        <w:rPr>
          <w:rFonts w:hint="eastAsia" w:ascii="宋体" w:hAnsi="宋体"/>
          <w:sz w:val="24"/>
        </w:rPr>
        <w:t>根据</w:t>
      </w:r>
      <w:r>
        <w:rPr>
          <w:rFonts w:hint="eastAsia" w:ascii="宋体" w:hAnsi="宋体"/>
          <w:sz w:val="24"/>
          <w:u w:val="single"/>
        </w:rPr>
        <w:t xml:space="preserve">       </w:t>
      </w:r>
      <w:r>
        <w:rPr>
          <w:rFonts w:hint="eastAsia" w:ascii="宋体" w:hAnsi="宋体"/>
          <w:sz w:val="24"/>
        </w:rPr>
        <w:t>（承包人名称）（以下称“承包人”）与</w:t>
      </w:r>
      <w:r>
        <w:rPr>
          <w:rFonts w:hint="eastAsia" w:ascii="宋体" w:hAnsi="宋体"/>
          <w:sz w:val="24"/>
          <w:u w:val="single"/>
        </w:rPr>
        <w:t xml:space="preserve">        </w:t>
      </w:r>
      <w:r>
        <w:rPr>
          <w:rFonts w:hint="eastAsia" w:ascii="宋体" w:hAnsi="宋体"/>
          <w:sz w:val="24"/>
        </w:rPr>
        <w:t>（发包人名称）（以下简称“发包人”）于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日签订的</w:t>
      </w:r>
      <w:r>
        <w:rPr>
          <w:rFonts w:hint="eastAsia" w:ascii="宋体" w:hAnsi="宋体"/>
          <w:sz w:val="24"/>
          <w:u w:val="single"/>
        </w:rPr>
        <w:t xml:space="preserve">                 </w:t>
      </w:r>
      <w:r>
        <w:rPr>
          <w:rFonts w:hint="eastAsia" w:ascii="宋体" w:hAnsi="宋体"/>
          <w:sz w:val="24"/>
        </w:rPr>
        <w:t>（工程名称）《建设工程施工合同》，承包人按约定的金额向你方提交一份预付款担保，即有权得到你方支付相等金额的预付款。我方愿意就你方提供给承包人的预付款为承包人提供连带责任担保。</w:t>
      </w:r>
    </w:p>
    <w:p w14:paraId="739240AD">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418499B9">
      <w:pPr>
        <w:spacing w:line="360" w:lineRule="auto"/>
        <w:ind w:firstLine="480" w:firstLineChars="200"/>
        <w:outlineLvl w:val="9"/>
        <w:rPr>
          <w:rFonts w:hint="eastAsia" w:ascii="宋体" w:hAnsi="宋体"/>
          <w:sz w:val="24"/>
        </w:rPr>
      </w:pPr>
      <w:r>
        <w:rPr>
          <w:rFonts w:hint="eastAsia" w:ascii="宋体" w:hAnsi="宋体"/>
          <w:sz w:val="24"/>
        </w:rPr>
        <w:t>2. 担保有效期自预付款支付给承包人起生效，至你方签发的进度款支付证书说明已完全扣清止。</w:t>
      </w:r>
    </w:p>
    <w:p w14:paraId="4D9C71E6">
      <w:pPr>
        <w:spacing w:line="360" w:lineRule="auto"/>
        <w:ind w:firstLine="480" w:firstLineChars="200"/>
        <w:outlineLvl w:val="9"/>
        <w:rPr>
          <w:rFonts w:hint="eastAsia" w:ascii="宋体" w:hAnsi="宋体"/>
          <w:sz w:val="24"/>
        </w:rPr>
      </w:pPr>
      <w:r>
        <w:rPr>
          <w:rFonts w:hint="eastAsia" w:ascii="宋体" w:hAnsi="宋体"/>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A1B4733">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你方和承包人按合同约定变更合同时，我方承担本保函规定的义务不变。</w:t>
      </w:r>
    </w:p>
    <w:p w14:paraId="0F63196F">
      <w:pPr>
        <w:spacing w:line="360" w:lineRule="auto"/>
        <w:ind w:firstLine="480" w:firstLineChars="200"/>
        <w:jc w:val="left"/>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65386036">
      <w:pPr>
        <w:spacing w:line="360" w:lineRule="auto"/>
        <w:ind w:firstLine="480" w:firstLineChars="200"/>
        <w:jc w:val="left"/>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36E7ABD9">
      <w:pPr>
        <w:spacing w:line="360" w:lineRule="auto"/>
        <w:ind w:firstLine="1920" w:firstLineChars="800"/>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（盖单位章）</w:t>
      </w:r>
    </w:p>
    <w:p w14:paraId="72D71DF6">
      <w:pPr>
        <w:spacing w:line="360" w:lineRule="auto"/>
        <w:ind w:firstLine="1920" w:firstLineChars="8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41E74305">
      <w:pPr>
        <w:spacing w:line="360" w:lineRule="auto"/>
        <w:ind w:firstLine="1920" w:firstLineChars="800"/>
        <w:outlineLvl w:val="9"/>
        <w:rPr>
          <w:rFonts w:hint="eastAsia" w:ascii="宋体" w:hAnsi="宋体"/>
          <w:sz w:val="24"/>
        </w:rPr>
      </w:pPr>
      <w:r>
        <w:rPr>
          <w:rFonts w:hint="eastAsia" w:ascii="宋体" w:hAnsi="宋体"/>
          <w:sz w:val="24"/>
        </w:rPr>
        <w:t>地    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6FF3958E">
      <w:pPr>
        <w:spacing w:line="360" w:lineRule="auto"/>
        <w:ind w:firstLine="1920" w:firstLineChars="800"/>
        <w:outlineLvl w:val="9"/>
        <w:rPr>
          <w:rFonts w:hint="eastAsia" w:ascii="宋体" w:hAnsi="宋体"/>
          <w:sz w:val="24"/>
          <w:u w:val="single"/>
        </w:rPr>
      </w:pPr>
      <w:r>
        <w:rPr>
          <w:rFonts w:hint="eastAsia" w:ascii="宋体" w:hAnsi="宋体"/>
          <w:sz w:val="24"/>
        </w:rPr>
        <w:t>电    话：</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62A2AF77">
      <w:pPr>
        <w:spacing w:line="360" w:lineRule="auto"/>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BF8C632">
      <w:pPr>
        <w:pStyle w:val="3"/>
        <w:rPr>
          <w:rFonts w:hint="eastAsia" w:ascii="宋体" w:hAnsi="宋体" w:eastAsia="宋体" w:cs="宋体"/>
          <w:b w:val="0"/>
          <w:bCs/>
          <w:sz w:val="24"/>
        </w:rPr>
      </w:pPr>
    </w:p>
    <w:p w14:paraId="53FD8B9D">
      <w:pPr>
        <w:pStyle w:val="3"/>
        <w:rPr>
          <w:rFonts w:hint="eastAsia" w:ascii="宋体" w:hAnsi="宋体" w:eastAsia="宋体" w:cs="宋体"/>
          <w:b w:val="0"/>
          <w:bCs/>
          <w:sz w:val="24"/>
        </w:rPr>
      </w:pPr>
    </w:p>
    <w:p w14:paraId="35103073">
      <w:pPr>
        <w:spacing w:line="440" w:lineRule="exact"/>
        <w:outlineLvl w:val="9"/>
        <w:rPr>
          <w:rFonts w:hint="eastAsia" w:ascii="宋体" w:hAnsi="宋体"/>
          <w:sz w:val="24"/>
        </w:rPr>
        <w:sectPr>
          <w:pgSz w:w="11906" w:h="16838"/>
          <w:pgMar w:top="1440" w:right="1800" w:bottom="1440" w:left="1800" w:header="851" w:footer="992" w:gutter="0"/>
          <w:cols w:space="425" w:num="1"/>
          <w:docGrid w:type="lines" w:linePitch="312" w:charSpace="0"/>
        </w:sectPr>
      </w:pPr>
    </w:p>
    <w:p w14:paraId="5B21E833">
      <w:pPr>
        <w:spacing w:line="440" w:lineRule="exact"/>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8</w:t>
      </w:r>
      <w:r>
        <w:rPr>
          <w:rFonts w:hint="eastAsia" w:ascii="宋体" w:hAnsi="宋体"/>
          <w:sz w:val="24"/>
        </w:rPr>
        <w:t xml:space="preserve">:  </w:t>
      </w:r>
    </w:p>
    <w:p w14:paraId="5E5720DF">
      <w:pPr>
        <w:spacing w:before="156" w:beforeLines="50" w:after="156" w:afterLines="50" w:line="440" w:lineRule="exact"/>
        <w:jc w:val="center"/>
        <w:outlineLvl w:val="9"/>
        <w:rPr>
          <w:rFonts w:hint="eastAsia" w:ascii="宋体" w:hAnsi="宋体"/>
          <w:sz w:val="24"/>
        </w:rPr>
      </w:pPr>
      <w:r>
        <w:rPr>
          <w:rFonts w:hint="eastAsia" w:ascii="宋体" w:hAnsi="宋体"/>
          <w:sz w:val="24"/>
        </w:rPr>
        <w:t>支付担保</w:t>
      </w:r>
    </w:p>
    <w:p w14:paraId="61E94EB3">
      <w:pPr>
        <w:spacing w:line="440" w:lineRule="exact"/>
        <w:jc w:val="left"/>
        <w:outlineLvl w:val="9"/>
        <w:rPr>
          <w:rFonts w:hint="eastAsia" w:ascii="宋体" w:hAnsi="宋体"/>
          <w:sz w:val="24"/>
        </w:rPr>
      </w:pPr>
      <w:r>
        <w:rPr>
          <w:rFonts w:hint="eastAsia" w:ascii="宋体" w:hAnsi="宋体"/>
          <w:sz w:val="24"/>
          <w:u w:val="single"/>
        </w:rPr>
        <w:t xml:space="preserve">             </w:t>
      </w:r>
      <w:r>
        <w:rPr>
          <w:rFonts w:hint="eastAsia" w:ascii="宋体" w:hAnsi="宋体"/>
          <w:sz w:val="24"/>
        </w:rPr>
        <w:t>（承包人）：</w:t>
      </w:r>
    </w:p>
    <w:p w14:paraId="7EA6B09E">
      <w:pPr>
        <w:spacing w:line="440" w:lineRule="exact"/>
        <w:jc w:val="left"/>
        <w:outlineLvl w:val="9"/>
        <w:rPr>
          <w:rFonts w:hint="eastAsia" w:ascii="宋体" w:hAnsi="宋体"/>
          <w:sz w:val="24"/>
        </w:rPr>
      </w:pPr>
      <w:r>
        <w:rPr>
          <w:rFonts w:hint="eastAsia" w:ascii="宋体" w:hAnsi="宋体"/>
          <w:sz w:val="24"/>
        </w:rPr>
        <w:t xml:space="preserve"> </w:t>
      </w:r>
    </w:p>
    <w:p w14:paraId="14431F0F">
      <w:pPr>
        <w:autoSpaceDE w:val="0"/>
        <w:spacing w:line="400" w:lineRule="exact"/>
        <w:ind w:firstLine="480" w:firstLineChars="200"/>
        <w:jc w:val="left"/>
        <w:outlineLvl w:val="9"/>
        <w:rPr>
          <w:rFonts w:hint="eastAsia"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14:paraId="2BA360C5">
      <w:pPr>
        <w:autoSpaceDE w:val="0"/>
        <w:spacing w:line="400" w:lineRule="exact"/>
        <w:ind w:firstLine="480" w:firstLineChars="200"/>
        <w:jc w:val="left"/>
        <w:outlineLvl w:val="9"/>
        <w:rPr>
          <w:rFonts w:hint="eastAsia" w:ascii="宋体" w:hAnsi="宋体"/>
          <w:sz w:val="24"/>
        </w:rPr>
      </w:pPr>
      <w:r>
        <w:rPr>
          <w:rFonts w:hint="eastAsia" w:ascii="宋体" w:hAnsi="宋体"/>
          <w:sz w:val="24"/>
        </w:rPr>
        <w:t>一、保证的范围及保证金额</w:t>
      </w:r>
    </w:p>
    <w:p w14:paraId="3127DB2A">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我方的保证范围是主合同约定的工程款。</w:t>
      </w:r>
    </w:p>
    <w:p w14:paraId="027B77CF">
      <w:pPr>
        <w:autoSpaceDE w:val="0"/>
        <w:spacing w:line="400" w:lineRule="exact"/>
        <w:ind w:firstLine="480" w:firstLineChars="200"/>
        <w:jc w:val="left"/>
        <w:outlineLvl w:val="9"/>
        <w:rPr>
          <w:rFonts w:hint="eastAsia" w:ascii="宋体" w:hAnsi="宋体"/>
          <w:sz w:val="24"/>
        </w:rPr>
      </w:pPr>
      <w:r>
        <w:rPr>
          <w:rFonts w:hint="eastAsia" w:ascii="宋体" w:hAnsi="宋体"/>
          <w:sz w:val="24"/>
        </w:rPr>
        <w:t>2. 本保函所称主合同约定的工程款是指主合同约定的除工程质量保证金以外的合同价款。</w:t>
      </w:r>
    </w:p>
    <w:p w14:paraId="15DE6CB9">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14:paraId="188D8BEB">
      <w:pPr>
        <w:autoSpaceDE w:val="0"/>
        <w:spacing w:line="400" w:lineRule="exact"/>
        <w:ind w:firstLine="480" w:firstLineChars="200"/>
        <w:jc w:val="left"/>
        <w:outlineLvl w:val="9"/>
        <w:rPr>
          <w:rFonts w:hint="eastAsia" w:ascii="宋体" w:hAnsi="宋体"/>
          <w:sz w:val="24"/>
        </w:rPr>
      </w:pPr>
      <w:r>
        <w:rPr>
          <w:rFonts w:hint="eastAsia" w:ascii="宋体" w:hAnsi="宋体"/>
          <w:sz w:val="24"/>
        </w:rPr>
        <w:t>二、保证的方式及保证期间</w:t>
      </w:r>
    </w:p>
    <w:p w14:paraId="32B6AEE8">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我方保证的方式为：连带责任保证。</w:t>
      </w:r>
    </w:p>
    <w:p w14:paraId="0CE058D9">
      <w:pPr>
        <w:autoSpaceDE w:val="0"/>
        <w:spacing w:line="400" w:lineRule="exact"/>
        <w:ind w:firstLine="480" w:firstLineChars="200"/>
        <w:jc w:val="left"/>
        <w:outlineLvl w:val="9"/>
        <w:rPr>
          <w:rFonts w:hint="eastAsia"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14:paraId="16DA0DCD">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你方与发包人协议变更工程款支付日期的，经我方书面同意后，保证期间按照变更后的支付日期做相应调整。</w:t>
      </w:r>
    </w:p>
    <w:p w14:paraId="55505136">
      <w:pPr>
        <w:autoSpaceDE w:val="0"/>
        <w:spacing w:line="400" w:lineRule="exact"/>
        <w:ind w:firstLine="480" w:firstLineChars="200"/>
        <w:jc w:val="left"/>
        <w:outlineLvl w:val="9"/>
        <w:rPr>
          <w:rFonts w:hint="eastAsia" w:ascii="宋体" w:hAnsi="宋体"/>
          <w:sz w:val="24"/>
        </w:rPr>
      </w:pPr>
      <w:r>
        <w:rPr>
          <w:rFonts w:hint="eastAsia" w:ascii="宋体" w:hAnsi="宋体"/>
          <w:sz w:val="24"/>
        </w:rPr>
        <w:t>三、承担保证责任的形式</w:t>
      </w:r>
    </w:p>
    <w:p w14:paraId="48BE633B">
      <w:pPr>
        <w:autoSpaceDE w:val="0"/>
        <w:spacing w:line="400" w:lineRule="exact"/>
        <w:ind w:firstLine="480" w:firstLineChars="200"/>
        <w:jc w:val="left"/>
        <w:outlineLvl w:val="9"/>
        <w:rPr>
          <w:rFonts w:hint="eastAsia" w:ascii="宋体" w:hAnsi="宋体"/>
          <w:sz w:val="24"/>
        </w:rPr>
      </w:pPr>
      <w:r>
        <w:rPr>
          <w:rFonts w:hint="eastAsia" w:ascii="宋体" w:hAnsi="宋体"/>
          <w:sz w:val="24"/>
        </w:rPr>
        <w:t>我方承担保证责任的形式是代为支付。发包人未按主合同约定向你方支付工程款的，由我方在保证金额内代为支付。</w:t>
      </w:r>
    </w:p>
    <w:p w14:paraId="09DA4085">
      <w:pPr>
        <w:autoSpaceDE w:val="0"/>
        <w:spacing w:line="400" w:lineRule="exact"/>
        <w:ind w:firstLine="480" w:firstLineChars="200"/>
        <w:jc w:val="left"/>
        <w:outlineLvl w:val="9"/>
        <w:rPr>
          <w:rFonts w:hint="eastAsia" w:ascii="宋体" w:hAnsi="宋体"/>
          <w:sz w:val="24"/>
        </w:rPr>
      </w:pPr>
      <w:r>
        <w:rPr>
          <w:rFonts w:hint="eastAsia" w:ascii="宋体" w:hAnsi="宋体"/>
          <w:sz w:val="24"/>
        </w:rPr>
        <w:t>四、代偿的安排</w:t>
      </w:r>
    </w:p>
    <w:p w14:paraId="0A401A9C">
      <w:pPr>
        <w:autoSpaceDE w:val="0"/>
        <w:spacing w:line="400" w:lineRule="exact"/>
        <w:ind w:firstLine="480" w:firstLineChars="200"/>
        <w:jc w:val="left"/>
        <w:outlineLvl w:val="9"/>
        <w:rPr>
          <w:rFonts w:hint="eastAsia"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14:paraId="439262AB">
      <w:pPr>
        <w:autoSpaceDE w:val="0"/>
        <w:spacing w:line="400" w:lineRule="exact"/>
        <w:ind w:firstLine="480" w:firstLineChars="200"/>
        <w:jc w:val="left"/>
        <w:outlineLvl w:val="9"/>
        <w:rPr>
          <w:rFonts w:hint="eastAsia"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FEAA7B1">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我方收到你方的书面索赔通知及相应的证明材料后７天内无条件支付。</w:t>
      </w:r>
    </w:p>
    <w:p w14:paraId="5E649F47">
      <w:pPr>
        <w:autoSpaceDE w:val="0"/>
        <w:spacing w:line="400" w:lineRule="exact"/>
        <w:ind w:firstLine="480" w:firstLineChars="200"/>
        <w:jc w:val="left"/>
        <w:outlineLvl w:val="9"/>
        <w:rPr>
          <w:rFonts w:hint="eastAsia" w:ascii="宋体" w:hAnsi="宋体"/>
          <w:sz w:val="24"/>
        </w:rPr>
      </w:pPr>
      <w:r>
        <w:rPr>
          <w:rFonts w:hint="eastAsia" w:ascii="宋体" w:hAnsi="宋体"/>
          <w:sz w:val="24"/>
        </w:rPr>
        <w:t>五、保证责任的解除</w:t>
      </w:r>
    </w:p>
    <w:p w14:paraId="6AF53E03">
      <w:pPr>
        <w:autoSpaceDE w:val="0"/>
        <w:spacing w:line="400" w:lineRule="exact"/>
        <w:ind w:firstLine="480" w:firstLineChars="200"/>
        <w:jc w:val="left"/>
        <w:outlineLvl w:val="9"/>
        <w:rPr>
          <w:rFonts w:hint="eastAsia" w:ascii="宋体" w:hAnsi="宋体"/>
          <w:sz w:val="24"/>
        </w:rPr>
      </w:pPr>
      <w:r>
        <w:rPr>
          <w:rFonts w:hint="eastAsia" w:ascii="宋体" w:hAnsi="宋体"/>
          <w:sz w:val="24"/>
        </w:rPr>
        <w:t>1. 在本保函承诺的保证期间内，你方未书面向我方主张保证责任的，自保证期间届满次日起，我方保证责任解除。</w:t>
      </w:r>
    </w:p>
    <w:p w14:paraId="1D3E3271">
      <w:pPr>
        <w:autoSpaceDE w:val="0"/>
        <w:spacing w:line="400" w:lineRule="exact"/>
        <w:ind w:firstLine="480" w:firstLineChars="200"/>
        <w:jc w:val="left"/>
        <w:outlineLvl w:val="9"/>
        <w:rPr>
          <w:rFonts w:hint="eastAsia" w:ascii="宋体" w:hAnsi="宋体"/>
          <w:sz w:val="24"/>
        </w:rPr>
      </w:pPr>
      <w:r>
        <w:rPr>
          <w:rFonts w:hint="eastAsia" w:ascii="宋体" w:hAnsi="宋体"/>
          <w:sz w:val="24"/>
        </w:rPr>
        <w:t>2. 发包人按主合同约定履行了工程款的全部支付义务的，自本保函承诺的保证期间届满次日起，我方保证责任解除。</w:t>
      </w:r>
    </w:p>
    <w:p w14:paraId="68E0DF0D">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14:paraId="5C7C82E3">
      <w:pPr>
        <w:autoSpaceDE w:val="0"/>
        <w:spacing w:line="400" w:lineRule="exact"/>
        <w:ind w:firstLine="480" w:firstLineChars="200"/>
        <w:jc w:val="left"/>
        <w:outlineLvl w:val="9"/>
        <w:rPr>
          <w:rFonts w:hint="eastAsia" w:ascii="宋体" w:hAnsi="宋体"/>
          <w:sz w:val="24"/>
        </w:rPr>
      </w:pPr>
      <w:r>
        <w:rPr>
          <w:rFonts w:hint="eastAsia" w:ascii="宋体" w:hAnsi="宋体"/>
          <w:sz w:val="24"/>
        </w:rPr>
        <w:t>4. 按照法律法规的规定或出现应解除我方保证责任的其他情形的，我方在本保函项下的保证责任亦解除。</w:t>
      </w:r>
    </w:p>
    <w:p w14:paraId="517DC12B">
      <w:pPr>
        <w:autoSpaceDE w:val="0"/>
        <w:spacing w:line="400" w:lineRule="exact"/>
        <w:ind w:firstLine="480" w:firstLineChars="200"/>
        <w:jc w:val="left"/>
        <w:outlineLvl w:val="9"/>
        <w:rPr>
          <w:rFonts w:hint="eastAsia"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14:paraId="5B545674">
      <w:pPr>
        <w:autoSpaceDE w:val="0"/>
        <w:spacing w:line="400" w:lineRule="exact"/>
        <w:ind w:firstLine="480" w:firstLineChars="200"/>
        <w:jc w:val="left"/>
        <w:outlineLvl w:val="9"/>
        <w:rPr>
          <w:rFonts w:hint="eastAsia" w:ascii="宋体" w:hAnsi="宋体"/>
          <w:sz w:val="24"/>
        </w:rPr>
      </w:pPr>
      <w:r>
        <w:rPr>
          <w:rFonts w:hint="eastAsia" w:ascii="宋体" w:hAnsi="宋体"/>
          <w:sz w:val="24"/>
        </w:rPr>
        <w:t>六、免责条款</w:t>
      </w:r>
    </w:p>
    <w:p w14:paraId="1E77EF5F">
      <w:pPr>
        <w:autoSpaceDE w:val="0"/>
        <w:spacing w:line="400" w:lineRule="exact"/>
        <w:ind w:firstLine="480" w:firstLineChars="200"/>
        <w:jc w:val="left"/>
        <w:outlineLvl w:val="9"/>
        <w:rPr>
          <w:rFonts w:hint="eastAsia" w:ascii="宋体" w:hAnsi="宋体"/>
          <w:sz w:val="24"/>
        </w:rPr>
      </w:pPr>
      <w:r>
        <w:rPr>
          <w:rFonts w:hint="eastAsia" w:ascii="宋体" w:hAnsi="宋体"/>
          <w:sz w:val="24"/>
        </w:rPr>
        <w:t>1. 因你方违约致使发包人不能履行义务的，我方不承担保证责任。</w:t>
      </w:r>
    </w:p>
    <w:p w14:paraId="2AE9C47C">
      <w:pPr>
        <w:autoSpaceDE w:val="0"/>
        <w:spacing w:line="400" w:lineRule="exact"/>
        <w:ind w:firstLine="480" w:firstLineChars="200"/>
        <w:jc w:val="left"/>
        <w:outlineLvl w:val="9"/>
        <w:rPr>
          <w:rFonts w:hint="eastAsia" w:ascii="宋体" w:hAnsi="宋体"/>
          <w:sz w:val="24"/>
        </w:rPr>
      </w:pPr>
      <w:r>
        <w:rPr>
          <w:rFonts w:hint="eastAsia" w:ascii="宋体" w:hAnsi="宋体"/>
          <w:sz w:val="24"/>
        </w:rPr>
        <w:t>2. 依照法律法规的规定或你方与发包人的另行约定，免除发包人部分或全部义务的，我方亦免除其相应的保证责任。</w:t>
      </w:r>
    </w:p>
    <w:p w14:paraId="582AAAD5">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39F13B8C">
      <w:pPr>
        <w:autoSpaceDE w:val="0"/>
        <w:spacing w:line="400" w:lineRule="exact"/>
        <w:ind w:firstLine="480" w:firstLineChars="200"/>
        <w:jc w:val="left"/>
        <w:outlineLvl w:val="9"/>
        <w:rPr>
          <w:rFonts w:hint="eastAsia" w:ascii="宋体" w:hAnsi="宋体"/>
          <w:sz w:val="24"/>
        </w:rPr>
      </w:pPr>
      <w:r>
        <w:rPr>
          <w:rFonts w:hint="eastAsia" w:ascii="宋体" w:hAnsi="宋体"/>
          <w:sz w:val="24"/>
        </w:rPr>
        <w:t>4. 因不可抗力造成发包人不能履行义务的，我方不承担保证责任。</w:t>
      </w:r>
    </w:p>
    <w:p w14:paraId="02349F58">
      <w:pPr>
        <w:autoSpaceDE w:val="0"/>
        <w:spacing w:line="400" w:lineRule="exact"/>
        <w:ind w:firstLine="480" w:firstLineChars="200"/>
        <w:jc w:val="left"/>
        <w:outlineLvl w:val="9"/>
        <w:rPr>
          <w:rFonts w:hint="eastAsia" w:ascii="宋体" w:hAnsi="宋体"/>
          <w:sz w:val="24"/>
        </w:rPr>
      </w:pPr>
      <w:r>
        <w:rPr>
          <w:rFonts w:hint="eastAsia" w:ascii="宋体" w:hAnsi="宋体"/>
          <w:sz w:val="24"/>
        </w:rPr>
        <w:t>七、争议解决</w:t>
      </w:r>
    </w:p>
    <w:p w14:paraId="622B2D35">
      <w:pPr>
        <w:autoSpaceDE w:val="0"/>
        <w:spacing w:line="400" w:lineRule="exact"/>
        <w:ind w:firstLine="480" w:firstLineChars="200"/>
        <w:outlineLvl w:val="9"/>
        <w:rPr>
          <w:rFonts w:hint="eastAsia"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14:paraId="307201C7">
      <w:pPr>
        <w:autoSpaceDE w:val="0"/>
        <w:spacing w:line="400" w:lineRule="exact"/>
        <w:ind w:firstLine="480" w:firstLineChars="200"/>
        <w:jc w:val="left"/>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14:paraId="5FAFF7FD">
      <w:pPr>
        <w:autoSpaceDE w:val="0"/>
        <w:spacing w:line="400" w:lineRule="exact"/>
        <w:ind w:firstLine="480" w:firstLineChars="200"/>
        <w:jc w:val="left"/>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14:paraId="3709220C">
      <w:pPr>
        <w:autoSpaceDE w:val="0"/>
        <w:spacing w:line="400" w:lineRule="exact"/>
        <w:ind w:firstLine="480" w:firstLineChars="200"/>
        <w:jc w:val="left"/>
        <w:outlineLvl w:val="9"/>
        <w:rPr>
          <w:rFonts w:hint="eastAsia" w:ascii="宋体" w:hAnsi="宋体"/>
          <w:sz w:val="24"/>
        </w:rPr>
      </w:pPr>
      <w:r>
        <w:rPr>
          <w:rFonts w:hint="eastAsia" w:ascii="宋体" w:hAnsi="宋体"/>
          <w:sz w:val="24"/>
        </w:rPr>
        <w:t>八、保函的生效</w:t>
      </w:r>
    </w:p>
    <w:p w14:paraId="1AB05C73">
      <w:pPr>
        <w:autoSpaceDE w:val="0"/>
        <w:spacing w:line="400" w:lineRule="exact"/>
        <w:ind w:firstLine="480" w:firstLineChars="200"/>
        <w:jc w:val="left"/>
        <w:outlineLvl w:val="9"/>
        <w:rPr>
          <w:rFonts w:hint="eastAsia" w:ascii="宋体" w:hAnsi="宋体"/>
          <w:sz w:val="24"/>
        </w:rPr>
      </w:pPr>
      <w:r>
        <w:rPr>
          <w:rFonts w:hint="eastAsia" w:ascii="宋体" w:hAnsi="宋体"/>
          <w:sz w:val="24"/>
        </w:rPr>
        <w:t>本保函自我方法定代表人（或其授权代理人）签字并加盖公章之日起生效。</w:t>
      </w:r>
    </w:p>
    <w:p w14:paraId="14EA9446">
      <w:pPr>
        <w:spacing w:line="360" w:lineRule="auto"/>
        <w:ind w:right="600"/>
        <w:jc w:val="left"/>
        <w:outlineLvl w:val="9"/>
        <w:rPr>
          <w:rFonts w:hint="eastAsia" w:ascii="宋体" w:hAnsi="宋体"/>
          <w:sz w:val="24"/>
        </w:rPr>
      </w:pPr>
      <w:r>
        <w:rPr>
          <w:rFonts w:hint="eastAsia" w:ascii="宋体" w:hAnsi="宋体"/>
          <w:sz w:val="24"/>
        </w:rPr>
        <w:t xml:space="preserve"> </w:t>
      </w:r>
    </w:p>
    <w:p w14:paraId="27A5A314">
      <w:pPr>
        <w:spacing w:line="360" w:lineRule="auto"/>
        <w:ind w:right="600" w:firstLine="1440" w:firstLineChars="600"/>
        <w:jc w:val="left"/>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14:paraId="5C97F2A9">
      <w:pPr>
        <w:spacing w:line="360" w:lineRule="auto"/>
        <w:ind w:right="1200" w:firstLine="1440" w:firstLineChars="600"/>
        <w:outlineLvl w:val="9"/>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14:paraId="421392CA">
      <w:pPr>
        <w:spacing w:line="360" w:lineRule="auto"/>
        <w:ind w:firstLine="1440" w:firstLineChars="600"/>
        <w:jc w:val="left"/>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14:paraId="30C23121">
      <w:pPr>
        <w:spacing w:line="360" w:lineRule="auto"/>
        <w:ind w:firstLine="1440" w:firstLineChars="600"/>
        <w:jc w:val="left"/>
        <w:outlineLvl w:val="9"/>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14:paraId="3C79B3A4">
      <w:pPr>
        <w:spacing w:line="360" w:lineRule="auto"/>
        <w:ind w:firstLine="1440" w:firstLineChars="600"/>
        <w:jc w:val="left"/>
        <w:outlineLvl w:val="9"/>
        <w:rPr>
          <w:rFonts w:hint="eastAsia"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14:paraId="10F09E6B">
      <w:pPr>
        <w:spacing w:line="360" w:lineRule="auto"/>
        <w:ind w:right="150" w:firstLine="480" w:firstLineChars="200"/>
        <w:jc w:val="left"/>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337F05D">
      <w:pPr>
        <w:pStyle w:val="3"/>
        <w:rPr>
          <w:rFonts w:hint="eastAsia" w:ascii="宋体" w:hAnsi="宋体" w:eastAsia="宋体" w:cs="宋体"/>
          <w:b w:val="0"/>
          <w:bCs/>
          <w:sz w:val="24"/>
        </w:rPr>
      </w:pPr>
    </w:p>
    <w:p w14:paraId="15E89B71">
      <w:pPr>
        <w:pStyle w:val="3"/>
        <w:rPr>
          <w:rFonts w:hint="eastAsia" w:ascii="宋体" w:hAnsi="宋体" w:eastAsia="宋体" w:cs="宋体"/>
          <w:b w:val="0"/>
          <w:bCs/>
          <w:sz w:val="24"/>
        </w:rPr>
        <w:sectPr>
          <w:pgSz w:w="11906" w:h="16838"/>
          <w:pgMar w:top="1440" w:right="1800" w:bottom="1440" w:left="1800" w:header="851" w:footer="992" w:gutter="0"/>
          <w:cols w:space="425" w:num="1"/>
          <w:docGrid w:type="lines" w:linePitch="312" w:charSpace="0"/>
        </w:sectPr>
      </w:pPr>
    </w:p>
    <w:p w14:paraId="6223B1DF">
      <w:pPr>
        <w:pStyle w:val="3"/>
        <w:rPr>
          <w:rFonts w:hint="eastAsia" w:ascii="宋体" w:hAnsi="宋体" w:eastAsia="宋体" w:cs="宋体"/>
          <w:b w:val="0"/>
          <w:bCs/>
          <w:sz w:val="24"/>
        </w:rPr>
      </w:pPr>
      <w:r>
        <w:rPr>
          <w:rFonts w:hint="eastAsia" w:ascii="宋体" w:hAnsi="宋体" w:eastAsia="宋体" w:cs="宋体"/>
          <w:b w:val="0"/>
          <w:bCs/>
          <w:sz w:val="24"/>
        </w:rPr>
        <w:t>附件</w:t>
      </w:r>
      <w:r>
        <w:rPr>
          <w:rFonts w:hint="eastAsia" w:ascii="宋体" w:hAnsi="宋体" w:eastAsia="宋体" w:cs="宋体"/>
          <w:b w:val="0"/>
          <w:bCs/>
          <w:sz w:val="24"/>
          <w:lang w:val="en-US" w:eastAsia="zh-CN"/>
        </w:rPr>
        <w:t>9</w:t>
      </w:r>
      <w:r>
        <w:rPr>
          <w:rFonts w:hint="eastAsia" w:ascii="宋体" w:hAnsi="宋体" w:eastAsia="宋体" w:cs="宋体"/>
          <w:b w:val="0"/>
          <w:bCs/>
          <w:sz w:val="24"/>
        </w:rPr>
        <w:t>：</w:t>
      </w:r>
    </w:p>
    <w:p w14:paraId="3F058404">
      <w:pPr>
        <w:pStyle w:val="3"/>
        <w:rPr>
          <w:rFonts w:hint="eastAsia" w:ascii="宋体" w:hAnsi="宋体" w:eastAsia="宋体" w:cs="宋体"/>
          <w:b w:val="0"/>
          <w:bCs/>
          <w:sz w:val="24"/>
        </w:rPr>
      </w:pPr>
    </w:p>
    <w:bookmarkEnd w:id="581"/>
    <w:bookmarkEnd w:id="582"/>
    <w:bookmarkEnd w:id="583"/>
    <w:bookmarkEnd w:id="584"/>
    <w:bookmarkEnd w:id="585"/>
    <w:bookmarkEnd w:id="586"/>
    <w:bookmarkEnd w:id="587"/>
    <w:p w14:paraId="40DB51CF">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lang w:val="en-US" w:eastAsia="zh-CN"/>
        </w:rPr>
        <w:t>9-1：</w:t>
      </w:r>
      <w:r>
        <w:rPr>
          <w:rFonts w:hint="eastAsia" w:ascii="宋体" w:hAnsi="宋体" w:eastAsia="宋体" w:cs="宋体"/>
          <w:b w:val="0"/>
          <w:bCs/>
          <w:sz w:val="24"/>
        </w:rPr>
        <w:t>材料暂估价表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70E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33917FE9">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984" w:type="dxa"/>
            <w:tcBorders>
              <w:top w:val="single" w:color="auto" w:sz="12" w:space="0"/>
              <w:bottom w:val="double" w:color="auto" w:sz="6" w:space="0"/>
            </w:tcBorders>
            <w:noWrap w:val="0"/>
            <w:vAlign w:val="top"/>
          </w:tcPr>
          <w:p w14:paraId="103A99D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名称</w:t>
            </w:r>
          </w:p>
        </w:tc>
        <w:tc>
          <w:tcPr>
            <w:tcW w:w="851" w:type="dxa"/>
            <w:tcBorders>
              <w:top w:val="single" w:color="auto" w:sz="12" w:space="0"/>
              <w:bottom w:val="double" w:color="auto" w:sz="6" w:space="0"/>
            </w:tcBorders>
            <w:noWrap w:val="0"/>
            <w:vAlign w:val="top"/>
          </w:tcPr>
          <w:p w14:paraId="1E213EBE">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单位</w:t>
            </w:r>
          </w:p>
        </w:tc>
        <w:tc>
          <w:tcPr>
            <w:tcW w:w="774" w:type="dxa"/>
            <w:tcBorders>
              <w:top w:val="single" w:color="auto" w:sz="12" w:space="0"/>
              <w:bottom w:val="double" w:color="auto" w:sz="6" w:space="0"/>
            </w:tcBorders>
            <w:noWrap w:val="0"/>
            <w:vAlign w:val="top"/>
          </w:tcPr>
          <w:p w14:paraId="76B16E2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1352" w:type="dxa"/>
            <w:tcBorders>
              <w:top w:val="single" w:color="auto" w:sz="12" w:space="0"/>
              <w:bottom w:val="double" w:color="auto" w:sz="6" w:space="0"/>
            </w:tcBorders>
            <w:noWrap w:val="0"/>
            <w:vAlign w:val="top"/>
          </w:tcPr>
          <w:p w14:paraId="17B21CB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单价（元）</w:t>
            </w:r>
          </w:p>
        </w:tc>
        <w:tc>
          <w:tcPr>
            <w:tcW w:w="1418" w:type="dxa"/>
            <w:tcBorders>
              <w:top w:val="single" w:color="auto" w:sz="12" w:space="0"/>
              <w:bottom w:val="double" w:color="auto" w:sz="6" w:space="0"/>
            </w:tcBorders>
            <w:noWrap w:val="0"/>
            <w:vAlign w:val="top"/>
          </w:tcPr>
          <w:p w14:paraId="66DC7DF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合价（元）</w:t>
            </w:r>
          </w:p>
        </w:tc>
        <w:tc>
          <w:tcPr>
            <w:tcW w:w="1701" w:type="dxa"/>
            <w:tcBorders>
              <w:top w:val="single" w:color="auto" w:sz="12" w:space="0"/>
              <w:bottom w:val="double" w:color="auto" w:sz="6" w:space="0"/>
            </w:tcBorders>
            <w:noWrap w:val="0"/>
            <w:vAlign w:val="top"/>
          </w:tcPr>
          <w:p w14:paraId="24842CB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37DB2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2B5EE180">
            <w:pPr>
              <w:pStyle w:val="3"/>
              <w:keepNext/>
              <w:spacing w:line="440" w:lineRule="exact"/>
              <w:ind w:left="63" w:right="63"/>
              <w:rPr>
                <w:rFonts w:hint="eastAsia" w:ascii="宋体" w:hAnsi="宋体" w:eastAsia="宋体" w:cs="宋体"/>
                <w:b w:val="0"/>
                <w:bCs/>
                <w:kern w:val="2"/>
                <w:sz w:val="24"/>
              </w:rPr>
            </w:pPr>
          </w:p>
        </w:tc>
        <w:tc>
          <w:tcPr>
            <w:tcW w:w="1984" w:type="dxa"/>
            <w:tcBorders>
              <w:top w:val="double" w:color="auto" w:sz="6" w:space="0"/>
              <w:bottom w:val="single" w:color="auto" w:sz="6" w:space="0"/>
            </w:tcBorders>
            <w:noWrap w:val="0"/>
            <w:vAlign w:val="top"/>
          </w:tcPr>
          <w:p w14:paraId="5C475648">
            <w:pPr>
              <w:pStyle w:val="3"/>
              <w:keepNext/>
              <w:spacing w:line="440" w:lineRule="exact"/>
              <w:ind w:left="63" w:right="63"/>
              <w:rPr>
                <w:rFonts w:hint="eastAsia" w:ascii="宋体" w:hAnsi="宋体" w:eastAsia="宋体" w:cs="宋体"/>
                <w:b w:val="0"/>
                <w:bCs/>
                <w:kern w:val="2"/>
                <w:sz w:val="24"/>
              </w:rPr>
            </w:pPr>
          </w:p>
        </w:tc>
        <w:tc>
          <w:tcPr>
            <w:tcW w:w="851" w:type="dxa"/>
            <w:tcBorders>
              <w:top w:val="double" w:color="auto" w:sz="6" w:space="0"/>
              <w:bottom w:val="single" w:color="auto" w:sz="6" w:space="0"/>
            </w:tcBorders>
            <w:noWrap w:val="0"/>
            <w:vAlign w:val="top"/>
          </w:tcPr>
          <w:p w14:paraId="39B7F7DB">
            <w:pPr>
              <w:pStyle w:val="3"/>
              <w:keepNext/>
              <w:spacing w:line="440" w:lineRule="exact"/>
              <w:ind w:left="63" w:right="63"/>
              <w:rPr>
                <w:rFonts w:hint="eastAsia" w:ascii="宋体" w:hAnsi="宋体" w:eastAsia="宋体" w:cs="宋体"/>
                <w:b w:val="0"/>
                <w:bCs/>
                <w:kern w:val="2"/>
                <w:sz w:val="24"/>
              </w:rPr>
            </w:pPr>
          </w:p>
        </w:tc>
        <w:tc>
          <w:tcPr>
            <w:tcW w:w="774" w:type="dxa"/>
            <w:tcBorders>
              <w:top w:val="double" w:color="auto" w:sz="6" w:space="0"/>
              <w:bottom w:val="single" w:color="auto" w:sz="6" w:space="0"/>
            </w:tcBorders>
            <w:noWrap w:val="0"/>
            <w:vAlign w:val="top"/>
          </w:tcPr>
          <w:p w14:paraId="10480C7F">
            <w:pPr>
              <w:pStyle w:val="3"/>
              <w:keepNext/>
              <w:spacing w:line="440" w:lineRule="exact"/>
              <w:ind w:left="63" w:right="63"/>
              <w:rPr>
                <w:rFonts w:hint="eastAsia" w:ascii="宋体" w:hAnsi="宋体" w:eastAsia="宋体" w:cs="宋体"/>
                <w:b w:val="0"/>
                <w:bCs/>
                <w:kern w:val="2"/>
                <w:sz w:val="24"/>
              </w:rPr>
            </w:pPr>
          </w:p>
        </w:tc>
        <w:tc>
          <w:tcPr>
            <w:tcW w:w="1352" w:type="dxa"/>
            <w:tcBorders>
              <w:top w:val="double" w:color="auto" w:sz="6" w:space="0"/>
              <w:bottom w:val="single" w:color="auto" w:sz="6" w:space="0"/>
            </w:tcBorders>
            <w:noWrap w:val="0"/>
            <w:vAlign w:val="top"/>
          </w:tcPr>
          <w:p w14:paraId="2FD66B01">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top"/>
          </w:tcPr>
          <w:p w14:paraId="30549BDA">
            <w:pPr>
              <w:pStyle w:val="3"/>
              <w:keepNext/>
              <w:spacing w:line="440" w:lineRule="exact"/>
              <w:ind w:left="63" w:right="63"/>
              <w:rPr>
                <w:rFonts w:hint="eastAsia" w:ascii="宋体" w:hAnsi="宋体" w:eastAsia="宋体" w:cs="宋体"/>
                <w:b w:val="0"/>
                <w:bCs/>
                <w:kern w:val="2"/>
                <w:sz w:val="24"/>
              </w:rPr>
            </w:pPr>
          </w:p>
        </w:tc>
        <w:tc>
          <w:tcPr>
            <w:tcW w:w="1701" w:type="dxa"/>
            <w:tcBorders>
              <w:top w:val="double" w:color="auto" w:sz="6" w:space="0"/>
              <w:bottom w:val="single" w:color="auto" w:sz="6" w:space="0"/>
            </w:tcBorders>
            <w:noWrap w:val="0"/>
            <w:vAlign w:val="top"/>
          </w:tcPr>
          <w:p w14:paraId="521A3416">
            <w:pPr>
              <w:pStyle w:val="3"/>
              <w:keepNext/>
              <w:spacing w:line="440" w:lineRule="exact"/>
              <w:ind w:left="63" w:right="63"/>
              <w:rPr>
                <w:rFonts w:hint="eastAsia" w:ascii="宋体" w:hAnsi="宋体" w:eastAsia="宋体" w:cs="宋体"/>
                <w:b w:val="0"/>
                <w:bCs/>
                <w:kern w:val="2"/>
                <w:sz w:val="24"/>
              </w:rPr>
            </w:pPr>
          </w:p>
        </w:tc>
      </w:tr>
      <w:tr w14:paraId="298C0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DFD858F">
            <w:pPr>
              <w:pStyle w:val="3"/>
              <w:keepNext/>
              <w:spacing w:line="440" w:lineRule="exact"/>
              <w:ind w:left="63" w:right="63"/>
              <w:rPr>
                <w:rFonts w:hint="eastAsia" w:ascii="宋体" w:hAnsi="宋体" w:eastAsia="宋体" w:cs="宋体"/>
                <w:b w:val="0"/>
                <w:bCs/>
                <w:kern w:val="2"/>
                <w:sz w:val="24"/>
              </w:rPr>
            </w:pPr>
          </w:p>
        </w:tc>
        <w:tc>
          <w:tcPr>
            <w:tcW w:w="1984" w:type="dxa"/>
            <w:tcBorders>
              <w:top w:val="nil"/>
            </w:tcBorders>
            <w:noWrap w:val="0"/>
            <w:vAlign w:val="top"/>
          </w:tcPr>
          <w:p w14:paraId="4B2B8DE8">
            <w:pPr>
              <w:pStyle w:val="3"/>
              <w:keepNext/>
              <w:spacing w:line="440" w:lineRule="exact"/>
              <w:ind w:left="63" w:right="63"/>
              <w:rPr>
                <w:rFonts w:hint="eastAsia" w:ascii="宋体" w:hAnsi="宋体" w:eastAsia="宋体" w:cs="宋体"/>
                <w:b w:val="0"/>
                <w:bCs/>
                <w:kern w:val="2"/>
                <w:sz w:val="24"/>
              </w:rPr>
            </w:pPr>
          </w:p>
        </w:tc>
        <w:tc>
          <w:tcPr>
            <w:tcW w:w="851" w:type="dxa"/>
            <w:tcBorders>
              <w:top w:val="nil"/>
            </w:tcBorders>
            <w:noWrap w:val="0"/>
            <w:vAlign w:val="top"/>
          </w:tcPr>
          <w:p w14:paraId="6A7828D8">
            <w:pPr>
              <w:pStyle w:val="3"/>
              <w:keepNext/>
              <w:spacing w:line="440" w:lineRule="exact"/>
              <w:ind w:left="63" w:right="63"/>
              <w:rPr>
                <w:rFonts w:hint="eastAsia" w:ascii="宋体" w:hAnsi="宋体" w:eastAsia="宋体" w:cs="宋体"/>
                <w:b w:val="0"/>
                <w:bCs/>
                <w:kern w:val="2"/>
                <w:sz w:val="24"/>
              </w:rPr>
            </w:pPr>
          </w:p>
        </w:tc>
        <w:tc>
          <w:tcPr>
            <w:tcW w:w="774" w:type="dxa"/>
            <w:tcBorders>
              <w:top w:val="nil"/>
            </w:tcBorders>
            <w:noWrap w:val="0"/>
            <w:vAlign w:val="top"/>
          </w:tcPr>
          <w:p w14:paraId="1A0C484A">
            <w:pPr>
              <w:pStyle w:val="3"/>
              <w:keepNext/>
              <w:spacing w:line="440" w:lineRule="exact"/>
              <w:ind w:left="63" w:right="63"/>
              <w:rPr>
                <w:rFonts w:hint="eastAsia" w:ascii="宋体" w:hAnsi="宋体" w:eastAsia="宋体" w:cs="宋体"/>
                <w:b w:val="0"/>
                <w:bCs/>
                <w:kern w:val="2"/>
                <w:sz w:val="24"/>
              </w:rPr>
            </w:pPr>
          </w:p>
        </w:tc>
        <w:tc>
          <w:tcPr>
            <w:tcW w:w="1352" w:type="dxa"/>
            <w:tcBorders>
              <w:top w:val="nil"/>
            </w:tcBorders>
            <w:noWrap w:val="0"/>
            <w:vAlign w:val="top"/>
          </w:tcPr>
          <w:p w14:paraId="1576A47F">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top"/>
          </w:tcPr>
          <w:p w14:paraId="79171C4E">
            <w:pPr>
              <w:pStyle w:val="3"/>
              <w:keepNext/>
              <w:spacing w:line="440" w:lineRule="exact"/>
              <w:ind w:left="63" w:right="63"/>
              <w:rPr>
                <w:rFonts w:hint="eastAsia" w:ascii="宋体" w:hAnsi="宋体" w:eastAsia="宋体" w:cs="宋体"/>
                <w:b w:val="0"/>
                <w:bCs/>
                <w:kern w:val="2"/>
                <w:sz w:val="24"/>
              </w:rPr>
            </w:pPr>
          </w:p>
        </w:tc>
        <w:tc>
          <w:tcPr>
            <w:tcW w:w="1701" w:type="dxa"/>
            <w:tcBorders>
              <w:top w:val="nil"/>
            </w:tcBorders>
            <w:noWrap w:val="0"/>
            <w:vAlign w:val="top"/>
          </w:tcPr>
          <w:p w14:paraId="65930E67">
            <w:pPr>
              <w:pStyle w:val="3"/>
              <w:keepNext/>
              <w:spacing w:line="440" w:lineRule="exact"/>
              <w:ind w:left="63" w:right="63"/>
              <w:rPr>
                <w:rFonts w:hint="eastAsia" w:ascii="宋体" w:hAnsi="宋体" w:eastAsia="宋体" w:cs="宋体"/>
                <w:b w:val="0"/>
                <w:bCs/>
                <w:kern w:val="2"/>
                <w:sz w:val="24"/>
              </w:rPr>
            </w:pPr>
          </w:p>
        </w:tc>
      </w:tr>
      <w:tr w14:paraId="6DB9A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482061">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E97002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38D46C5">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A0B4D7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542513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EEBE481">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2459211">
            <w:pPr>
              <w:pStyle w:val="3"/>
              <w:keepNext/>
              <w:spacing w:line="440" w:lineRule="exact"/>
              <w:ind w:left="63" w:right="63"/>
              <w:rPr>
                <w:rFonts w:hint="eastAsia" w:ascii="宋体" w:hAnsi="宋体" w:eastAsia="宋体" w:cs="宋体"/>
                <w:b w:val="0"/>
                <w:bCs/>
                <w:kern w:val="2"/>
                <w:sz w:val="24"/>
              </w:rPr>
            </w:pPr>
          </w:p>
        </w:tc>
      </w:tr>
      <w:tr w14:paraId="03621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51806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22D32A7">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FDB6A0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8C3550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5345F84">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7E1CC5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E25AF40">
            <w:pPr>
              <w:pStyle w:val="3"/>
              <w:keepNext/>
              <w:spacing w:line="440" w:lineRule="exact"/>
              <w:ind w:left="63" w:right="63"/>
              <w:rPr>
                <w:rFonts w:hint="eastAsia" w:ascii="宋体" w:hAnsi="宋体" w:eastAsia="宋体" w:cs="宋体"/>
                <w:b w:val="0"/>
                <w:bCs/>
                <w:kern w:val="2"/>
                <w:sz w:val="24"/>
              </w:rPr>
            </w:pPr>
          </w:p>
        </w:tc>
      </w:tr>
      <w:tr w14:paraId="1E6C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A135B6">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4F2FE2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24402B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16F3E5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141174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0CE2D6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4E5A64C">
            <w:pPr>
              <w:pStyle w:val="3"/>
              <w:keepNext/>
              <w:spacing w:line="440" w:lineRule="exact"/>
              <w:ind w:left="63" w:right="63"/>
              <w:rPr>
                <w:rFonts w:hint="eastAsia" w:ascii="宋体" w:hAnsi="宋体" w:eastAsia="宋体" w:cs="宋体"/>
                <w:b w:val="0"/>
                <w:bCs/>
                <w:kern w:val="2"/>
                <w:sz w:val="24"/>
              </w:rPr>
            </w:pPr>
          </w:p>
        </w:tc>
      </w:tr>
      <w:tr w14:paraId="6AFE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EDDB16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F7A848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F3B807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25EE68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80C147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D832240">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5FC85729">
            <w:pPr>
              <w:pStyle w:val="3"/>
              <w:keepNext/>
              <w:spacing w:line="440" w:lineRule="exact"/>
              <w:ind w:left="63" w:right="63"/>
              <w:rPr>
                <w:rFonts w:hint="eastAsia" w:ascii="宋体" w:hAnsi="宋体" w:eastAsia="宋体" w:cs="宋体"/>
                <w:b w:val="0"/>
                <w:bCs/>
                <w:kern w:val="2"/>
                <w:sz w:val="24"/>
              </w:rPr>
            </w:pPr>
          </w:p>
        </w:tc>
      </w:tr>
      <w:tr w14:paraId="2ED7A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D6BA71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FE08A0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AC824F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4C72ED3">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59C5EE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4608AF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B181CAA">
            <w:pPr>
              <w:pStyle w:val="3"/>
              <w:keepNext/>
              <w:spacing w:line="440" w:lineRule="exact"/>
              <w:ind w:left="63" w:right="63"/>
              <w:rPr>
                <w:rFonts w:hint="eastAsia" w:ascii="宋体" w:hAnsi="宋体" w:eastAsia="宋体" w:cs="宋体"/>
                <w:b w:val="0"/>
                <w:bCs/>
                <w:kern w:val="2"/>
                <w:sz w:val="24"/>
              </w:rPr>
            </w:pPr>
          </w:p>
        </w:tc>
      </w:tr>
      <w:tr w14:paraId="29D89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A6B72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87D813D">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420410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8E45587">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62AB31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67CD337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949853F">
            <w:pPr>
              <w:pStyle w:val="3"/>
              <w:keepNext/>
              <w:spacing w:line="440" w:lineRule="exact"/>
              <w:ind w:left="63" w:right="63"/>
              <w:rPr>
                <w:rFonts w:hint="eastAsia" w:ascii="宋体" w:hAnsi="宋体" w:eastAsia="宋体" w:cs="宋体"/>
                <w:b w:val="0"/>
                <w:bCs/>
                <w:kern w:val="2"/>
                <w:sz w:val="24"/>
              </w:rPr>
            </w:pPr>
          </w:p>
        </w:tc>
      </w:tr>
      <w:tr w14:paraId="7D5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1034A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C9929B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E67A1A">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AEC0B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21C752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0DDAE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007AC60">
            <w:pPr>
              <w:pStyle w:val="3"/>
              <w:keepNext/>
              <w:spacing w:line="440" w:lineRule="exact"/>
              <w:ind w:left="63" w:right="63"/>
              <w:rPr>
                <w:rFonts w:hint="eastAsia" w:ascii="宋体" w:hAnsi="宋体" w:eastAsia="宋体" w:cs="宋体"/>
                <w:b w:val="0"/>
                <w:bCs/>
                <w:kern w:val="2"/>
                <w:sz w:val="24"/>
              </w:rPr>
            </w:pPr>
          </w:p>
        </w:tc>
      </w:tr>
      <w:tr w14:paraId="01CDF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0515192">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DAB3C2E">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9CAE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E1CCE2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3FE4EE2">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C064E86">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0C17BC5">
            <w:pPr>
              <w:pStyle w:val="3"/>
              <w:keepNext/>
              <w:spacing w:line="440" w:lineRule="exact"/>
              <w:ind w:left="63" w:right="63"/>
              <w:rPr>
                <w:rFonts w:hint="eastAsia" w:ascii="宋体" w:hAnsi="宋体" w:eastAsia="宋体" w:cs="宋体"/>
                <w:b w:val="0"/>
                <w:bCs/>
                <w:kern w:val="2"/>
                <w:sz w:val="24"/>
              </w:rPr>
            </w:pPr>
          </w:p>
        </w:tc>
      </w:tr>
      <w:tr w14:paraId="1973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000A9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70D94E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17137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E63128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1B1BFB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9F5E13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3C90970">
            <w:pPr>
              <w:pStyle w:val="3"/>
              <w:keepNext/>
              <w:spacing w:line="440" w:lineRule="exact"/>
              <w:ind w:left="63" w:right="63"/>
              <w:rPr>
                <w:rFonts w:hint="eastAsia" w:ascii="宋体" w:hAnsi="宋体" w:eastAsia="宋体" w:cs="宋体"/>
                <w:b w:val="0"/>
                <w:bCs/>
                <w:kern w:val="2"/>
                <w:sz w:val="24"/>
              </w:rPr>
            </w:pPr>
          </w:p>
        </w:tc>
      </w:tr>
      <w:tr w14:paraId="616E3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F0F66E0">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EC5F979">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10B0E29D">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7BCDE4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15BABD7">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7B439C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985343C">
            <w:pPr>
              <w:pStyle w:val="3"/>
              <w:keepNext/>
              <w:spacing w:line="440" w:lineRule="exact"/>
              <w:ind w:left="63" w:right="63"/>
              <w:rPr>
                <w:rFonts w:hint="eastAsia" w:ascii="宋体" w:hAnsi="宋体" w:eastAsia="宋体" w:cs="宋体"/>
                <w:b w:val="0"/>
                <w:bCs/>
                <w:kern w:val="2"/>
                <w:sz w:val="24"/>
              </w:rPr>
            </w:pPr>
          </w:p>
        </w:tc>
      </w:tr>
      <w:tr w14:paraId="1DF5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B26EB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EB646E2">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FE66FC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755B5A">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BDB962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6CC4E1C">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6601F55">
            <w:pPr>
              <w:pStyle w:val="3"/>
              <w:keepNext/>
              <w:spacing w:line="440" w:lineRule="exact"/>
              <w:ind w:left="63" w:right="63"/>
              <w:rPr>
                <w:rFonts w:hint="eastAsia" w:ascii="宋体" w:hAnsi="宋体" w:eastAsia="宋体" w:cs="宋体"/>
                <w:b w:val="0"/>
                <w:bCs/>
                <w:kern w:val="2"/>
                <w:sz w:val="24"/>
              </w:rPr>
            </w:pPr>
          </w:p>
        </w:tc>
      </w:tr>
      <w:tr w14:paraId="4AB27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9667EE">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56C24980">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63D614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25ED00F6">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00848FF">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DEDC8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565CD13">
            <w:pPr>
              <w:pStyle w:val="3"/>
              <w:keepNext/>
              <w:spacing w:line="440" w:lineRule="exact"/>
              <w:ind w:left="63" w:right="63"/>
              <w:rPr>
                <w:rFonts w:hint="eastAsia" w:ascii="宋体" w:hAnsi="宋体" w:eastAsia="宋体" w:cs="宋体"/>
                <w:b w:val="0"/>
                <w:bCs/>
                <w:kern w:val="2"/>
                <w:sz w:val="24"/>
              </w:rPr>
            </w:pPr>
          </w:p>
        </w:tc>
      </w:tr>
      <w:tr w14:paraId="79912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6B5109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1578BBEC">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7B549D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19CA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DA073C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2BB59D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8174299">
            <w:pPr>
              <w:pStyle w:val="3"/>
              <w:keepNext/>
              <w:spacing w:line="440" w:lineRule="exact"/>
              <w:ind w:left="63" w:right="63"/>
              <w:rPr>
                <w:rFonts w:hint="eastAsia" w:ascii="宋体" w:hAnsi="宋体" w:eastAsia="宋体" w:cs="宋体"/>
                <w:b w:val="0"/>
                <w:bCs/>
                <w:kern w:val="2"/>
                <w:sz w:val="24"/>
              </w:rPr>
            </w:pPr>
          </w:p>
        </w:tc>
      </w:tr>
      <w:tr w14:paraId="0BEA0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25766EF">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3DE79E8">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7BD32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40830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724050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9196DC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1BF150">
            <w:pPr>
              <w:pStyle w:val="3"/>
              <w:keepNext/>
              <w:spacing w:line="440" w:lineRule="exact"/>
              <w:ind w:left="63" w:right="63"/>
              <w:rPr>
                <w:rFonts w:hint="eastAsia" w:ascii="宋体" w:hAnsi="宋体" w:eastAsia="宋体" w:cs="宋体"/>
                <w:b w:val="0"/>
                <w:bCs/>
                <w:kern w:val="2"/>
                <w:sz w:val="24"/>
              </w:rPr>
            </w:pPr>
          </w:p>
        </w:tc>
      </w:tr>
      <w:tr w14:paraId="2FEFF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5A323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3EE4DC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15F68A3">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480C254">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31229F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B7A235">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1C435F5">
            <w:pPr>
              <w:pStyle w:val="3"/>
              <w:keepNext/>
              <w:spacing w:line="440" w:lineRule="exact"/>
              <w:ind w:left="63" w:right="63"/>
              <w:rPr>
                <w:rFonts w:hint="eastAsia" w:ascii="宋体" w:hAnsi="宋体" w:eastAsia="宋体" w:cs="宋体"/>
                <w:b w:val="0"/>
                <w:bCs/>
                <w:kern w:val="2"/>
                <w:sz w:val="24"/>
              </w:rPr>
            </w:pPr>
          </w:p>
        </w:tc>
      </w:tr>
      <w:tr w14:paraId="24F69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0E861C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C3F54FA">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DC735F2">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7D8F02D">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33B0C7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3E13C4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1F5267C">
            <w:pPr>
              <w:pStyle w:val="3"/>
              <w:keepNext/>
              <w:spacing w:line="440" w:lineRule="exact"/>
              <w:ind w:left="63" w:right="63"/>
              <w:rPr>
                <w:rFonts w:hint="eastAsia" w:ascii="宋体" w:hAnsi="宋体" w:eastAsia="宋体" w:cs="宋体"/>
                <w:b w:val="0"/>
                <w:bCs/>
                <w:kern w:val="2"/>
                <w:sz w:val="24"/>
              </w:rPr>
            </w:pPr>
          </w:p>
        </w:tc>
      </w:tr>
      <w:tr w14:paraId="73D37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3FD0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96AF023">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BF447C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0F25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D4FAAD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1BCA5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B188C3">
            <w:pPr>
              <w:pStyle w:val="3"/>
              <w:keepNext/>
              <w:spacing w:line="440" w:lineRule="exact"/>
              <w:ind w:left="63" w:right="63"/>
              <w:rPr>
                <w:rFonts w:hint="eastAsia" w:ascii="宋体" w:hAnsi="宋体" w:eastAsia="宋体" w:cs="宋体"/>
                <w:b w:val="0"/>
                <w:bCs/>
                <w:kern w:val="2"/>
                <w:sz w:val="24"/>
              </w:rPr>
            </w:pPr>
          </w:p>
        </w:tc>
      </w:tr>
      <w:tr w14:paraId="333F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B4EC4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BDCAB86">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81EB6DC">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13183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27599E9">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9787A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CDB1444">
            <w:pPr>
              <w:pStyle w:val="3"/>
              <w:keepNext/>
              <w:spacing w:line="440" w:lineRule="exact"/>
              <w:ind w:left="63" w:right="63"/>
              <w:rPr>
                <w:rFonts w:hint="eastAsia" w:ascii="宋体" w:hAnsi="宋体" w:eastAsia="宋体" w:cs="宋体"/>
                <w:b w:val="0"/>
                <w:bCs/>
                <w:kern w:val="2"/>
                <w:sz w:val="24"/>
              </w:rPr>
            </w:pPr>
          </w:p>
        </w:tc>
      </w:tr>
      <w:tr w14:paraId="5F335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266F0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4623AF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A4434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1B3412DC">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AB890FB">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C3549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D08C93F">
            <w:pPr>
              <w:pStyle w:val="3"/>
              <w:keepNext/>
              <w:spacing w:line="440" w:lineRule="exact"/>
              <w:ind w:left="63" w:right="63"/>
              <w:rPr>
                <w:rFonts w:hint="eastAsia" w:ascii="宋体" w:hAnsi="宋体" w:eastAsia="宋体" w:cs="宋体"/>
                <w:b w:val="0"/>
                <w:bCs/>
                <w:kern w:val="2"/>
                <w:sz w:val="24"/>
              </w:rPr>
            </w:pPr>
          </w:p>
        </w:tc>
      </w:tr>
    </w:tbl>
    <w:p w14:paraId="6E0EB3BB">
      <w:pPr>
        <w:spacing w:before="156" w:beforeLines="50" w:after="156" w:afterLines="50" w:line="440" w:lineRule="exact"/>
        <w:rPr>
          <w:rFonts w:hint="eastAsia" w:ascii="宋体" w:hAnsi="宋体" w:eastAsia="宋体" w:cs="宋体"/>
          <w:b w:val="0"/>
          <w:bCs/>
          <w:sz w:val="24"/>
        </w:rPr>
      </w:pPr>
    </w:p>
    <w:p w14:paraId="185C54E3">
      <w:pPr>
        <w:spacing w:before="156" w:beforeLines="50" w:after="156" w:afterLines="50" w:line="440" w:lineRule="exact"/>
        <w:rPr>
          <w:rFonts w:hint="eastAsia" w:ascii="宋体" w:hAnsi="宋体" w:eastAsia="宋体" w:cs="宋体"/>
          <w:b w:val="0"/>
          <w:bCs/>
          <w:sz w:val="24"/>
        </w:rPr>
      </w:pPr>
    </w:p>
    <w:p w14:paraId="7C3BC671">
      <w:pPr>
        <w:spacing w:before="156" w:beforeLines="50" w:after="156" w:afterLines="50" w:line="440" w:lineRule="exact"/>
        <w:rPr>
          <w:rFonts w:hint="eastAsia" w:ascii="宋体" w:hAnsi="宋体" w:eastAsia="宋体" w:cs="宋体"/>
          <w:b w:val="0"/>
          <w:bCs/>
          <w:sz w:val="24"/>
        </w:rPr>
      </w:pPr>
    </w:p>
    <w:p w14:paraId="64E5F129">
      <w:pPr>
        <w:spacing w:before="156" w:beforeLines="50" w:after="156" w:afterLines="50" w:line="440" w:lineRule="exact"/>
        <w:jc w:val="center"/>
        <w:outlineLvl w:val="9"/>
        <w:rPr>
          <w:rFonts w:hint="eastAsia" w:ascii="宋体" w:hAnsi="宋体"/>
          <w:sz w:val="24"/>
          <w:lang w:val="en-US" w:eastAsia="zh-CN"/>
        </w:rPr>
      </w:pPr>
    </w:p>
    <w:p w14:paraId="02905473">
      <w:pPr>
        <w:spacing w:before="156" w:beforeLines="50" w:after="156" w:afterLines="50" w:line="440" w:lineRule="exact"/>
        <w:jc w:val="center"/>
        <w:outlineLvl w:val="9"/>
        <w:rPr>
          <w:rFonts w:hint="eastAsia" w:ascii="宋体" w:hAnsi="宋体"/>
          <w:sz w:val="24"/>
          <w:lang w:val="en-US" w:eastAsia="zh-CN"/>
        </w:rPr>
        <w:sectPr>
          <w:pgSz w:w="11906" w:h="16838"/>
          <w:pgMar w:top="1440" w:right="1800" w:bottom="1440" w:left="1800" w:header="851" w:footer="992" w:gutter="0"/>
          <w:cols w:space="425" w:num="1"/>
          <w:docGrid w:type="lines" w:linePitch="312" w:charSpace="0"/>
        </w:sectPr>
      </w:pPr>
    </w:p>
    <w:p w14:paraId="4F5656F3">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-2：工程设备暂估价表</w:t>
      </w:r>
    </w:p>
    <w:tbl>
      <w:tblPr>
        <w:tblStyle w:val="6"/>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7E430DCF">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noWrap w:val="0"/>
            <w:vAlign w:val="top"/>
          </w:tcPr>
          <w:p w14:paraId="40611E6C">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17330519">
            <w:pPr>
              <w:pStyle w:val="3"/>
              <w:keepNext/>
              <w:spacing w:line="440" w:lineRule="exact"/>
              <w:ind w:left="63" w:right="63"/>
              <w:outlineLvl w:val="9"/>
              <w:rPr>
                <w:rFonts w:ascii="宋体" w:hAnsi="宋体"/>
                <w:sz w:val="24"/>
              </w:rPr>
            </w:pPr>
            <w:r>
              <w:rPr>
                <w:rFonts w:hint="eastAsia" w:ascii="宋体" w:hAnsi="宋体"/>
                <w:sz w:val="24"/>
              </w:rPr>
              <w:t>名称</w:t>
            </w:r>
          </w:p>
        </w:tc>
        <w:tc>
          <w:tcPr>
            <w:tcW w:w="851" w:type="dxa"/>
            <w:tcBorders>
              <w:top w:val="single" w:color="auto" w:sz="12" w:space="0"/>
              <w:left w:val="single" w:color="auto" w:sz="6" w:space="0"/>
              <w:bottom w:val="double" w:color="auto" w:sz="2" w:space="0"/>
              <w:right w:val="single" w:color="auto" w:sz="6" w:space="0"/>
            </w:tcBorders>
            <w:noWrap w:val="0"/>
            <w:vAlign w:val="top"/>
          </w:tcPr>
          <w:p w14:paraId="13BE6E5F">
            <w:pPr>
              <w:pStyle w:val="3"/>
              <w:keepNext/>
              <w:spacing w:line="440" w:lineRule="exact"/>
              <w:ind w:left="63" w:right="63"/>
              <w:outlineLvl w:val="9"/>
              <w:rPr>
                <w:rFonts w:ascii="宋体" w:hAnsi="宋体"/>
                <w:sz w:val="24"/>
              </w:rPr>
            </w:pPr>
            <w:r>
              <w:rPr>
                <w:rFonts w:hint="eastAsia" w:ascii="宋体" w:hAnsi="宋体"/>
                <w:sz w:val="24"/>
              </w:rPr>
              <w:t>单位</w:t>
            </w:r>
          </w:p>
        </w:tc>
        <w:tc>
          <w:tcPr>
            <w:tcW w:w="774" w:type="dxa"/>
            <w:tcBorders>
              <w:top w:val="single" w:color="auto" w:sz="12" w:space="0"/>
              <w:left w:val="single" w:color="auto" w:sz="6" w:space="0"/>
              <w:bottom w:val="double" w:color="auto" w:sz="2" w:space="0"/>
              <w:right w:val="single" w:color="auto" w:sz="6" w:space="0"/>
            </w:tcBorders>
            <w:noWrap w:val="0"/>
            <w:vAlign w:val="top"/>
          </w:tcPr>
          <w:p w14:paraId="2F06336A">
            <w:pPr>
              <w:pStyle w:val="3"/>
              <w:keepNext/>
              <w:spacing w:line="440" w:lineRule="exact"/>
              <w:ind w:left="63" w:right="63"/>
              <w:outlineLvl w:val="9"/>
              <w:rPr>
                <w:rFonts w:ascii="宋体" w:hAnsi="宋体"/>
                <w:sz w:val="24"/>
              </w:rPr>
            </w:pPr>
            <w:r>
              <w:rPr>
                <w:rFonts w:hint="eastAsia" w:ascii="宋体" w:hAnsi="宋体"/>
                <w:sz w:val="24"/>
              </w:rPr>
              <w:t>数量</w:t>
            </w:r>
          </w:p>
        </w:tc>
        <w:tc>
          <w:tcPr>
            <w:tcW w:w="1352" w:type="dxa"/>
            <w:tcBorders>
              <w:top w:val="single" w:color="auto" w:sz="12" w:space="0"/>
              <w:left w:val="single" w:color="auto" w:sz="6" w:space="0"/>
              <w:bottom w:val="double" w:color="auto" w:sz="2" w:space="0"/>
              <w:right w:val="single" w:color="auto" w:sz="6" w:space="0"/>
            </w:tcBorders>
            <w:noWrap w:val="0"/>
            <w:vAlign w:val="top"/>
          </w:tcPr>
          <w:p w14:paraId="23EA9D8F">
            <w:pPr>
              <w:pStyle w:val="3"/>
              <w:keepNext/>
              <w:spacing w:line="440" w:lineRule="exact"/>
              <w:ind w:left="63" w:right="63"/>
              <w:outlineLvl w:val="9"/>
              <w:rPr>
                <w:rFonts w:ascii="宋体" w:hAnsi="宋体"/>
                <w:sz w:val="24"/>
              </w:rPr>
            </w:pPr>
            <w:r>
              <w:rPr>
                <w:rFonts w:hint="eastAsia" w:ascii="宋体" w:hAnsi="宋体"/>
                <w:sz w:val="24"/>
              </w:rPr>
              <w:t>单价（元）</w:t>
            </w:r>
          </w:p>
        </w:tc>
        <w:tc>
          <w:tcPr>
            <w:tcW w:w="1418" w:type="dxa"/>
            <w:tcBorders>
              <w:top w:val="single" w:color="auto" w:sz="12" w:space="0"/>
              <w:left w:val="single" w:color="auto" w:sz="6" w:space="0"/>
              <w:bottom w:val="double" w:color="auto" w:sz="2" w:space="0"/>
              <w:right w:val="single" w:color="auto" w:sz="6" w:space="0"/>
            </w:tcBorders>
            <w:noWrap w:val="0"/>
            <w:vAlign w:val="top"/>
          </w:tcPr>
          <w:p w14:paraId="1DAAEE20">
            <w:pPr>
              <w:pStyle w:val="3"/>
              <w:keepNext/>
              <w:spacing w:line="440" w:lineRule="exact"/>
              <w:ind w:left="63" w:right="63"/>
              <w:outlineLvl w:val="9"/>
              <w:rPr>
                <w:rFonts w:ascii="宋体" w:hAnsi="宋体"/>
                <w:sz w:val="24"/>
              </w:rPr>
            </w:pPr>
            <w:r>
              <w:rPr>
                <w:rFonts w:hint="eastAsia" w:ascii="宋体" w:hAnsi="宋体"/>
                <w:sz w:val="24"/>
              </w:rPr>
              <w:t>合价（元）</w:t>
            </w:r>
          </w:p>
        </w:tc>
        <w:tc>
          <w:tcPr>
            <w:tcW w:w="1701" w:type="dxa"/>
            <w:tcBorders>
              <w:top w:val="single" w:color="auto" w:sz="12" w:space="0"/>
              <w:left w:val="single" w:color="auto" w:sz="6" w:space="0"/>
              <w:bottom w:val="double" w:color="auto" w:sz="2" w:space="0"/>
              <w:right w:val="single" w:color="auto" w:sz="12" w:space="0"/>
            </w:tcBorders>
            <w:noWrap w:val="0"/>
            <w:vAlign w:val="top"/>
          </w:tcPr>
          <w:p w14:paraId="4799A1AF">
            <w:pPr>
              <w:pStyle w:val="3"/>
              <w:keepNext/>
              <w:spacing w:line="440" w:lineRule="exact"/>
              <w:ind w:left="63" w:right="63"/>
              <w:outlineLvl w:val="9"/>
              <w:rPr>
                <w:rFonts w:ascii="宋体" w:hAnsi="宋体"/>
                <w:sz w:val="24"/>
              </w:rPr>
            </w:pPr>
            <w:r>
              <w:rPr>
                <w:rFonts w:hint="eastAsia" w:ascii="宋体" w:hAnsi="宋体"/>
                <w:sz w:val="24"/>
              </w:rPr>
              <w:t>备注</w:t>
            </w:r>
          </w:p>
        </w:tc>
      </w:tr>
      <w:tr w14:paraId="353AD0F0">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noWrap w:val="0"/>
            <w:vAlign w:val="top"/>
          </w:tcPr>
          <w:p w14:paraId="58E007C6">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186EB0B">
            <w:pPr>
              <w:pStyle w:val="3"/>
              <w:keepNext/>
              <w:spacing w:line="440" w:lineRule="exact"/>
              <w:ind w:left="63" w:right="63"/>
              <w:outlineLvl w:val="9"/>
              <w:rPr>
                <w:rFonts w:ascii="宋体" w:hAnsi="宋体"/>
                <w:sz w:val="24"/>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D46AD2F">
            <w:pPr>
              <w:pStyle w:val="3"/>
              <w:keepNext/>
              <w:spacing w:line="440" w:lineRule="exact"/>
              <w:ind w:left="63" w:right="63"/>
              <w:outlineLvl w:val="9"/>
              <w:rPr>
                <w:rFonts w:ascii="宋体" w:hAnsi="宋体"/>
                <w:sz w:val="24"/>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0C9AF56C">
            <w:pPr>
              <w:pStyle w:val="3"/>
              <w:keepNext/>
              <w:spacing w:line="440" w:lineRule="exact"/>
              <w:ind w:left="63" w:right="63"/>
              <w:outlineLvl w:val="9"/>
              <w:rPr>
                <w:rFonts w:ascii="宋体" w:hAnsi="宋体"/>
                <w:sz w:val="24"/>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7F8E18C2">
            <w:pPr>
              <w:pStyle w:val="3"/>
              <w:keepNext/>
              <w:spacing w:line="440" w:lineRule="exact"/>
              <w:ind w:left="63" w:right="63"/>
              <w:outlineLvl w:val="9"/>
              <w:rPr>
                <w:rFonts w:ascii="宋体" w:hAnsi="宋体"/>
                <w:sz w:val="24"/>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E874540">
            <w:pPr>
              <w:pStyle w:val="3"/>
              <w:keepNext/>
              <w:spacing w:line="440" w:lineRule="exact"/>
              <w:ind w:left="63" w:right="63"/>
              <w:outlineLvl w:val="9"/>
              <w:rPr>
                <w:rFonts w:ascii="宋体" w:hAnsi="宋体"/>
                <w:sz w:val="24"/>
              </w:rPr>
            </w:pPr>
          </w:p>
        </w:tc>
        <w:tc>
          <w:tcPr>
            <w:tcW w:w="1701" w:type="dxa"/>
            <w:tcBorders>
              <w:top w:val="double" w:color="auto" w:sz="2" w:space="0"/>
              <w:left w:val="single" w:color="auto" w:sz="6" w:space="0"/>
              <w:bottom w:val="single" w:color="auto" w:sz="6" w:space="0"/>
              <w:right w:val="single" w:color="auto" w:sz="12" w:space="0"/>
            </w:tcBorders>
            <w:noWrap w:val="0"/>
            <w:vAlign w:val="top"/>
          </w:tcPr>
          <w:p w14:paraId="59E062E1">
            <w:pPr>
              <w:pStyle w:val="3"/>
              <w:keepNext/>
              <w:spacing w:line="440" w:lineRule="exact"/>
              <w:ind w:left="63" w:right="63"/>
              <w:outlineLvl w:val="9"/>
              <w:rPr>
                <w:rFonts w:ascii="宋体" w:hAnsi="宋体"/>
                <w:sz w:val="24"/>
              </w:rPr>
            </w:pPr>
          </w:p>
        </w:tc>
      </w:tr>
      <w:tr w14:paraId="6C270387">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noWrap w:val="0"/>
            <w:vAlign w:val="top"/>
          </w:tcPr>
          <w:p w14:paraId="311E50FD">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8D8FF84">
            <w:pPr>
              <w:pStyle w:val="3"/>
              <w:keepNext/>
              <w:spacing w:line="440" w:lineRule="exact"/>
              <w:ind w:left="63" w:right="63"/>
              <w:outlineLvl w:val="9"/>
              <w:rPr>
                <w:rFonts w:ascii="宋体" w:hAnsi="宋体"/>
                <w:sz w:val="24"/>
              </w:rPr>
            </w:pPr>
          </w:p>
        </w:tc>
        <w:tc>
          <w:tcPr>
            <w:tcW w:w="851" w:type="dxa"/>
            <w:tcBorders>
              <w:top w:val="nil"/>
              <w:left w:val="single" w:color="auto" w:sz="6" w:space="0"/>
              <w:bottom w:val="single" w:color="auto" w:sz="6" w:space="0"/>
              <w:right w:val="single" w:color="auto" w:sz="6" w:space="0"/>
            </w:tcBorders>
            <w:noWrap w:val="0"/>
            <w:vAlign w:val="top"/>
          </w:tcPr>
          <w:p w14:paraId="4D852C1A">
            <w:pPr>
              <w:pStyle w:val="3"/>
              <w:keepNext/>
              <w:spacing w:line="440" w:lineRule="exact"/>
              <w:ind w:left="63" w:right="63"/>
              <w:outlineLvl w:val="9"/>
              <w:rPr>
                <w:rFonts w:ascii="宋体" w:hAnsi="宋体"/>
                <w:sz w:val="24"/>
              </w:rPr>
            </w:pPr>
          </w:p>
        </w:tc>
        <w:tc>
          <w:tcPr>
            <w:tcW w:w="774" w:type="dxa"/>
            <w:tcBorders>
              <w:top w:val="nil"/>
              <w:left w:val="single" w:color="auto" w:sz="6" w:space="0"/>
              <w:bottom w:val="single" w:color="auto" w:sz="6" w:space="0"/>
              <w:right w:val="single" w:color="auto" w:sz="6" w:space="0"/>
            </w:tcBorders>
            <w:noWrap w:val="0"/>
            <w:vAlign w:val="top"/>
          </w:tcPr>
          <w:p w14:paraId="37FD8970">
            <w:pPr>
              <w:pStyle w:val="3"/>
              <w:keepNext/>
              <w:spacing w:line="440" w:lineRule="exact"/>
              <w:ind w:left="63" w:right="63"/>
              <w:outlineLvl w:val="9"/>
              <w:rPr>
                <w:rFonts w:ascii="宋体" w:hAnsi="宋体"/>
                <w:sz w:val="24"/>
              </w:rPr>
            </w:pPr>
          </w:p>
        </w:tc>
        <w:tc>
          <w:tcPr>
            <w:tcW w:w="1352" w:type="dxa"/>
            <w:tcBorders>
              <w:top w:val="nil"/>
              <w:left w:val="single" w:color="auto" w:sz="6" w:space="0"/>
              <w:bottom w:val="single" w:color="auto" w:sz="6" w:space="0"/>
              <w:right w:val="single" w:color="auto" w:sz="6" w:space="0"/>
            </w:tcBorders>
            <w:noWrap w:val="0"/>
            <w:vAlign w:val="top"/>
          </w:tcPr>
          <w:p w14:paraId="0805905F">
            <w:pPr>
              <w:pStyle w:val="3"/>
              <w:keepNext/>
              <w:spacing w:line="440" w:lineRule="exact"/>
              <w:ind w:left="63" w:right="63"/>
              <w:outlineLvl w:val="9"/>
              <w:rPr>
                <w:rFonts w:ascii="宋体" w:hAnsi="宋体"/>
                <w:sz w:val="24"/>
              </w:rPr>
            </w:pPr>
          </w:p>
        </w:tc>
        <w:tc>
          <w:tcPr>
            <w:tcW w:w="1418" w:type="dxa"/>
            <w:tcBorders>
              <w:top w:val="nil"/>
              <w:left w:val="single" w:color="auto" w:sz="6" w:space="0"/>
              <w:bottom w:val="single" w:color="auto" w:sz="6" w:space="0"/>
              <w:right w:val="single" w:color="auto" w:sz="6" w:space="0"/>
            </w:tcBorders>
            <w:noWrap w:val="0"/>
            <w:vAlign w:val="top"/>
          </w:tcPr>
          <w:p w14:paraId="5C4C36FA">
            <w:pPr>
              <w:pStyle w:val="3"/>
              <w:keepNext/>
              <w:spacing w:line="440" w:lineRule="exact"/>
              <w:ind w:left="63" w:right="63"/>
              <w:outlineLvl w:val="9"/>
              <w:rPr>
                <w:rFonts w:ascii="宋体" w:hAnsi="宋体"/>
                <w:sz w:val="24"/>
              </w:rPr>
            </w:pPr>
          </w:p>
        </w:tc>
        <w:tc>
          <w:tcPr>
            <w:tcW w:w="1701" w:type="dxa"/>
            <w:tcBorders>
              <w:top w:val="nil"/>
              <w:left w:val="single" w:color="auto" w:sz="6" w:space="0"/>
              <w:bottom w:val="single" w:color="auto" w:sz="6" w:space="0"/>
              <w:right w:val="single" w:color="auto" w:sz="12" w:space="0"/>
            </w:tcBorders>
            <w:noWrap w:val="0"/>
            <w:vAlign w:val="top"/>
          </w:tcPr>
          <w:p w14:paraId="70465500">
            <w:pPr>
              <w:pStyle w:val="3"/>
              <w:keepNext/>
              <w:spacing w:line="440" w:lineRule="exact"/>
              <w:ind w:left="63" w:right="63"/>
              <w:outlineLvl w:val="9"/>
              <w:rPr>
                <w:rFonts w:ascii="宋体" w:hAnsi="宋体"/>
                <w:sz w:val="24"/>
              </w:rPr>
            </w:pPr>
          </w:p>
        </w:tc>
      </w:tr>
      <w:tr w14:paraId="2284BEF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DCF536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C31CE0">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CDF18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649BD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6100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1D28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C4B6473">
            <w:pPr>
              <w:pStyle w:val="3"/>
              <w:keepNext/>
              <w:spacing w:line="440" w:lineRule="exact"/>
              <w:ind w:left="63" w:right="63"/>
              <w:outlineLvl w:val="9"/>
              <w:rPr>
                <w:rFonts w:ascii="宋体" w:hAnsi="宋体"/>
                <w:sz w:val="24"/>
              </w:rPr>
            </w:pPr>
          </w:p>
        </w:tc>
      </w:tr>
      <w:tr w14:paraId="2546B7B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CE344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53A6FB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C46F7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01064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88552C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DB562">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A182D3C">
            <w:pPr>
              <w:pStyle w:val="3"/>
              <w:keepNext/>
              <w:spacing w:line="440" w:lineRule="exact"/>
              <w:ind w:left="63" w:right="63"/>
              <w:outlineLvl w:val="9"/>
              <w:rPr>
                <w:rFonts w:ascii="宋体" w:hAnsi="宋体"/>
                <w:sz w:val="24"/>
              </w:rPr>
            </w:pPr>
          </w:p>
        </w:tc>
      </w:tr>
      <w:tr w14:paraId="6A3784A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535BB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9390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BE588D">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C14CF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5ECD5F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A9B9F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6DA2F6C">
            <w:pPr>
              <w:pStyle w:val="3"/>
              <w:keepNext/>
              <w:spacing w:line="440" w:lineRule="exact"/>
              <w:ind w:left="63" w:right="63"/>
              <w:outlineLvl w:val="9"/>
              <w:rPr>
                <w:rFonts w:ascii="宋体" w:hAnsi="宋体"/>
                <w:sz w:val="24"/>
              </w:rPr>
            </w:pPr>
          </w:p>
        </w:tc>
      </w:tr>
      <w:tr w14:paraId="631A4CE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304F6A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B924C3">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B0F862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C2894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2F6D1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EE01E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5C43169">
            <w:pPr>
              <w:pStyle w:val="3"/>
              <w:keepNext/>
              <w:spacing w:line="440" w:lineRule="exact"/>
              <w:ind w:left="63" w:right="63"/>
              <w:outlineLvl w:val="9"/>
              <w:rPr>
                <w:rFonts w:ascii="宋体" w:hAnsi="宋体"/>
                <w:sz w:val="24"/>
              </w:rPr>
            </w:pPr>
          </w:p>
        </w:tc>
      </w:tr>
      <w:tr w14:paraId="05E711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90F595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6BC60C">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0CE1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162CDD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B1313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0D2ECA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4EDF06">
            <w:pPr>
              <w:pStyle w:val="3"/>
              <w:keepNext/>
              <w:spacing w:line="440" w:lineRule="exact"/>
              <w:ind w:left="63" w:right="63"/>
              <w:outlineLvl w:val="9"/>
              <w:rPr>
                <w:rFonts w:ascii="宋体" w:hAnsi="宋体"/>
                <w:sz w:val="24"/>
              </w:rPr>
            </w:pPr>
          </w:p>
        </w:tc>
      </w:tr>
      <w:tr w14:paraId="11720C6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5136D2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088ABD">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D1688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671133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4950B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A3C6A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2F4D23F">
            <w:pPr>
              <w:pStyle w:val="3"/>
              <w:keepNext/>
              <w:spacing w:line="440" w:lineRule="exact"/>
              <w:ind w:left="63" w:right="63"/>
              <w:outlineLvl w:val="9"/>
              <w:rPr>
                <w:rFonts w:ascii="宋体" w:hAnsi="宋体"/>
                <w:sz w:val="24"/>
              </w:rPr>
            </w:pPr>
          </w:p>
        </w:tc>
      </w:tr>
      <w:tr w14:paraId="57CCCFC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D0D18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219FA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9F0BE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A82E2">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1C7EC8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024FD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28CE743">
            <w:pPr>
              <w:pStyle w:val="3"/>
              <w:keepNext/>
              <w:spacing w:line="440" w:lineRule="exact"/>
              <w:ind w:left="63" w:right="63"/>
              <w:outlineLvl w:val="9"/>
              <w:rPr>
                <w:rFonts w:ascii="宋体" w:hAnsi="宋体"/>
                <w:sz w:val="24"/>
              </w:rPr>
            </w:pPr>
          </w:p>
        </w:tc>
      </w:tr>
      <w:tr w14:paraId="722E3F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7A0A15B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60781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C759BA4">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CFDB68">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051FE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420879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31A9AB">
            <w:pPr>
              <w:pStyle w:val="3"/>
              <w:keepNext/>
              <w:spacing w:line="440" w:lineRule="exact"/>
              <w:ind w:left="63" w:right="63"/>
              <w:outlineLvl w:val="9"/>
              <w:rPr>
                <w:rFonts w:ascii="宋体" w:hAnsi="宋体"/>
                <w:sz w:val="24"/>
              </w:rPr>
            </w:pPr>
          </w:p>
        </w:tc>
      </w:tr>
      <w:tr w14:paraId="1841E330">
        <w:tc>
          <w:tcPr>
            <w:tcW w:w="993" w:type="dxa"/>
            <w:tcBorders>
              <w:top w:val="single" w:color="auto" w:sz="6" w:space="0"/>
              <w:left w:val="single" w:color="auto" w:sz="12" w:space="0"/>
              <w:bottom w:val="single" w:color="auto" w:sz="6" w:space="0"/>
              <w:right w:val="single" w:color="auto" w:sz="6" w:space="0"/>
            </w:tcBorders>
            <w:noWrap w:val="0"/>
            <w:vAlign w:val="top"/>
          </w:tcPr>
          <w:p w14:paraId="554ACA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26AA1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A2BB0C">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5464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4D109A0">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F99719">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111958">
            <w:pPr>
              <w:pStyle w:val="3"/>
              <w:keepNext/>
              <w:spacing w:line="440" w:lineRule="exact"/>
              <w:ind w:left="63" w:right="63"/>
              <w:outlineLvl w:val="9"/>
              <w:rPr>
                <w:rFonts w:ascii="宋体" w:hAnsi="宋体"/>
                <w:sz w:val="24"/>
              </w:rPr>
            </w:pPr>
          </w:p>
        </w:tc>
      </w:tr>
      <w:tr w14:paraId="2CCEF1C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A24C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3D518">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84AEA1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C601E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2C3E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E2AA4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AFC91DB">
            <w:pPr>
              <w:pStyle w:val="3"/>
              <w:keepNext/>
              <w:spacing w:line="440" w:lineRule="exact"/>
              <w:ind w:left="63" w:right="63"/>
              <w:outlineLvl w:val="9"/>
              <w:rPr>
                <w:rFonts w:ascii="宋体" w:hAnsi="宋体"/>
                <w:sz w:val="24"/>
              </w:rPr>
            </w:pPr>
          </w:p>
        </w:tc>
      </w:tr>
      <w:tr w14:paraId="584A39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F736F0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1E9922">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DD01FE2">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6D48E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5D95D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87626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51E4F12">
            <w:pPr>
              <w:pStyle w:val="3"/>
              <w:keepNext/>
              <w:spacing w:line="440" w:lineRule="exact"/>
              <w:ind w:left="63" w:right="63"/>
              <w:outlineLvl w:val="9"/>
              <w:rPr>
                <w:rFonts w:ascii="宋体" w:hAnsi="宋体"/>
                <w:sz w:val="24"/>
              </w:rPr>
            </w:pPr>
          </w:p>
        </w:tc>
      </w:tr>
      <w:tr w14:paraId="0ECF41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4F816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3048DE">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0BAA0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9992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3F681E">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C53D7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53F12EC">
            <w:pPr>
              <w:pStyle w:val="3"/>
              <w:keepNext/>
              <w:spacing w:line="440" w:lineRule="exact"/>
              <w:ind w:left="63" w:right="63"/>
              <w:outlineLvl w:val="9"/>
              <w:rPr>
                <w:rFonts w:ascii="宋体" w:hAnsi="宋体"/>
                <w:sz w:val="24"/>
              </w:rPr>
            </w:pPr>
          </w:p>
        </w:tc>
      </w:tr>
      <w:tr w14:paraId="2280BD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C9536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F26CE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5F767F">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B5FF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24F868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919996">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47218A4">
            <w:pPr>
              <w:pStyle w:val="3"/>
              <w:keepNext/>
              <w:spacing w:line="440" w:lineRule="exact"/>
              <w:ind w:left="63" w:right="63"/>
              <w:outlineLvl w:val="9"/>
              <w:rPr>
                <w:rFonts w:ascii="宋体" w:hAnsi="宋体"/>
                <w:sz w:val="24"/>
              </w:rPr>
            </w:pPr>
          </w:p>
        </w:tc>
      </w:tr>
      <w:tr w14:paraId="6C07799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556E30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62823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809C5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11DD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3609D8">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C170A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43B8D63">
            <w:pPr>
              <w:pStyle w:val="3"/>
              <w:keepNext/>
              <w:spacing w:line="440" w:lineRule="exact"/>
              <w:ind w:left="63" w:right="63"/>
              <w:outlineLvl w:val="9"/>
              <w:rPr>
                <w:rFonts w:ascii="宋体" w:hAnsi="宋体"/>
                <w:sz w:val="24"/>
              </w:rPr>
            </w:pPr>
          </w:p>
        </w:tc>
      </w:tr>
      <w:tr w14:paraId="719A8869">
        <w:tc>
          <w:tcPr>
            <w:tcW w:w="993" w:type="dxa"/>
            <w:tcBorders>
              <w:top w:val="single" w:color="auto" w:sz="6" w:space="0"/>
              <w:left w:val="single" w:color="auto" w:sz="12" w:space="0"/>
              <w:bottom w:val="single" w:color="auto" w:sz="6" w:space="0"/>
              <w:right w:val="single" w:color="auto" w:sz="6" w:space="0"/>
            </w:tcBorders>
            <w:noWrap w:val="0"/>
            <w:vAlign w:val="top"/>
          </w:tcPr>
          <w:p w14:paraId="230BBB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B7DD91">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2CD5A">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C80424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A00835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1387D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DCE85A5">
            <w:pPr>
              <w:pStyle w:val="3"/>
              <w:keepNext/>
              <w:spacing w:line="440" w:lineRule="exact"/>
              <w:ind w:left="63" w:right="63"/>
              <w:outlineLvl w:val="9"/>
              <w:rPr>
                <w:rFonts w:ascii="宋体" w:hAnsi="宋体"/>
                <w:sz w:val="24"/>
              </w:rPr>
            </w:pPr>
          </w:p>
        </w:tc>
      </w:tr>
      <w:tr w14:paraId="18948B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90C0DF">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C919C9">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003B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4B5E8B">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A95DC3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B7507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62E6BD6">
            <w:pPr>
              <w:pStyle w:val="3"/>
              <w:keepNext/>
              <w:spacing w:line="440" w:lineRule="exact"/>
              <w:ind w:left="63" w:right="63"/>
              <w:outlineLvl w:val="9"/>
              <w:rPr>
                <w:rFonts w:ascii="宋体" w:hAnsi="宋体"/>
                <w:sz w:val="24"/>
              </w:rPr>
            </w:pPr>
          </w:p>
        </w:tc>
      </w:tr>
      <w:tr w14:paraId="68E26DF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88A5D1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4AF0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3D941E">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D5BF2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EEA444A">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F133F6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68B9B18">
            <w:pPr>
              <w:pStyle w:val="3"/>
              <w:keepNext/>
              <w:spacing w:line="440" w:lineRule="exact"/>
              <w:ind w:left="63" w:right="63"/>
              <w:outlineLvl w:val="9"/>
              <w:rPr>
                <w:rFonts w:ascii="宋体" w:hAnsi="宋体"/>
                <w:sz w:val="24"/>
              </w:rPr>
            </w:pPr>
          </w:p>
        </w:tc>
      </w:tr>
      <w:tr w14:paraId="38D6C5A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28B9299">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D617B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A4429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B7D1E1">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59407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B671F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451B0E16">
            <w:pPr>
              <w:pStyle w:val="3"/>
              <w:keepNext/>
              <w:spacing w:line="440" w:lineRule="exact"/>
              <w:ind w:left="63" w:right="63"/>
              <w:outlineLvl w:val="9"/>
              <w:rPr>
                <w:rFonts w:ascii="宋体" w:hAnsi="宋体"/>
                <w:sz w:val="24"/>
              </w:rPr>
            </w:pPr>
          </w:p>
        </w:tc>
      </w:tr>
      <w:tr w14:paraId="75A0E2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AD9CD7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3DF87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D6D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435A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D6C864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55CC27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C3C4895">
            <w:pPr>
              <w:pStyle w:val="3"/>
              <w:keepNext/>
              <w:spacing w:line="440" w:lineRule="exact"/>
              <w:ind w:left="63" w:right="63"/>
              <w:outlineLvl w:val="9"/>
              <w:rPr>
                <w:rFonts w:ascii="宋体" w:hAnsi="宋体"/>
                <w:sz w:val="24"/>
              </w:rPr>
            </w:pPr>
          </w:p>
        </w:tc>
      </w:tr>
      <w:tr w14:paraId="72C38A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0B3AF8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D062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38B5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2CB67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D1359C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C87FC0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FC31D5">
            <w:pPr>
              <w:pStyle w:val="3"/>
              <w:keepNext/>
              <w:spacing w:line="440" w:lineRule="exact"/>
              <w:ind w:left="63" w:right="63"/>
              <w:outlineLvl w:val="9"/>
              <w:rPr>
                <w:rFonts w:ascii="宋体" w:hAnsi="宋体"/>
                <w:sz w:val="24"/>
              </w:rPr>
            </w:pPr>
          </w:p>
        </w:tc>
      </w:tr>
      <w:tr w14:paraId="75A394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A6A8D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1EDE7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F8F9E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90F515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80A75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2F698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7635FF6">
            <w:pPr>
              <w:pStyle w:val="3"/>
              <w:keepNext/>
              <w:spacing w:line="440" w:lineRule="exact"/>
              <w:ind w:left="63" w:right="63"/>
              <w:outlineLvl w:val="9"/>
              <w:rPr>
                <w:rFonts w:ascii="宋体" w:hAnsi="宋体"/>
                <w:sz w:val="24"/>
              </w:rPr>
            </w:pPr>
          </w:p>
        </w:tc>
      </w:tr>
      <w:tr w14:paraId="3F65F8A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225418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3011C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A1C80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5CAB8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3F45A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C03E5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24CBD4C">
            <w:pPr>
              <w:pStyle w:val="3"/>
              <w:keepNext/>
              <w:spacing w:line="440" w:lineRule="exact"/>
              <w:ind w:left="63" w:right="63"/>
              <w:outlineLvl w:val="9"/>
              <w:rPr>
                <w:rFonts w:ascii="宋体" w:hAnsi="宋体"/>
                <w:sz w:val="24"/>
              </w:rPr>
            </w:pPr>
          </w:p>
        </w:tc>
      </w:tr>
      <w:tr w14:paraId="0840B6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noWrap w:val="0"/>
            <w:vAlign w:val="top"/>
          </w:tcPr>
          <w:p w14:paraId="5390246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2BDD10A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F4D37F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01A1620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4B1B0F7">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FD29A75">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12" w:space="0"/>
              <w:right w:val="single" w:color="auto" w:sz="12" w:space="0"/>
            </w:tcBorders>
            <w:noWrap w:val="0"/>
            <w:vAlign w:val="top"/>
          </w:tcPr>
          <w:p w14:paraId="26390CDA">
            <w:pPr>
              <w:pStyle w:val="3"/>
              <w:keepNext/>
              <w:spacing w:line="440" w:lineRule="exact"/>
              <w:ind w:left="63" w:right="63"/>
              <w:outlineLvl w:val="9"/>
              <w:rPr>
                <w:rFonts w:ascii="宋体" w:hAnsi="宋体"/>
                <w:sz w:val="24"/>
              </w:rPr>
            </w:pPr>
          </w:p>
        </w:tc>
      </w:tr>
    </w:tbl>
    <w:p w14:paraId="30928E8A">
      <w:pPr>
        <w:spacing w:line="440" w:lineRule="exact"/>
        <w:outlineLvl w:val="9"/>
        <w:rPr>
          <w:rFonts w:hint="eastAsia" w:ascii="宋体" w:hAnsi="宋体"/>
          <w:sz w:val="24"/>
        </w:rPr>
      </w:pPr>
      <w:r>
        <w:rPr>
          <w:rFonts w:hint="eastAsia" w:ascii="宋体" w:hAnsi="宋体"/>
          <w:sz w:val="24"/>
        </w:rPr>
        <w:t xml:space="preserve"> </w:t>
      </w:r>
    </w:p>
    <w:p w14:paraId="452C225B">
      <w:pPr>
        <w:jc w:val="center"/>
        <w:outlineLvl w:val="0"/>
        <w:rPr>
          <w:rFonts w:hint="eastAsia" w:ascii="宋体" w:hAnsi="宋体"/>
          <w:b/>
          <w:sz w:val="36"/>
        </w:rPr>
      </w:pPr>
    </w:p>
    <w:p w14:paraId="35DBF42B">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-3：专业工程暂估价表</w:t>
      </w:r>
    </w:p>
    <w:tbl>
      <w:tblPr>
        <w:tblStyle w:val="6"/>
        <w:tblW w:w="0" w:type="auto"/>
        <w:tblInd w:w="80" w:type="dxa"/>
        <w:tblLayout w:type="fixed"/>
        <w:tblCellMar>
          <w:top w:w="0" w:type="dxa"/>
          <w:left w:w="28" w:type="dxa"/>
          <w:bottom w:w="0" w:type="dxa"/>
          <w:right w:w="28" w:type="dxa"/>
        </w:tblCellMar>
      </w:tblPr>
      <w:tblGrid>
        <w:gridCol w:w="879"/>
        <w:gridCol w:w="1984"/>
        <w:gridCol w:w="4678"/>
        <w:gridCol w:w="1276"/>
      </w:tblGrid>
      <w:tr w14:paraId="188F8F37">
        <w:tblPrEx>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noWrap w:val="0"/>
            <w:vAlign w:val="top"/>
          </w:tcPr>
          <w:p w14:paraId="1033A55F">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500A9893">
            <w:pPr>
              <w:pStyle w:val="3"/>
              <w:keepNext/>
              <w:spacing w:line="440" w:lineRule="exact"/>
              <w:ind w:left="63" w:right="63"/>
              <w:outlineLvl w:val="9"/>
              <w:rPr>
                <w:rFonts w:ascii="宋体" w:hAnsi="宋体"/>
                <w:sz w:val="24"/>
              </w:rPr>
            </w:pPr>
            <w:r>
              <w:rPr>
                <w:rFonts w:hint="eastAsia" w:ascii="宋体" w:hAnsi="宋体"/>
                <w:sz w:val="24"/>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top"/>
          </w:tcPr>
          <w:p w14:paraId="57D5E0B7">
            <w:pPr>
              <w:pStyle w:val="3"/>
              <w:keepNext/>
              <w:spacing w:line="440" w:lineRule="exact"/>
              <w:ind w:left="63" w:right="63"/>
              <w:outlineLvl w:val="9"/>
              <w:rPr>
                <w:rFonts w:ascii="宋体" w:hAnsi="宋体"/>
                <w:sz w:val="24"/>
              </w:rPr>
            </w:pPr>
            <w:r>
              <w:rPr>
                <w:rFonts w:hint="eastAsia" w:ascii="宋体" w:hAnsi="宋体"/>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top"/>
          </w:tcPr>
          <w:p w14:paraId="2DE93444">
            <w:pPr>
              <w:pStyle w:val="3"/>
              <w:keepNext/>
              <w:spacing w:line="440" w:lineRule="exact"/>
              <w:ind w:left="63" w:right="63"/>
              <w:outlineLvl w:val="9"/>
              <w:rPr>
                <w:rFonts w:ascii="宋体" w:hAnsi="宋体"/>
                <w:sz w:val="24"/>
              </w:rPr>
            </w:pPr>
            <w:r>
              <w:rPr>
                <w:rFonts w:hint="eastAsia" w:ascii="宋体" w:hAnsi="宋体"/>
                <w:sz w:val="24"/>
              </w:rPr>
              <w:t>金额</w:t>
            </w:r>
          </w:p>
        </w:tc>
      </w:tr>
      <w:tr w14:paraId="78B12517">
        <w:tblPrEx>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noWrap w:val="0"/>
            <w:vAlign w:val="top"/>
          </w:tcPr>
          <w:p w14:paraId="07C7EA21">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DE6EEE9">
            <w:pPr>
              <w:pStyle w:val="3"/>
              <w:keepNext/>
              <w:spacing w:line="440" w:lineRule="exact"/>
              <w:ind w:left="63" w:right="63"/>
              <w:outlineLvl w:val="9"/>
              <w:rPr>
                <w:rFonts w:ascii="宋体" w:hAnsi="宋体"/>
                <w:sz w:val="24"/>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44045B03">
            <w:pPr>
              <w:pStyle w:val="3"/>
              <w:keepNext/>
              <w:spacing w:line="440" w:lineRule="exact"/>
              <w:ind w:left="63" w:right="63"/>
              <w:outlineLvl w:val="9"/>
              <w:rPr>
                <w:rFonts w:ascii="宋体" w:hAnsi="宋体"/>
                <w:sz w:val="24"/>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D50CEFE">
            <w:pPr>
              <w:pStyle w:val="3"/>
              <w:keepNext/>
              <w:spacing w:line="440" w:lineRule="exact"/>
              <w:ind w:left="63" w:right="63"/>
              <w:outlineLvl w:val="9"/>
              <w:rPr>
                <w:rFonts w:ascii="宋体" w:hAnsi="宋体"/>
                <w:sz w:val="24"/>
              </w:rPr>
            </w:pPr>
          </w:p>
        </w:tc>
      </w:tr>
      <w:tr w14:paraId="46CC6C33">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61EB423E">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2F06EE2">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5BB4457D">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34F511EA">
            <w:pPr>
              <w:pStyle w:val="3"/>
              <w:keepNext/>
              <w:spacing w:line="440" w:lineRule="exact"/>
              <w:ind w:left="63" w:right="63"/>
              <w:outlineLvl w:val="9"/>
              <w:rPr>
                <w:rFonts w:ascii="宋体" w:hAnsi="宋体"/>
                <w:sz w:val="24"/>
              </w:rPr>
            </w:pPr>
          </w:p>
        </w:tc>
      </w:tr>
      <w:tr w14:paraId="1E0C608A">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0BF94B74">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3CE24F66">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08D5BE9E">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70E73483">
            <w:pPr>
              <w:pStyle w:val="3"/>
              <w:keepNext/>
              <w:spacing w:line="440" w:lineRule="exact"/>
              <w:ind w:left="63" w:right="63"/>
              <w:outlineLvl w:val="9"/>
              <w:rPr>
                <w:rFonts w:ascii="宋体" w:hAnsi="宋体"/>
                <w:sz w:val="24"/>
              </w:rPr>
            </w:pPr>
          </w:p>
        </w:tc>
      </w:tr>
      <w:tr w14:paraId="3552265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BBCA11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B9B5F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E6EC704">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9AE8D9A">
            <w:pPr>
              <w:pStyle w:val="3"/>
              <w:keepNext/>
              <w:spacing w:line="440" w:lineRule="exact"/>
              <w:ind w:left="63" w:right="63"/>
              <w:outlineLvl w:val="9"/>
              <w:rPr>
                <w:rFonts w:ascii="宋体" w:hAnsi="宋体"/>
                <w:sz w:val="24"/>
              </w:rPr>
            </w:pPr>
          </w:p>
        </w:tc>
      </w:tr>
      <w:tr w14:paraId="1D7B301A">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1E2B8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E8CC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E1A947F">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EF93BB0">
            <w:pPr>
              <w:pStyle w:val="3"/>
              <w:keepNext/>
              <w:spacing w:line="440" w:lineRule="exact"/>
              <w:ind w:left="63" w:right="63"/>
              <w:outlineLvl w:val="9"/>
              <w:rPr>
                <w:rFonts w:ascii="宋体" w:hAnsi="宋体"/>
                <w:sz w:val="24"/>
              </w:rPr>
            </w:pPr>
          </w:p>
        </w:tc>
      </w:tr>
      <w:tr w14:paraId="410A74D4">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3F5007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B86423">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A8982C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AB5AB5">
            <w:pPr>
              <w:pStyle w:val="3"/>
              <w:keepNext/>
              <w:spacing w:line="440" w:lineRule="exact"/>
              <w:ind w:left="63" w:right="63"/>
              <w:outlineLvl w:val="9"/>
              <w:rPr>
                <w:rFonts w:ascii="宋体" w:hAnsi="宋体"/>
                <w:sz w:val="24"/>
              </w:rPr>
            </w:pPr>
          </w:p>
        </w:tc>
      </w:tr>
      <w:tr w14:paraId="05D9085E">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F1DA4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ECA7D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2BC6E99">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558FA6">
            <w:pPr>
              <w:pStyle w:val="3"/>
              <w:keepNext/>
              <w:spacing w:line="440" w:lineRule="exact"/>
              <w:ind w:left="63" w:right="63"/>
              <w:outlineLvl w:val="9"/>
              <w:rPr>
                <w:rFonts w:ascii="宋体" w:hAnsi="宋体"/>
                <w:sz w:val="24"/>
              </w:rPr>
            </w:pPr>
          </w:p>
        </w:tc>
      </w:tr>
      <w:tr w14:paraId="763DD14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C2BED3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3CB4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07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0F4486">
            <w:pPr>
              <w:pStyle w:val="3"/>
              <w:keepNext/>
              <w:spacing w:line="440" w:lineRule="exact"/>
              <w:ind w:left="63" w:right="63"/>
              <w:outlineLvl w:val="9"/>
              <w:rPr>
                <w:rFonts w:ascii="宋体" w:hAnsi="宋体"/>
                <w:sz w:val="24"/>
              </w:rPr>
            </w:pPr>
          </w:p>
        </w:tc>
      </w:tr>
      <w:tr w14:paraId="622576C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83EDB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2AAEE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F1A5F3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E9494F9">
            <w:pPr>
              <w:pStyle w:val="3"/>
              <w:keepNext/>
              <w:spacing w:line="440" w:lineRule="exact"/>
              <w:ind w:left="63" w:right="63"/>
              <w:outlineLvl w:val="9"/>
              <w:rPr>
                <w:rFonts w:ascii="宋体" w:hAnsi="宋体"/>
                <w:sz w:val="24"/>
              </w:rPr>
            </w:pPr>
          </w:p>
        </w:tc>
      </w:tr>
      <w:tr w14:paraId="46B884D7">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2BD347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34114B">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FDC1A7">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81E0796">
            <w:pPr>
              <w:pStyle w:val="3"/>
              <w:keepNext/>
              <w:spacing w:line="440" w:lineRule="exact"/>
              <w:ind w:left="63" w:right="63"/>
              <w:outlineLvl w:val="9"/>
              <w:rPr>
                <w:rFonts w:ascii="宋体" w:hAnsi="宋体"/>
                <w:sz w:val="24"/>
              </w:rPr>
            </w:pPr>
          </w:p>
        </w:tc>
      </w:tr>
      <w:tr w14:paraId="64E6D54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8479DC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C6C3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402D99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875C889">
            <w:pPr>
              <w:pStyle w:val="3"/>
              <w:keepNext/>
              <w:spacing w:line="440" w:lineRule="exact"/>
              <w:ind w:left="63" w:right="63"/>
              <w:outlineLvl w:val="9"/>
              <w:rPr>
                <w:rFonts w:ascii="宋体" w:hAnsi="宋体"/>
                <w:sz w:val="24"/>
              </w:rPr>
            </w:pPr>
          </w:p>
        </w:tc>
      </w:tr>
      <w:tr w14:paraId="376EEA09">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66DDB4C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A9509D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2C519F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5FC1F">
            <w:pPr>
              <w:pStyle w:val="3"/>
              <w:keepNext/>
              <w:spacing w:line="440" w:lineRule="exact"/>
              <w:ind w:left="63" w:right="63"/>
              <w:outlineLvl w:val="9"/>
              <w:rPr>
                <w:rFonts w:ascii="宋体" w:hAnsi="宋体"/>
                <w:sz w:val="24"/>
              </w:rPr>
            </w:pPr>
          </w:p>
        </w:tc>
      </w:tr>
      <w:tr w14:paraId="36E8FD8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8F23EA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352AD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DCBE3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F08F01">
            <w:pPr>
              <w:pStyle w:val="3"/>
              <w:keepNext/>
              <w:spacing w:line="440" w:lineRule="exact"/>
              <w:ind w:left="63" w:right="63"/>
              <w:outlineLvl w:val="9"/>
              <w:rPr>
                <w:rFonts w:ascii="宋体" w:hAnsi="宋体"/>
                <w:sz w:val="24"/>
              </w:rPr>
            </w:pPr>
          </w:p>
        </w:tc>
      </w:tr>
      <w:tr w14:paraId="1104AC0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22EF3E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94592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18C8FF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EEE7796">
            <w:pPr>
              <w:pStyle w:val="3"/>
              <w:keepNext/>
              <w:spacing w:line="440" w:lineRule="exact"/>
              <w:ind w:left="63" w:right="63"/>
              <w:outlineLvl w:val="9"/>
              <w:rPr>
                <w:rFonts w:ascii="宋体" w:hAnsi="宋体"/>
                <w:sz w:val="24"/>
              </w:rPr>
            </w:pPr>
          </w:p>
        </w:tc>
      </w:tr>
      <w:tr w14:paraId="7BCB3E1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3B65E9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7D7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65EFB2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A9F8F">
            <w:pPr>
              <w:pStyle w:val="3"/>
              <w:keepNext/>
              <w:spacing w:line="440" w:lineRule="exact"/>
              <w:ind w:left="63" w:right="63"/>
              <w:outlineLvl w:val="9"/>
              <w:rPr>
                <w:rFonts w:ascii="宋体" w:hAnsi="宋体"/>
                <w:sz w:val="24"/>
              </w:rPr>
            </w:pPr>
          </w:p>
        </w:tc>
      </w:tr>
      <w:tr w14:paraId="124F93E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A5A89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7D85">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EAC067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A5CA1">
            <w:pPr>
              <w:pStyle w:val="3"/>
              <w:keepNext/>
              <w:spacing w:line="440" w:lineRule="exact"/>
              <w:ind w:left="63" w:right="63"/>
              <w:outlineLvl w:val="9"/>
              <w:rPr>
                <w:rFonts w:ascii="宋体" w:hAnsi="宋体"/>
                <w:sz w:val="24"/>
              </w:rPr>
            </w:pPr>
          </w:p>
        </w:tc>
      </w:tr>
      <w:tr w14:paraId="50DD0318">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0C3F4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F0D561">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F8B08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068C532">
            <w:pPr>
              <w:pStyle w:val="3"/>
              <w:keepNext/>
              <w:spacing w:line="440" w:lineRule="exact"/>
              <w:ind w:left="63" w:right="63"/>
              <w:outlineLvl w:val="9"/>
              <w:rPr>
                <w:rFonts w:ascii="宋体" w:hAnsi="宋体"/>
                <w:sz w:val="24"/>
              </w:rPr>
            </w:pPr>
          </w:p>
        </w:tc>
      </w:tr>
      <w:tr w14:paraId="287BE73D">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E1D86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080E7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99B551B">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1C7880">
            <w:pPr>
              <w:pStyle w:val="3"/>
              <w:keepNext/>
              <w:spacing w:line="440" w:lineRule="exact"/>
              <w:ind w:left="63" w:right="63"/>
              <w:outlineLvl w:val="9"/>
              <w:rPr>
                <w:rFonts w:ascii="宋体" w:hAnsi="宋体"/>
                <w:sz w:val="24"/>
              </w:rPr>
            </w:pPr>
          </w:p>
        </w:tc>
      </w:tr>
      <w:tr w14:paraId="5827D44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63C06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FFEBC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2E1E9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BC35B9">
            <w:pPr>
              <w:pStyle w:val="3"/>
              <w:keepNext/>
              <w:spacing w:line="440" w:lineRule="exact"/>
              <w:ind w:left="63" w:right="63"/>
              <w:outlineLvl w:val="9"/>
              <w:rPr>
                <w:rFonts w:ascii="宋体" w:hAnsi="宋体"/>
                <w:sz w:val="24"/>
              </w:rPr>
            </w:pPr>
          </w:p>
        </w:tc>
      </w:tr>
      <w:tr w14:paraId="279FAA5F">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7BE7C7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4B2F6F">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6FB4C62">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33F322">
            <w:pPr>
              <w:pStyle w:val="3"/>
              <w:keepNext/>
              <w:spacing w:line="440" w:lineRule="exact"/>
              <w:ind w:left="63" w:right="63"/>
              <w:outlineLvl w:val="9"/>
              <w:rPr>
                <w:rFonts w:ascii="宋体" w:hAnsi="宋体"/>
                <w:sz w:val="24"/>
              </w:rPr>
            </w:pPr>
          </w:p>
        </w:tc>
      </w:tr>
      <w:tr w14:paraId="2B614595">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09B36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5C7CF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21CE263">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3CABF5">
            <w:pPr>
              <w:pStyle w:val="3"/>
              <w:keepNext/>
              <w:spacing w:line="440" w:lineRule="exact"/>
              <w:ind w:left="63" w:right="63"/>
              <w:outlineLvl w:val="9"/>
              <w:rPr>
                <w:rFonts w:ascii="宋体" w:hAnsi="宋体"/>
                <w:sz w:val="24"/>
              </w:rPr>
            </w:pPr>
          </w:p>
        </w:tc>
      </w:tr>
      <w:tr w14:paraId="5EC98C2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55B499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547B07">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C1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9897C1">
            <w:pPr>
              <w:pStyle w:val="3"/>
              <w:keepNext/>
              <w:spacing w:line="440" w:lineRule="exact"/>
              <w:ind w:left="63" w:right="63"/>
              <w:outlineLvl w:val="9"/>
              <w:rPr>
                <w:rFonts w:ascii="宋体" w:hAnsi="宋体"/>
                <w:sz w:val="24"/>
              </w:rPr>
            </w:pPr>
          </w:p>
        </w:tc>
      </w:tr>
      <w:tr w14:paraId="598866E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D32D26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45CB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6DEC6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65A2D01">
            <w:pPr>
              <w:pStyle w:val="3"/>
              <w:keepNext/>
              <w:spacing w:line="440" w:lineRule="exact"/>
              <w:ind w:left="63" w:right="63"/>
              <w:outlineLvl w:val="9"/>
              <w:rPr>
                <w:rFonts w:ascii="宋体" w:hAnsi="宋体"/>
                <w:sz w:val="24"/>
              </w:rPr>
            </w:pPr>
          </w:p>
        </w:tc>
      </w:tr>
      <w:tr w14:paraId="01C09F33">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F23E6E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8C9FC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91A902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9F124A4">
            <w:pPr>
              <w:pStyle w:val="3"/>
              <w:keepNext/>
              <w:spacing w:line="440" w:lineRule="exact"/>
              <w:ind w:left="63" w:right="63"/>
              <w:outlineLvl w:val="9"/>
              <w:rPr>
                <w:rFonts w:ascii="宋体" w:hAnsi="宋体"/>
                <w:sz w:val="24"/>
              </w:rPr>
            </w:pPr>
          </w:p>
        </w:tc>
      </w:tr>
      <w:tr w14:paraId="5DFF082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34876DE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F18ECA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2599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82EF673">
            <w:pPr>
              <w:pStyle w:val="3"/>
              <w:keepNext/>
              <w:spacing w:line="440" w:lineRule="exact"/>
              <w:ind w:left="63" w:right="63"/>
              <w:outlineLvl w:val="9"/>
              <w:rPr>
                <w:rFonts w:ascii="宋体" w:hAnsi="宋体"/>
                <w:sz w:val="24"/>
              </w:rPr>
            </w:pPr>
          </w:p>
        </w:tc>
      </w:tr>
      <w:tr w14:paraId="23E0F01A">
        <w:tblPrEx>
          <w:tblCellMar>
            <w:top w:w="0" w:type="dxa"/>
            <w:left w:w="28" w:type="dxa"/>
            <w:bottom w:w="0" w:type="dxa"/>
            <w:right w:w="28" w:type="dxa"/>
          </w:tblCellMar>
        </w:tblPrEx>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70A42B23">
            <w:pPr>
              <w:pStyle w:val="3"/>
              <w:keepNext/>
              <w:spacing w:line="440" w:lineRule="exact"/>
              <w:ind w:left="63" w:right="63"/>
              <w:outlineLvl w:val="9"/>
              <w:rPr>
                <w:rFonts w:ascii="宋体" w:hAnsi="宋体"/>
                <w:sz w:val="24"/>
              </w:rPr>
            </w:pPr>
            <w:r>
              <w:rPr>
                <w:rFonts w:hint="eastAsia" w:ascii="宋体" w:hAnsi="宋体"/>
                <w:sz w:val="24"/>
              </w:rPr>
              <w:t>小计：</w:t>
            </w:r>
          </w:p>
        </w:tc>
      </w:tr>
    </w:tbl>
    <w:p w14:paraId="398EAC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E830">
    <w:pPr>
      <w:pStyle w:val="4"/>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7A71F">
                          <w:pPr>
                            <w:pStyle w:val="4"/>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817A71F">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2DC7">
    <w:pPr>
      <w:pStyle w:val="4"/>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DD917">
                          <w:pPr>
                            <w:pStyle w:val="4"/>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75DD917">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963A2"/>
    <w:rsid w:val="0A8168F2"/>
    <w:rsid w:val="136423D4"/>
    <w:rsid w:val="151A5956"/>
    <w:rsid w:val="158521DA"/>
    <w:rsid w:val="16F21AF1"/>
    <w:rsid w:val="18EC7174"/>
    <w:rsid w:val="1A3B37AF"/>
    <w:rsid w:val="216E446A"/>
    <w:rsid w:val="23F2475E"/>
    <w:rsid w:val="2FD03EC6"/>
    <w:rsid w:val="334212B2"/>
    <w:rsid w:val="35531DB4"/>
    <w:rsid w:val="36CB4432"/>
    <w:rsid w:val="3958538C"/>
    <w:rsid w:val="47013507"/>
    <w:rsid w:val="474A1DAD"/>
    <w:rsid w:val="49E04A15"/>
    <w:rsid w:val="4FB352F4"/>
    <w:rsid w:val="519F5DF6"/>
    <w:rsid w:val="612105D5"/>
    <w:rsid w:val="780963A2"/>
    <w:rsid w:val="7A040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14237</Words>
  <Characters>15043</Characters>
  <Lines>0</Lines>
  <Paragraphs>0</Paragraphs>
  <TotalTime>2</TotalTime>
  <ScaleCrop>false</ScaleCrop>
  <LinksUpToDate>false</LinksUpToDate>
  <CharactersWithSpaces>21139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2025-06-12T08:25:00Z</dcterms:created>
  <dc:creator>十 。</dc:creator>
  <cp:lastModifiedBy>小龙</cp:lastModifiedBy>
  <dcterms:modified xsi:type="dcterms:W3CDTF">2025-11-18T02:25:48Z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863114E049424583B2D560D13A0A1119_11</vt:lpwstr>
  </property>
  <property fmtid="{D5CDD505-2E9C-101B-9397-08002B2CF9AE}" pid="4" name="KSOTemplateDocerSaveRecord">
    <vt:lpwstr>eyJoZGlkIjoiY2ZjYzk5OTAzOTg5ZjNiOTNkMGY3NTQ5YzJiNTYxZjIiLCJ1c2VySWQiOiIxNDgzODgxNzAzIn0=</vt:lpwstr>
  </property>
</Properties>
</file>