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54D2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textAlignment w:val="baseline"/>
        <w:rPr>
          <w:rFonts w:hint="eastAsia" w:asciiTheme="minorEastAsia" w:hAnsiTheme="minorEastAsia" w:eastAsiaTheme="minorEastAsia" w:cstheme="minorEastAsia"/>
          <w:color w:val="auto"/>
          <w:highlight w:val="none"/>
        </w:rPr>
      </w:pPr>
      <w:bookmarkStart w:id="0" w:name="_Toc7176"/>
      <w:bookmarkStart w:id="1" w:name="_Toc363474016"/>
      <w:bookmarkStart w:id="2" w:name="_Toc403077638"/>
      <w:bookmarkStart w:id="3" w:name="_Toc2929"/>
      <w:bookmarkStart w:id="4" w:name="_Toc363473971"/>
      <w:bookmarkStart w:id="5" w:name="_Toc389582035"/>
      <w:bookmarkStart w:id="6" w:name="_Toc29249"/>
      <w:r>
        <w:rPr>
          <w:rFonts w:hint="eastAsia" w:asciiTheme="minorEastAsia" w:hAnsiTheme="minorEastAsia" w:eastAsiaTheme="minorEastAsia" w:cstheme="minorEastAsia"/>
          <w:b/>
          <w:bCs/>
          <w:color w:val="auto"/>
          <w:highlight w:val="none"/>
          <w:lang w:val="en-US" w:eastAsia="zh-CN"/>
        </w:rPr>
        <w:t>资格证明文件：</w:t>
      </w:r>
    </w:p>
    <w:p w14:paraId="3E5E0B7C">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（1）营业执照：具有独立承担民事责任的能力的企业法人、其他组织或自然人，提供合法有效的统一社会信用代码的营业执照，自然人的提供身份证明文件；</w:t>
      </w:r>
    </w:p>
    <w:p w14:paraId="6B8FDAC6">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2）法定代表人授权委托书：法定代表人参加投标的，须提供本人身份证扫描件；法定代表人授权他人参加投标的，须提供法定代表人授权委托书及被授权人近半年内任意一个月的社保缴纳证明并出示被授权人的身份证；</w:t>
      </w:r>
    </w:p>
    <w:p w14:paraId="3B3C2407">
      <w:pPr>
        <w:spacing w:before="0" w:line="433" w:lineRule="exact"/>
        <w:ind w:right="0"/>
        <w:jc w:val="center"/>
        <w:outlineLvl w:val="1"/>
        <w:rPr>
          <w:rFonts w:hint="eastAsia" w:asciiTheme="minorEastAsia" w:hAnsiTheme="minorEastAsia" w:eastAsiaTheme="minorEastAsia" w:cstheme="minorEastAsia"/>
          <w:b/>
          <w:bCs/>
          <w:sz w:val="28"/>
          <w:szCs w:val="28"/>
        </w:rPr>
      </w:pPr>
      <w:bookmarkStart w:id="7" w:name="_Toc403077649"/>
      <w:bookmarkStart w:id="8" w:name="_Toc363474028"/>
    </w:p>
    <w:p w14:paraId="22E30423">
      <w:pPr>
        <w:spacing w:before="0" w:line="433" w:lineRule="exact"/>
        <w:ind w:right="0"/>
        <w:jc w:val="center"/>
        <w:outlineLvl w:val="1"/>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b/>
          <w:bCs/>
          <w:sz w:val="28"/>
          <w:szCs w:val="28"/>
        </w:rPr>
        <w:t>法定代表人身份证明</w:t>
      </w:r>
    </w:p>
    <w:p w14:paraId="37CAFEF8">
      <w:pPr>
        <w:pStyle w:val="2"/>
        <w:tabs>
          <w:tab w:val="left" w:pos="4619"/>
        </w:tabs>
        <w:spacing w:before="263"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投标人</w:t>
      </w:r>
      <w:r>
        <w:rPr>
          <w:rFonts w:hint="eastAsia" w:asciiTheme="minorEastAsia" w:hAnsiTheme="minorEastAsia" w:eastAsiaTheme="minorEastAsia" w:cstheme="minorEastAsia"/>
          <w:sz w:val="24"/>
          <w:szCs w:val="24"/>
        </w:rPr>
        <w:t>名称：</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1EF39629">
      <w:pPr>
        <w:pStyle w:val="2"/>
        <w:tabs>
          <w:tab w:val="left" w:pos="4619"/>
        </w:tabs>
        <w:spacing w:before="26"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单位性质：</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4359B222">
      <w:pPr>
        <w:pStyle w:val="2"/>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 xml:space="preserve">日 </w:t>
      </w:r>
    </w:p>
    <w:p w14:paraId="51120578">
      <w:pPr>
        <w:pStyle w:val="2"/>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p>
    <w:p w14:paraId="731B2A2F">
      <w:pPr>
        <w:pStyle w:val="2"/>
        <w:tabs>
          <w:tab w:val="left" w:pos="1919"/>
          <w:tab w:val="left" w:pos="3839"/>
          <w:tab w:val="left" w:pos="5639"/>
          <w:tab w:val="left" w:pos="7499"/>
        </w:tabs>
        <w:spacing w:before="67"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性别：</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年龄：</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职务：</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02D55ED7">
      <w:pPr>
        <w:pStyle w:val="2"/>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投标人</w:t>
      </w:r>
      <w:r>
        <w:rPr>
          <w:rFonts w:hint="eastAsia" w:asciiTheme="minorEastAsia" w:hAnsiTheme="minorEastAsia" w:eastAsiaTheme="minorEastAsia" w:cstheme="minorEastAsia"/>
          <w:sz w:val="24"/>
          <w:szCs w:val="24"/>
        </w:rPr>
        <w:t xml:space="preserve">名称）的法定代表人。 </w:t>
      </w:r>
    </w:p>
    <w:p w14:paraId="44CFB0C9">
      <w:pPr>
        <w:pStyle w:val="2"/>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450D96F4">
      <w:pPr>
        <w:spacing w:before="0" w:line="240" w:lineRule="auto"/>
        <w:ind w:right="0"/>
        <w:rPr>
          <w:rFonts w:hint="eastAsia" w:asciiTheme="minorEastAsia" w:hAnsiTheme="minorEastAsia" w:eastAsiaTheme="minorEastAsia" w:cstheme="minorEastAsia"/>
          <w:sz w:val="24"/>
          <w:szCs w:val="24"/>
        </w:rPr>
      </w:pPr>
    </w:p>
    <w:p w14:paraId="0CFCB7DB">
      <w:pPr>
        <w:spacing w:before="0" w:line="240" w:lineRule="auto"/>
        <w:ind w:right="0"/>
        <w:rPr>
          <w:rFonts w:hint="eastAsia" w:asciiTheme="minorEastAsia" w:hAnsiTheme="minorEastAsia" w:eastAsiaTheme="minorEastAsia" w:cstheme="minorEastAsia"/>
          <w:sz w:val="24"/>
          <w:szCs w:val="24"/>
        </w:rPr>
      </w:pPr>
    </w:p>
    <w:p w14:paraId="277EB63E">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eastAsiaTheme="minorEastAsia" w:cstheme="minorEastAsia"/>
          <w:color w:val="auto"/>
          <w:spacing w:val="4"/>
          <w:sz w:val="24"/>
          <w:szCs w:val="24"/>
          <w:highlight w:val="none"/>
          <w:lang w:eastAsia="zh-CN"/>
        </w:rPr>
        <w:t>投标人</w:t>
      </w:r>
      <w:r>
        <w:rPr>
          <w:rFonts w:hint="eastAsia" w:asciiTheme="minorEastAsia" w:hAnsiTheme="minorEastAsia" w:eastAsiaTheme="minorEastAsia" w:cstheme="minorEastAsia"/>
          <w:color w:val="auto"/>
          <w:spacing w:val="4"/>
          <w:sz w:val="24"/>
          <w:szCs w:val="24"/>
          <w:highlight w:val="none"/>
        </w:rPr>
        <w:t xml:space="preserve">名称（公章）:             </w:t>
      </w:r>
    </w:p>
    <w:p w14:paraId="7140F4C1">
      <w:pPr>
        <w:pStyle w:val="4"/>
        <w:spacing w:before="0" w:beforeLines="0" w:line="360" w:lineRule="auto"/>
        <w:jc w:val="both"/>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b w:val="0"/>
          <w:bCs w:val="0"/>
          <w:color w:val="auto"/>
          <w:spacing w:val="4"/>
          <w:sz w:val="24"/>
          <w:szCs w:val="24"/>
          <w:highlight w:val="none"/>
        </w:rPr>
        <w:t xml:space="preserve">日期： </w:t>
      </w:r>
      <w:r>
        <w:rPr>
          <w:rFonts w:hint="eastAsia" w:asciiTheme="minorEastAsia" w:hAnsiTheme="minorEastAsia" w:eastAsiaTheme="minorEastAsia" w:cstheme="minorEastAsia"/>
          <w:color w:val="auto"/>
          <w:spacing w:val="4"/>
          <w:sz w:val="24"/>
          <w:szCs w:val="24"/>
          <w:highlight w:val="none"/>
        </w:rPr>
        <w:t xml:space="preserve">   </w:t>
      </w:r>
    </w:p>
    <w:p w14:paraId="2AAD51F2">
      <w:pPr>
        <w:pStyle w:val="4"/>
        <w:spacing w:before="0" w:beforeLines="0" w:line="360" w:lineRule="auto"/>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color w:val="auto"/>
          <w:sz w:val="28"/>
          <w:szCs w:val="28"/>
          <w:highlight w:val="none"/>
        </w:rPr>
        <w:t>法定代表人授权委托书</w:t>
      </w:r>
      <w:bookmarkEnd w:id="7"/>
      <w:bookmarkEnd w:id="8"/>
    </w:p>
    <w:p w14:paraId="59F0CB42">
      <w:pPr>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rPr>
        <w:t>陕西至铭招标代理有限公司</w:t>
      </w:r>
    </w:p>
    <w:p w14:paraId="0AB9A16D">
      <w:pPr>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eastAsia="zh-CN"/>
        </w:rPr>
        <w:t>投标人</w:t>
      </w:r>
      <w:r>
        <w:rPr>
          <w:rFonts w:hint="eastAsia" w:asciiTheme="minorEastAsia" w:hAnsiTheme="minorEastAsia" w:eastAsiaTheme="minorEastAsia" w:cstheme="minorEastAsia"/>
          <w:color w:val="auto"/>
          <w:spacing w:val="4"/>
          <w:szCs w:val="24"/>
          <w:highlight w:val="none"/>
          <w:u w:val="single"/>
        </w:rPr>
        <w:t xml:space="preserve">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eastAsia="zh-CN"/>
        </w:rPr>
        <w:t>（采购包</w:t>
      </w:r>
      <w:r>
        <w:rPr>
          <w:rFonts w:hint="eastAsia" w:asciiTheme="minorEastAsia" w:hAnsiTheme="minorEastAsia" w:eastAsiaTheme="minorEastAsia" w:cstheme="minorEastAsia"/>
          <w:color w:val="auto"/>
          <w:spacing w:val="4"/>
          <w:szCs w:val="24"/>
          <w:highlight w:val="none"/>
          <w:u w:val="single"/>
          <w:lang w:val="en-US" w:eastAsia="zh-CN"/>
        </w:rPr>
        <w:t>号</w:t>
      </w:r>
      <w:r>
        <w:rPr>
          <w:rFonts w:hint="eastAsia" w:asciiTheme="minorEastAsia" w:hAnsiTheme="minorEastAsia" w:eastAsiaTheme="minorEastAsia" w:cstheme="minorEastAsia"/>
          <w:color w:val="auto"/>
          <w:spacing w:val="4"/>
          <w:szCs w:val="24"/>
          <w:highlight w:val="none"/>
          <w:u w:val="single"/>
          <w:lang w:eastAsia="zh-CN"/>
        </w:rPr>
        <w:t>）</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w:t>
      </w:r>
      <w:r>
        <w:rPr>
          <w:rFonts w:hint="eastAsia" w:asciiTheme="minorEastAsia" w:hAnsiTheme="minorEastAsia" w:eastAsiaTheme="minorEastAsia" w:cstheme="minorEastAsia"/>
          <w:color w:val="auto"/>
          <w:spacing w:val="4"/>
          <w:szCs w:val="24"/>
          <w:highlight w:val="none"/>
          <w:lang w:eastAsia="zh-CN"/>
        </w:rPr>
        <w:t>投标</w:t>
      </w:r>
      <w:r>
        <w:rPr>
          <w:rFonts w:hint="eastAsia" w:asciiTheme="minorEastAsia" w:hAnsiTheme="minorEastAsia" w:eastAsiaTheme="minorEastAsia" w:cstheme="minorEastAsia"/>
          <w:color w:val="auto"/>
          <w:spacing w:val="4"/>
          <w:szCs w:val="24"/>
          <w:highlight w:val="none"/>
        </w:rPr>
        <w:t>、签约等具体工作，并签署全部有关的文件、协议及合同。</w:t>
      </w:r>
    </w:p>
    <w:p w14:paraId="377B6994">
      <w:pPr>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3AC28010">
      <w:pPr>
        <w:spacing w:line="360" w:lineRule="auto"/>
        <w:ind w:firstLine="48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日至</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w:t>
      </w:r>
    </w:p>
    <w:p w14:paraId="51E1A7E7">
      <w:pPr>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4C209021">
      <w:pPr>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p>
    <w:tbl>
      <w:tblPr>
        <w:tblStyle w:val="8"/>
        <w:tblW w:w="0" w:type="auto"/>
        <w:tblInd w:w="0" w:type="dxa"/>
        <w:tblLayout w:type="fixed"/>
        <w:tblCellMar>
          <w:top w:w="0" w:type="dxa"/>
          <w:left w:w="108" w:type="dxa"/>
          <w:bottom w:w="0" w:type="dxa"/>
          <w:right w:w="108" w:type="dxa"/>
        </w:tblCellMar>
      </w:tblPr>
      <w:tblGrid>
        <w:gridCol w:w="4200"/>
        <w:gridCol w:w="4839"/>
      </w:tblGrid>
      <w:tr w14:paraId="55DF194A">
        <w:tblPrEx>
          <w:tblCellMar>
            <w:top w:w="0" w:type="dxa"/>
            <w:left w:w="108" w:type="dxa"/>
            <w:bottom w:w="0" w:type="dxa"/>
            <w:right w:w="108" w:type="dxa"/>
          </w:tblCellMar>
        </w:tblPrEx>
        <w:trPr>
          <w:trHeight w:val="600" w:hRule="atLeast"/>
        </w:trPr>
        <w:tc>
          <w:tcPr>
            <w:tcW w:w="4200" w:type="dxa"/>
            <w:noWrap w:val="0"/>
            <w:vAlign w:val="top"/>
          </w:tcPr>
          <w:p w14:paraId="19C8B4B3">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6236D5B7">
            <w:pPr>
              <w:spacing w:line="360" w:lineRule="auto"/>
              <w:ind w:firstLine="124"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法定代表人（签字或盖章）：</w:t>
            </w:r>
            <w:r>
              <w:rPr>
                <w:rFonts w:hint="eastAsia" w:asciiTheme="minorEastAsia" w:hAnsiTheme="minorEastAsia" w:eastAsiaTheme="minorEastAsia" w:cstheme="minorEastAsia"/>
                <w:color w:val="auto"/>
                <w:spacing w:val="4"/>
                <w:szCs w:val="24"/>
                <w:highlight w:val="none"/>
                <w:u w:val="single"/>
              </w:rPr>
              <w:t xml:space="preserve">               </w:t>
            </w:r>
          </w:p>
        </w:tc>
      </w:tr>
      <w:tr w14:paraId="722FEEDC">
        <w:tblPrEx>
          <w:tblCellMar>
            <w:top w:w="0" w:type="dxa"/>
            <w:left w:w="108" w:type="dxa"/>
            <w:bottom w:w="0" w:type="dxa"/>
            <w:right w:w="108" w:type="dxa"/>
          </w:tblCellMar>
        </w:tblPrEx>
        <w:trPr>
          <w:trHeight w:val="600" w:hRule="atLeast"/>
        </w:trPr>
        <w:tc>
          <w:tcPr>
            <w:tcW w:w="4200" w:type="dxa"/>
            <w:noWrap w:val="0"/>
            <w:vAlign w:val="top"/>
          </w:tcPr>
          <w:p w14:paraId="4DA3A7BB">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08D3E878">
            <w:pPr>
              <w:spacing w:line="360" w:lineRule="auto"/>
              <w:ind w:firstLine="124"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r>
      <w:tr w14:paraId="372EF969">
        <w:tblPrEx>
          <w:tblCellMar>
            <w:top w:w="0" w:type="dxa"/>
            <w:left w:w="108" w:type="dxa"/>
            <w:bottom w:w="0" w:type="dxa"/>
            <w:right w:w="108" w:type="dxa"/>
          </w:tblCellMar>
        </w:tblPrEx>
        <w:trPr>
          <w:trHeight w:val="600" w:hRule="atLeast"/>
        </w:trPr>
        <w:tc>
          <w:tcPr>
            <w:tcW w:w="4200" w:type="dxa"/>
            <w:noWrap w:val="0"/>
            <w:vAlign w:val="top"/>
          </w:tcPr>
          <w:p w14:paraId="3DBC1144">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5ACB2158">
            <w:pPr>
              <w:spacing w:line="360" w:lineRule="auto"/>
              <w:ind w:firstLine="124"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r>
      <w:tr w14:paraId="569126FE">
        <w:tblPrEx>
          <w:tblCellMar>
            <w:top w:w="0" w:type="dxa"/>
            <w:left w:w="108" w:type="dxa"/>
            <w:bottom w:w="0" w:type="dxa"/>
            <w:right w:w="108" w:type="dxa"/>
          </w:tblCellMar>
        </w:tblPrEx>
        <w:trPr>
          <w:trHeight w:val="600" w:hRule="atLeast"/>
        </w:trPr>
        <w:tc>
          <w:tcPr>
            <w:tcW w:w="4200" w:type="dxa"/>
            <w:noWrap w:val="0"/>
            <w:vAlign w:val="top"/>
          </w:tcPr>
          <w:p w14:paraId="55A5BD4E">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4512D788">
            <w:pPr>
              <w:spacing w:line="360" w:lineRule="auto"/>
              <w:jc w:val="left"/>
              <w:rPr>
                <w:rFonts w:hint="eastAsia" w:asciiTheme="minorEastAsia" w:hAnsiTheme="minorEastAsia" w:eastAsiaTheme="minorEastAsia" w:cstheme="minorEastAsia"/>
                <w:color w:val="auto"/>
                <w:spacing w:val="4"/>
                <w:szCs w:val="24"/>
                <w:highlight w:val="none"/>
              </w:rPr>
            </w:pPr>
          </w:p>
        </w:tc>
      </w:tr>
      <w:tr w14:paraId="26FE7889">
        <w:tblPrEx>
          <w:tblCellMar>
            <w:top w:w="0" w:type="dxa"/>
            <w:left w:w="108" w:type="dxa"/>
            <w:bottom w:w="0" w:type="dxa"/>
            <w:right w:w="108" w:type="dxa"/>
          </w:tblCellMar>
        </w:tblPrEx>
        <w:trPr>
          <w:trHeight w:val="600" w:hRule="atLeast"/>
        </w:trPr>
        <w:tc>
          <w:tcPr>
            <w:tcW w:w="4200" w:type="dxa"/>
            <w:noWrap w:val="0"/>
            <w:vAlign w:val="top"/>
          </w:tcPr>
          <w:p w14:paraId="42156169">
            <w:pPr>
              <w:spacing w:line="360" w:lineRule="auto"/>
              <w:jc w:val="left"/>
              <w:rPr>
                <w:rFonts w:hint="eastAsia" w:asciiTheme="minorEastAsia" w:hAnsiTheme="minorEastAsia" w:eastAsiaTheme="minorEastAsia" w:cstheme="minorEastAsia"/>
                <w:color w:val="auto"/>
                <w:spacing w:val="4"/>
                <w:szCs w:val="24"/>
                <w:highlight w:val="none"/>
              </w:rPr>
            </w:pPr>
          </w:p>
        </w:tc>
        <w:tc>
          <w:tcPr>
            <w:tcW w:w="4839" w:type="dxa"/>
            <w:noWrap w:val="0"/>
            <w:vAlign w:val="top"/>
          </w:tcPr>
          <w:p w14:paraId="088BACD9">
            <w:pPr>
              <w:spacing w:line="360" w:lineRule="auto"/>
              <w:jc w:val="left"/>
              <w:rPr>
                <w:rFonts w:hint="eastAsia" w:asciiTheme="minorEastAsia" w:hAnsiTheme="minorEastAsia" w:eastAsiaTheme="minorEastAsia" w:cstheme="minorEastAsia"/>
                <w:color w:val="auto"/>
                <w:spacing w:val="4"/>
                <w:szCs w:val="24"/>
                <w:highlight w:val="none"/>
              </w:rPr>
            </w:pPr>
          </w:p>
        </w:tc>
      </w:tr>
    </w:tbl>
    <w:p w14:paraId="2D286C5C">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341B653C">
      <w:pPr>
        <w:spacing w:line="360" w:lineRule="auto"/>
        <w:rPr>
          <w:rFonts w:hint="eastAsia" w:asciiTheme="minorEastAsia" w:hAnsiTheme="minorEastAsia" w:eastAsiaTheme="minorEastAsia" w:cstheme="minorEastAsia"/>
          <w:color w:val="auto"/>
          <w:spacing w:val="4"/>
          <w:szCs w:val="24"/>
          <w:highlight w:val="none"/>
        </w:rPr>
      </w:pPr>
    </w:p>
    <w:p w14:paraId="383DA6FE">
      <w:pPr>
        <w:spacing w:line="360" w:lineRule="auto"/>
        <w:ind w:firstLine="510"/>
        <w:rPr>
          <w:rFonts w:hint="eastAsia" w:asciiTheme="minorEastAsia" w:hAnsiTheme="minorEastAsia" w:eastAsiaTheme="minorEastAsia" w:cstheme="minorEastAsia"/>
          <w:color w:val="auto"/>
          <w:spacing w:val="4"/>
          <w:szCs w:val="24"/>
          <w:highlight w:val="none"/>
        </w:rPr>
      </w:pPr>
    </w:p>
    <w:p w14:paraId="7E28A7F5">
      <w:pPr>
        <w:spacing w:line="360" w:lineRule="auto"/>
        <w:ind w:firstLine="510"/>
        <w:rPr>
          <w:rFonts w:hint="eastAsia" w:asciiTheme="minorEastAsia" w:hAnsiTheme="minorEastAsia" w:eastAsiaTheme="minorEastAsia" w:cstheme="minorEastAsia"/>
          <w:color w:val="auto"/>
          <w:spacing w:val="4"/>
          <w:szCs w:val="24"/>
          <w:highlight w:val="none"/>
        </w:rPr>
      </w:pPr>
    </w:p>
    <w:p w14:paraId="470A6EF4">
      <w:pPr>
        <w:spacing w:line="360" w:lineRule="auto"/>
        <w:ind w:firstLine="510"/>
        <w:rPr>
          <w:rFonts w:hint="eastAsia" w:asciiTheme="minorEastAsia" w:hAnsiTheme="minorEastAsia" w:eastAsiaTheme="minorEastAsia" w:cstheme="minorEastAsia"/>
          <w:color w:val="auto"/>
          <w:spacing w:val="4"/>
          <w:szCs w:val="24"/>
          <w:highlight w:val="none"/>
        </w:rPr>
      </w:pPr>
    </w:p>
    <w:p w14:paraId="3F6380AE">
      <w:pPr>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lang w:eastAsia="zh-CN"/>
        </w:rPr>
        <w:t>投标人</w:t>
      </w:r>
      <w:r>
        <w:rPr>
          <w:rFonts w:hint="eastAsia" w:asciiTheme="minorEastAsia" w:hAnsiTheme="minorEastAsia" w:eastAsiaTheme="minorEastAsia" w:cstheme="minorEastAsia"/>
          <w:color w:val="auto"/>
          <w:spacing w:val="4"/>
          <w:szCs w:val="24"/>
          <w:highlight w:val="none"/>
        </w:rPr>
        <w:t xml:space="preserve">名称（公章）:             </w:t>
      </w:r>
    </w:p>
    <w:p w14:paraId="7AE5F6C1">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w:t>
      </w:r>
      <w:r>
        <w:rPr>
          <w:rFonts w:hint="eastAsia" w:asciiTheme="minorEastAsia" w:hAnsiTheme="minorEastAsia" w:eastAsiaTheme="minorEastAsia" w:cstheme="minorEastAsia"/>
          <w:color w:val="auto"/>
          <w:spacing w:val="4"/>
          <w:szCs w:val="24"/>
          <w:highlight w:val="none"/>
          <w:lang w:eastAsia="zh-CN"/>
        </w:rPr>
        <w:t>或</w:t>
      </w:r>
      <w:r>
        <w:rPr>
          <w:rFonts w:hint="eastAsia" w:asciiTheme="minorEastAsia" w:hAnsiTheme="minorEastAsia" w:eastAsiaTheme="minorEastAsia" w:cstheme="minorEastAsia"/>
          <w:color w:val="auto"/>
          <w:szCs w:val="24"/>
          <w:highlight w:val="none"/>
        </w:rPr>
        <w:t>被授权人</w:t>
      </w:r>
      <w:r>
        <w:rPr>
          <w:rFonts w:hint="eastAsia" w:asciiTheme="minorEastAsia" w:hAnsiTheme="minorEastAsia" w:eastAsiaTheme="minorEastAsia" w:cstheme="minorEastAsia"/>
          <w:color w:val="auto"/>
          <w:spacing w:val="4"/>
          <w:szCs w:val="24"/>
          <w:highlight w:val="none"/>
        </w:rPr>
        <w:t>（签字或盖章）：</w:t>
      </w:r>
    </w:p>
    <w:p w14:paraId="366BF3F8">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5F6F699D">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（3）财务状况报告：投标人须提供2024年度完整的财务审计报告（成立时间至提交投标文件截止时间不足一年的可提供成立后任意时段的资产负债表和利润表），或开标截止时间前六个月内银行出具的资信证明；</w:t>
      </w:r>
    </w:p>
    <w:p w14:paraId="7F2E4A32">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（4）税收缴纳证明：提供2025年1月至今已缴纳的至少一个月的纳税证明或完税证明，依法免税的单位应提供相关证明材料；</w:t>
      </w:r>
    </w:p>
    <w:p w14:paraId="608BFEFB">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（5）社会保障资金缴纳证明：提供2025年1月至今已缴存的至少一个月的社会保障资金缴存单据或社保机构开具的社会保险参保缴费情况证明，依法不需要缴纳社会保障资金的单位应提供相关证明材料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color w:val="auto"/>
          <w:highlight w:val="none"/>
          <w:lang w:eastAsia="zh-CN"/>
        </w:rPr>
        <w:t>；</w:t>
      </w:r>
    </w:p>
    <w:p w14:paraId="1D96F232">
      <w:pPr>
        <w:autoSpaceDE w:val="0"/>
        <w:autoSpaceDN w:val="0"/>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（6）没有重大违法记录的书面申明：投标人具备良好的商业信誉，提供在参加政府采购活动前3年内在经营活动中没有重大违法记录的书面申明；</w:t>
      </w:r>
    </w:p>
    <w:p w14:paraId="083566CF">
      <w:pPr>
        <w:bidi w:val="0"/>
        <w:rPr>
          <w:rFonts w:hint="eastAsia" w:asciiTheme="minorEastAsia" w:hAnsiTheme="minorEastAsia" w:eastAsiaTheme="minorEastAsia" w:cstheme="minorEastAsia"/>
        </w:rPr>
      </w:pPr>
    </w:p>
    <w:p w14:paraId="44AC02BA">
      <w:pPr>
        <w:spacing w:line="360" w:lineRule="auto"/>
        <w:jc w:val="center"/>
        <w:outlineLvl w:val="2"/>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参加政府采购活动前三年内，在经营活动中</w:t>
      </w:r>
    </w:p>
    <w:p w14:paraId="701D5EF5">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没有重大违法记录书面声明</w:t>
      </w:r>
    </w:p>
    <w:p w14:paraId="4FAE2B32">
      <w:pPr>
        <w:spacing w:line="480" w:lineRule="auto"/>
        <w:jc w:val="left"/>
        <w:rPr>
          <w:rFonts w:hint="eastAsia" w:asciiTheme="minorEastAsia" w:hAnsiTheme="minorEastAsia" w:eastAsiaTheme="minorEastAsia" w:cstheme="minorEastAsia"/>
          <w:b/>
          <w:bCs/>
          <w:color w:val="auto"/>
          <w:highlight w:val="none"/>
        </w:rPr>
      </w:pPr>
    </w:p>
    <w:p w14:paraId="55071DEB">
      <w:pPr>
        <w:spacing w:line="480" w:lineRule="auto"/>
        <w:jc w:val="left"/>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致：陕西至铭招标代理有限公司</w:t>
      </w:r>
    </w:p>
    <w:p w14:paraId="39D0AABB">
      <w:pPr>
        <w:spacing w:line="48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作为参加贵公司组织的招标项目的</w:t>
      </w:r>
      <w:r>
        <w:rPr>
          <w:rFonts w:hint="eastAsia" w:asciiTheme="minorEastAsia" w:hAnsiTheme="minorEastAsia" w:eastAsiaTheme="minorEastAsia" w:cstheme="minorEastAsia"/>
          <w:color w:val="auto"/>
          <w:highlight w:val="none"/>
          <w:lang w:eastAsia="zh-CN"/>
        </w:rPr>
        <w:t>投标人</w:t>
      </w:r>
      <w:r>
        <w:rPr>
          <w:rFonts w:hint="eastAsia" w:asciiTheme="minorEastAsia" w:hAnsiTheme="minorEastAsia" w:eastAsiaTheme="minorEastAsia" w:cstheme="minorEastAsia"/>
          <w:color w:val="auto"/>
          <w:highlight w:val="none"/>
        </w:rPr>
        <w:t xml:space="preserve">，本公司郑重申告并承诺：近三年未受到有关行政主管部门的行政处理、不良行为记录为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（没有填零）次，如有隐瞒或违反，同意接受主业及行政主管部门处理和处罚决定。</w:t>
      </w:r>
    </w:p>
    <w:p w14:paraId="1FB4A7D9">
      <w:pPr>
        <w:spacing w:line="480" w:lineRule="auto"/>
        <w:ind w:firstLine="480" w:firstLineChars="200"/>
        <w:jc w:val="left"/>
        <w:rPr>
          <w:rFonts w:hint="eastAsia" w:asciiTheme="minorEastAsia" w:hAnsiTheme="minorEastAsia" w:eastAsiaTheme="minorEastAsia" w:cstheme="minorEastAsia"/>
          <w:color w:val="auto"/>
          <w:highlight w:val="none"/>
        </w:rPr>
      </w:pPr>
    </w:p>
    <w:p w14:paraId="76C46D83">
      <w:pPr>
        <w:spacing w:line="480" w:lineRule="auto"/>
        <w:ind w:firstLine="480" w:firstLineChars="200"/>
        <w:jc w:val="left"/>
        <w:rPr>
          <w:rFonts w:hint="eastAsia" w:asciiTheme="minorEastAsia" w:hAnsiTheme="minorEastAsia" w:eastAsiaTheme="minorEastAsia" w:cstheme="minorEastAsia"/>
          <w:color w:val="auto"/>
          <w:highlight w:val="none"/>
        </w:rPr>
      </w:pPr>
    </w:p>
    <w:p w14:paraId="2CDB82E7">
      <w:pPr>
        <w:spacing w:line="480" w:lineRule="auto"/>
        <w:ind w:firstLine="480" w:firstLineChars="200"/>
        <w:jc w:val="left"/>
        <w:rPr>
          <w:rFonts w:hint="eastAsia" w:asciiTheme="minorEastAsia" w:hAnsiTheme="minorEastAsia" w:eastAsiaTheme="minorEastAsia" w:cstheme="minorEastAsia"/>
          <w:color w:val="auto"/>
          <w:highlight w:val="none"/>
        </w:rPr>
      </w:pPr>
    </w:p>
    <w:p w14:paraId="269E9246">
      <w:pPr>
        <w:spacing w:line="480" w:lineRule="auto"/>
        <w:ind w:right="617"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lang w:eastAsia="zh-CN"/>
        </w:rPr>
        <w:t>投标人</w:t>
      </w:r>
      <w:r>
        <w:rPr>
          <w:rFonts w:hint="eastAsia" w:asciiTheme="minorEastAsia" w:hAnsiTheme="minorEastAsia" w:eastAsiaTheme="minorEastAsia" w:cstheme="minorEastAsia"/>
          <w:color w:val="auto"/>
          <w:szCs w:val="24"/>
          <w:highlight w:val="none"/>
        </w:rPr>
        <w:t>名称（公章）:</w:t>
      </w:r>
    </w:p>
    <w:p w14:paraId="1B68AAA0">
      <w:pPr>
        <w:spacing w:line="48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r>
        <w:rPr>
          <w:rFonts w:hint="eastAsia" w:asciiTheme="minorEastAsia" w:hAnsiTheme="minorEastAsia" w:eastAsiaTheme="minorEastAsia" w:cstheme="minorEastAsia"/>
          <w:bCs/>
          <w:color w:val="auto"/>
          <w:highlight w:val="none"/>
        </w:rPr>
        <w:t xml:space="preserve">      </w:t>
      </w:r>
      <w:r>
        <w:rPr>
          <w:rFonts w:hint="eastAsia" w:asciiTheme="minorEastAsia" w:hAnsiTheme="minorEastAsia" w:eastAsiaTheme="minorEastAsia" w:cstheme="minorEastAsia"/>
          <w:color w:val="auto"/>
          <w:highlight w:val="none"/>
        </w:rPr>
        <w:t xml:space="preserve">         </w:t>
      </w:r>
    </w:p>
    <w:p w14:paraId="1D154E51">
      <w:pPr>
        <w:spacing w:line="480" w:lineRule="auto"/>
        <w:ind w:right="617"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15F03A21">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14:paraId="775F7A68">
      <w:pPr>
        <w:autoSpaceDE w:val="0"/>
        <w:autoSpaceDN w:val="0"/>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（7）具备履行合同所必须的设备和专业技术能力的书面声明：投标人具备履行合同所必须的设备和专业技术能力的书面声明；</w:t>
      </w:r>
    </w:p>
    <w:p w14:paraId="0ACF73AE">
      <w:pPr>
        <w:spacing w:before="100" w:beforeAutospacing="1" w:line="360" w:lineRule="auto"/>
        <w:jc w:val="center"/>
        <w:outlineLvl w:val="2"/>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eastAsia="zh-CN"/>
        </w:rPr>
        <w:t>投标人</w:t>
      </w:r>
      <w:r>
        <w:rPr>
          <w:rFonts w:hint="eastAsia" w:asciiTheme="minorEastAsia" w:hAnsiTheme="minorEastAsia" w:eastAsiaTheme="minorEastAsia" w:cstheme="minorEastAsia"/>
          <w:b/>
          <w:color w:val="auto"/>
          <w:sz w:val="28"/>
          <w:szCs w:val="28"/>
          <w:highlight w:val="none"/>
        </w:rPr>
        <w:t>具备履行合同所必须的设备和专业技术能力的</w:t>
      </w:r>
    </w:p>
    <w:p w14:paraId="74A90129">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color w:val="auto"/>
          <w:sz w:val="28"/>
          <w:szCs w:val="28"/>
          <w:highlight w:val="none"/>
        </w:rPr>
        <w:t>书面声明</w:t>
      </w:r>
    </w:p>
    <w:p w14:paraId="07E98C2D">
      <w:pPr>
        <w:spacing w:line="480" w:lineRule="auto"/>
        <w:rPr>
          <w:rFonts w:hint="eastAsia" w:asciiTheme="minorEastAsia" w:hAnsiTheme="minorEastAsia" w:eastAsiaTheme="minorEastAsia" w:cstheme="minorEastAsia"/>
          <w:b/>
          <w:color w:val="auto"/>
          <w:highlight w:val="none"/>
        </w:rPr>
      </w:pPr>
    </w:p>
    <w:p w14:paraId="6ED0000C">
      <w:pPr>
        <w:spacing w:line="48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致：陕西至铭招标代理有限公司</w:t>
      </w:r>
    </w:p>
    <w:p w14:paraId="66EAAB44">
      <w:pPr>
        <w:spacing w:line="48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项目的</w:t>
      </w:r>
      <w:r>
        <w:rPr>
          <w:rFonts w:hint="eastAsia" w:asciiTheme="minorEastAsia" w:hAnsiTheme="minorEastAsia" w:eastAsiaTheme="minorEastAsia" w:cstheme="minorEastAsia"/>
          <w:color w:val="auto"/>
          <w:highlight w:val="none"/>
          <w:lang w:eastAsia="zh-CN"/>
        </w:rPr>
        <w:t>投标人</w:t>
      </w:r>
      <w:r>
        <w:rPr>
          <w:rFonts w:hint="eastAsia" w:asciiTheme="minorEastAsia" w:hAnsiTheme="minorEastAsia" w:eastAsiaTheme="minorEastAsia" w:cstheme="minorEastAsia"/>
          <w:color w:val="auto"/>
          <w:highlight w:val="none"/>
        </w:rPr>
        <w:t>，本公司郑重申告并承诺：</w:t>
      </w:r>
      <w:r>
        <w:rPr>
          <w:rFonts w:hint="eastAsia" w:asciiTheme="minorEastAsia" w:hAnsiTheme="minorEastAsia" w:eastAsiaTheme="minorEastAsia" w:cstheme="minorEastAsia"/>
          <w:color w:val="auto"/>
          <w:szCs w:val="22"/>
          <w:highlight w:val="none"/>
        </w:rPr>
        <w:t>我公司具备履行合同所必须的设备和专业技术能力，如有隐瞒或</w:t>
      </w:r>
      <w:r>
        <w:rPr>
          <w:rFonts w:hint="eastAsia" w:asciiTheme="minorEastAsia" w:hAnsiTheme="minorEastAsia" w:eastAsiaTheme="minorEastAsia" w:cstheme="minorEastAsia"/>
          <w:color w:val="auto"/>
          <w:highlight w:val="none"/>
        </w:rPr>
        <w:t>违反，同意接受业主及行政主管部门处理和处罚决定。</w:t>
      </w:r>
    </w:p>
    <w:p w14:paraId="74E22124">
      <w:pPr>
        <w:spacing w:line="480" w:lineRule="auto"/>
        <w:jc w:val="left"/>
        <w:rPr>
          <w:rFonts w:hint="eastAsia" w:asciiTheme="minorEastAsia" w:hAnsiTheme="minorEastAsia" w:eastAsiaTheme="minorEastAsia" w:cstheme="minorEastAsia"/>
          <w:color w:val="auto"/>
          <w:highlight w:val="none"/>
        </w:rPr>
      </w:pPr>
    </w:p>
    <w:p w14:paraId="017A6935">
      <w:pPr>
        <w:pStyle w:val="5"/>
        <w:rPr>
          <w:rFonts w:hint="eastAsia" w:asciiTheme="minorEastAsia" w:hAnsiTheme="minorEastAsia" w:eastAsiaTheme="minorEastAsia" w:cstheme="minorEastAsia"/>
          <w:color w:val="auto"/>
          <w:highlight w:val="none"/>
        </w:rPr>
      </w:pPr>
    </w:p>
    <w:p w14:paraId="3F7AE8E4">
      <w:pPr>
        <w:pStyle w:val="5"/>
        <w:rPr>
          <w:rFonts w:hint="eastAsia" w:asciiTheme="minorEastAsia" w:hAnsiTheme="minorEastAsia" w:eastAsiaTheme="minorEastAsia" w:cstheme="minorEastAsia"/>
          <w:color w:val="auto"/>
          <w:highlight w:val="none"/>
        </w:rPr>
      </w:pPr>
    </w:p>
    <w:p w14:paraId="0552D2C0">
      <w:pPr>
        <w:spacing w:line="480" w:lineRule="auto"/>
        <w:ind w:right="617"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lang w:eastAsia="zh-CN"/>
        </w:rPr>
        <w:t>投标人</w:t>
      </w:r>
      <w:r>
        <w:rPr>
          <w:rFonts w:hint="eastAsia" w:asciiTheme="minorEastAsia" w:hAnsiTheme="minorEastAsia" w:eastAsiaTheme="minorEastAsia" w:cstheme="minorEastAsia"/>
          <w:color w:val="auto"/>
          <w:szCs w:val="24"/>
          <w:highlight w:val="none"/>
        </w:rPr>
        <w:t>名称（公章）:</w:t>
      </w:r>
    </w:p>
    <w:p w14:paraId="06FAD3AD">
      <w:pPr>
        <w:spacing w:line="48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p>
    <w:p w14:paraId="0EB36F97">
      <w:pPr>
        <w:autoSpaceDE w:val="0"/>
        <w:autoSpaceDN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r>
        <w:rPr>
          <w:rFonts w:hint="eastAsia" w:asciiTheme="minorEastAsia" w:hAnsiTheme="minorEastAsia" w:eastAsiaTheme="minorEastAsia" w:cstheme="minorEastAsia"/>
          <w:color w:val="auto"/>
          <w:highlight w:val="none"/>
        </w:rPr>
        <w:br w:type="page"/>
      </w:r>
    </w:p>
    <w:p w14:paraId="513198BC">
      <w:pPr>
        <w:autoSpaceDE w:val="0"/>
        <w:autoSpaceDN w:val="0"/>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（8）信用查询：投标人不得为信用中国网站(www.creditchina.gov.cn)“记录失信被执行人和重大税收违法案件当事人名单”记录名单；不得为中国政府采购网(www.ccgp.gov.cn)“政府采购严重违法失信行为信息记录”的单位</w:t>
      </w:r>
    </w:p>
    <w:p w14:paraId="4DB8B0EC">
      <w:pPr>
        <w:autoSpaceDE w:val="0"/>
        <w:autoSpaceDN w:val="0"/>
        <w:spacing w:line="360" w:lineRule="auto"/>
        <w:ind w:firstLine="480" w:firstLineChars="2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（9）资格要求：投标人为制造商的须提供医疗器械生产许可证或医疗器械生产备案证；投标人为代理或经销商的须提供医疗器械经营许可证或医疗器械经营备案凭证；并提供所投产品的《医疗器械产品注册证》</w:t>
      </w:r>
      <w:r>
        <w:rPr>
          <w:rFonts w:hint="eastAsia" w:asciiTheme="minorEastAsia" w:hAnsiTheme="minorEastAsia" w:eastAsiaTheme="minorEastAsia" w:cstheme="minorEastAsia"/>
          <w:color w:val="auto"/>
          <w:highlight w:val="none"/>
          <w:lang w:eastAsia="zh-CN"/>
        </w:rPr>
        <w:t>；</w:t>
      </w:r>
    </w:p>
    <w:p w14:paraId="32C46621">
      <w:pPr>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eastAsia="zh-CN"/>
        </w:rPr>
        <w:br w:type="page"/>
      </w:r>
    </w:p>
    <w:p w14:paraId="7D548DCB">
      <w:pPr>
        <w:autoSpaceDE w:val="0"/>
        <w:autoSpaceDN w:val="0"/>
        <w:spacing w:line="360" w:lineRule="auto"/>
        <w:ind w:firstLine="480" w:firstLineChars="200"/>
        <w:rPr>
          <w:rFonts w:hint="eastAsia" w:asciiTheme="minorEastAsia" w:hAnsiTheme="minorEastAsia" w:eastAsiaTheme="minorEastAsia" w:cstheme="minorEastAsia"/>
          <w:color w:val="auto"/>
          <w:highlight w:val="none"/>
          <w:lang w:val="zh-CN"/>
        </w:rPr>
      </w:pPr>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10</w:t>
      </w:r>
      <w:r>
        <w:rPr>
          <w:rFonts w:hint="eastAsia" w:asciiTheme="minorEastAsia" w:hAnsiTheme="minorEastAsia" w:eastAsiaTheme="minorEastAsia" w:cstheme="minorEastAsia"/>
          <w:color w:val="auto"/>
          <w:highlight w:val="none"/>
          <w:lang w:eastAsia="zh-CN"/>
        </w:rPr>
        <w:t>）关联关系：单位负责人为同一人或存在直接控股、管理关系的不同单位，不得参加同一项目的政府采购活动</w:t>
      </w:r>
      <w:r>
        <w:rPr>
          <w:rFonts w:hint="eastAsia" w:asciiTheme="minorEastAsia" w:hAnsiTheme="minorEastAsia" w:eastAsiaTheme="minorEastAsia" w:cstheme="minorEastAsia"/>
          <w:color w:val="auto"/>
          <w:highlight w:val="none"/>
          <w:lang w:val="zh-CN"/>
        </w:rPr>
        <w:t>。</w:t>
      </w:r>
      <w:bookmarkStart w:id="9" w:name="_GoBack"/>
      <w:bookmarkEnd w:id="9"/>
    </w:p>
    <w:p w14:paraId="18CFF11A">
      <w:pPr>
        <w:spacing w:before="100" w:beforeAutospacing="1" w:line="360" w:lineRule="auto"/>
        <w:jc w:val="center"/>
        <w:outlineLvl w:val="1"/>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投标人控股管理关系承诺书</w:t>
      </w:r>
    </w:p>
    <w:p w14:paraId="66B148C9">
      <w:pPr>
        <w:pStyle w:val="2"/>
        <w:spacing w:line="283" w:lineRule="auto"/>
        <w:rPr>
          <w:rFonts w:hint="eastAsia" w:asciiTheme="minorEastAsia" w:hAnsiTheme="minorEastAsia" w:eastAsiaTheme="minorEastAsia" w:cstheme="minorEastAsia"/>
        </w:rPr>
      </w:pPr>
    </w:p>
    <w:p w14:paraId="41326ADA">
      <w:pPr>
        <w:pStyle w:val="2"/>
        <w:spacing w:line="284" w:lineRule="auto"/>
        <w:rPr>
          <w:rFonts w:hint="eastAsia" w:asciiTheme="minorEastAsia" w:hAnsiTheme="minorEastAsia" w:eastAsiaTheme="minorEastAsia" w:cstheme="minorEastAsia"/>
        </w:rPr>
      </w:pPr>
    </w:p>
    <w:p w14:paraId="27758A5A">
      <w:pPr>
        <w:bidi w:val="0"/>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eastAsia="zh-CN"/>
        </w:rPr>
        <w:t>投标人</w:t>
      </w:r>
      <w:r>
        <w:rPr>
          <w:rFonts w:hint="eastAsia" w:asciiTheme="minorEastAsia" w:hAnsiTheme="minorEastAsia" w:eastAsiaTheme="minorEastAsia" w:cstheme="minorEastAsia"/>
        </w:rPr>
        <w:t>在本项目投标中，不存在与其它</w:t>
      </w:r>
      <w:r>
        <w:rPr>
          <w:rFonts w:hint="eastAsia" w:asciiTheme="minorEastAsia" w:hAnsiTheme="minorEastAsia" w:eastAsiaTheme="minorEastAsia" w:cstheme="minorEastAsia"/>
          <w:lang w:eastAsia="zh-CN"/>
        </w:rPr>
        <w:t>投标人</w:t>
      </w:r>
      <w:r>
        <w:rPr>
          <w:rFonts w:hint="eastAsia" w:asciiTheme="minorEastAsia" w:hAnsiTheme="minorEastAsia" w:eastAsiaTheme="minorEastAsia" w:cstheme="minorEastAsia"/>
        </w:rPr>
        <w:t>负责人为同一人，有控股、管理等关联关系承诺：</w:t>
      </w:r>
    </w:p>
    <w:p w14:paraId="03C6EC0D">
      <w:pPr>
        <w:spacing w:before="210" w:line="224"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1.1</w:t>
      </w:r>
      <w:r>
        <w:rPr>
          <w:rFonts w:hint="eastAsia" w:asciiTheme="minorEastAsia" w:hAnsiTheme="minorEastAsia" w:eastAsiaTheme="minorEastAsia" w:cstheme="minorEastAsia"/>
          <w:spacing w:val="-28"/>
          <w:sz w:val="24"/>
          <w:szCs w:val="24"/>
        </w:rPr>
        <w:t xml:space="preserve"> </w:t>
      </w:r>
      <w:r>
        <w:rPr>
          <w:rFonts w:hint="eastAsia" w:asciiTheme="minorEastAsia" w:hAnsiTheme="minorEastAsia" w:eastAsiaTheme="minorEastAsia" w:cstheme="minorEastAsia"/>
          <w:spacing w:val="-6"/>
          <w:sz w:val="24"/>
          <w:szCs w:val="24"/>
        </w:rPr>
        <w:t>管理关系说明：</w:t>
      </w:r>
    </w:p>
    <w:p w14:paraId="2D39C04D">
      <w:pPr>
        <w:spacing w:before="209"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我单位管理的具有独立法人的下属单位有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7686C4B9">
      <w:pPr>
        <w:spacing w:before="211"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我单位的上级管理单位有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02F70E36">
      <w:pPr>
        <w:spacing w:before="215" w:line="222"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1.2</w:t>
      </w:r>
      <w:r>
        <w:rPr>
          <w:rFonts w:hint="eastAsia" w:asciiTheme="minorEastAsia" w:hAnsiTheme="minorEastAsia" w:eastAsiaTheme="minorEastAsia" w:cstheme="minorEastAsia"/>
          <w:spacing w:val="-38"/>
          <w:sz w:val="24"/>
          <w:szCs w:val="24"/>
        </w:rPr>
        <w:t xml:space="preserve"> </w:t>
      </w:r>
      <w:r>
        <w:rPr>
          <w:rFonts w:hint="eastAsia" w:asciiTheme="minorEastAsia" w:hAnsiTheme="minorEastAsia" w:eastAsiaTheme="minorEastAsia" w:cstheme="minorEastAsia"/>
          <w:spacing w:val="-5"/>
          <w:sz w:val="24"/>
          <w:szCs w:val="24"/>
        </w:rPr>
        <w:t>股权关系说明：</w:t>
      </w:r>
    </w:p>
    <w:p w14:paraId="2B07A390">
      <w:pPr>
        <w:spacing w:before="210"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我单位控股的单位有</w:t>
      </w:r>
      <w:r>
        <w:rPr>
          <w:rFonts w:hint="eastAsia" w:asciiTheme="minorEastAsia" w:hAnsiTheme="minorEastAsia" w:eastAsiaTheme="minorEastAsia" w:cstheme="minorEastAsia"/>
          <w:spacing w:val="-2"/>
          <w:sz w:val="24"/>
          <w:szCs w:val="24"/>
          <w:u w:val="single" w:color="auto"/>
        </w:rPr>
        <w:t xml:space="preserve">           </w:t>
      </w:r>
      <w:r>
        <w:rPr>
          <w:rFonts w:hint="eastAsia" w:asciiTheme="minorEastAsia" w:hAnsiTheme="minorEastAsia" w:eastAsiaTheme="minorEastAsia" w:cstheme="minorEastAsia"/>
          <w:spacing w:val="-2"/>
          <w:sz w:val="24"/>
          <w:szCs w:val="24"/>
        </w:rPr>
        <w:t>。</w:t>
      </w:r>
    </w:p>
    <w:p w14:paraId="56352826">
      <w:pPr>
        <w:spacing w:before="212"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我单位被</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92"/>
          <w:sz w:val="24"/>
          <w:szCs w:val="24"/>
        </w:rPr>
        <w:t xml:space="preserve"> </w:t>
      </w:r>
      <w:r>
        <w:rPr>
          <w:rFonts w:hint="eastAsia" w:asciiTheme="minorEastAsia" w:hAnsiTheme="minorEastAsia" w:eastAsiaTheme="minorEastAsia" w:cstheme="minorEastAsia"/>
          <w:spacing w:val="-6"/>
          <w:sz w:val="24"/>
          <w:szCs w:val="24"/>
        </w:rPr>
        <w:t>单位控股。</w:t>
      </w:r>
    </w:p>
    <w:p w14:paraId="2C869DB4">
      <w:pPr>
        <w:spacing w:before="215" w:line="221"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1.3</w:t>
      </w:r>
      <w:r>
        <w:rPr>
          <w:rFonts w:hint="eastAsia" w:asciiTheme="minorEastAsia" w:hAnsiTheme="minorEastAsia" w:eastAsiaTheme="minorEastAsia" w:cstheme="minorEastAsia"/>
          <w:spacing w:val="-34"/>
          <w:sz w:val="24"/>
          <w:szCs w:val="24"/>
        </w:rPr>
        <w:t xml:space="preserve"> </w:t>
      </w:r>
      <w:r>
        <w:rPr>
          <w:rFonts w:hint="eastAsia" w:asciiTheme="minorEastAsia" w:hAnsiTheme="minorEastAsia" w:eastAsiaTheme="minorEastAsia" w:cstheme="minorEastAsia"/>
          <w:spacing w:val="-6"/>
          <w:sz w:val="24"/>
          <w:szCs w:val="24"/>
        </w:rPr>
        <w:t>单位负责人：</w:t>
      </w:r>
      <w:r>
        <w:rPr>
          <w:rFonts w:hint="eastAsia" w:asciiTheme="minorEastAsia" w:hAnsiTheme="minorEastAsia" w:eastAsiaTheme="minorEastAsia" w:cstheme="minorEastAsia"/>
          <w:sz w:val="24"/>
          <w:szCs w:val="24"/>
          <w:u w:val="single" w:color="auto"/>
        </w:rPr>
        <w:t xml:space="preserve">                </w:t>
      </w:r>
    </w:p>
    <w:p w14:paraId="6062B5E6">
      <w:pPr>
        <w:spacing w:before="211" w:line="222" w:lineRule="auto"/>
        <w:ind w:left="4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2、其他与本项目有关的利害关系说明：</w:t>
      </w:r>
      <w:r>
        <w:rPr>
          <w:rFonts w:hint="eastAsia" w:asciiTheme="minorEastAsia" w:hAnsiTheme="minorEastAsia" w:eastAsiaTheme="minorEastAsia" w:cstheme="minorEastAsia"/>
          <w:sz w:val="24"/>
          <w:szCs w:val="24"/>
          <w:u w:val="single" w:color="auto"/>
        </w:rPr>
        <w:t xml:space="preserve">                               </w:t>
      </w:r>
    </w:p>
    <w:p w14:paraId="50D44DB7">
      <w:pPr>
        <w:spacing w:before="211" w:line="220"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我单位承诺以上说明真实有效，无虚假内容或</w:t>
      </w:r>
      <w:r>
        <w:rPr>
          <w:rFonts w:hint="eastAsia" w:asciiTheme="minorEastAsia" w:hAnsiTheme="minorEastAsia" w:eastAsiaTheme="minorEastAsia" w:cstheme="minorEastAsia"/>
          <w:spacing w:val="-2"/>
          <w:sz w:val="24"/>
          <w:szCs w:val="24"/>
        </w:rPr>
        <w:t>隐瞒。</w:t>
      </w:r>
    </w:p>
    <w:p w14:paraId="1DB261F5">
      <w:pPr>
        <w:pStyle w:val="2"/>
        <w:spacing w:line="270" w:lineRule="auto"/>
        <w:rPr>
          <w:rFonts w:hint="eastAsia" w:asciiTheme="minorEastAsia" w:hAnsiTheme="minorEastAsia" w:eastAsiaTheme="minorEastAsia" w:cstheme="minorEastAsia"/>
        </w:rPr>
      </w:pPr>
    </w:p>
    <w:p w14:paraId="6C508E10">
      <w:pPr>
        <w:pStyle w:val="2"/>
        <w:spacing w:line="271" w:lineRule="auto"/>
        <w:rPr>
          <w:rFonts w:hint="eastAsia" w:asciiTheme="minorEastAsia" w:hAnsiTheme="minorEastAsia" w:eastAsiaTheme="minorEastAsia" w:cstheme="minorEastAsia"/>
        </w:rPr>
      </w:pPr>
    </w:p>
    <w:p w14:paraId="38F56E5F">
      <w:pPr>
        <w:pStyle w:val="2"/>
        <w:spacing w:line="271" w:lineRule="auto"/>
        <w:rPr>
          <w:rFonts w:hint="eastAsia" w:asciiTheme="minorEastAsia" w:hAnsiTheme="minorEastAsia" w:eastAsiaTheme="minorEastAsia" w:cstheme="minorEastAsia"/>
        </w:rPr>
      </w:pPr>
    </w:p>
    <w:p w14:paraId="6003F775">
      <w:pPr>
        <w:pStyle w:val="2"/>
        <w:spacing w:line="271" w:lineRule="auto"/>
        <w:rPr>
          <w:rFonts w:hint="eastAsia" w:asciiTheme="minorEastAsia" w:hAnsiTheme="minorEastAsia" w:eastAsiaTheme="minorEastAsia" w:cstheme="minorEastAsia"/>
        </w:rPr>
      </w:pPr>
    </w:p>
    <w:p w14:paraId="2D1BA24C">
      <w:pPr>
        <w:spacing w:before="79" w:line="221" w:lineRule="auto"/>
        <w:ind w:left="241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lang w:eastAsia="zh-CN"/>
        </w:rPr>
        <w:t>投标人</w:t>
      </w:r>
      <w:r>
        <w:rPr>
          <w:rFonts w:hint="eastAsia" w:asciiTheme="minorEastAsia" w:hAnsiTheme="minorEastAsia" w:eastAsiaTheme="minorEastAsia" w:cstheme="minorEastAsia"/>
          <w:spacing w:val="1"/>
          <w:sz w:val="24"/>
          <w:szCs w:val="24"/>
        </w:rPr>
        <w:t>名称</w:t>
      </w:r>
      <w:r>
        <w:rPr>
          <w:rFonts w:hint="eastAsia" w:asciiTheme="minorEastAsia" w:hAnsiTheme="minorEastAsia" w:eastAsiaTheme="minorEastAsia" w:cstheme="minorEastAsia"/>
          <w:spacing w:val="-15"/>
          <w:sz w:val="24"/>
          <w:szCs w:val="24"/>
          <w:u w:val="single" w:color="auto"/>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15"/>
          <w:sz w:val="24"/>
          <w:szCs w:val="24"/>
        </w:rPr>
        <w:t>（</w:t>
      </w:r>
      <w:r>
        <w:rPr>
          <w:rFonts w:hint="eastAsia" w:asciiTheme="minorEastAsia" w:hAnsiTheme="minorEastAsia" w:eastAsiaTheme="minorEastAsia" w:cstheme="minorEastAsia"/>
          <w:spacing w:val="1"/>
          <w:sz w:val="24"/>
          <w:szCs w:val="24"/>
        </w:rPr>
        <w:t>盖单位公章）</w:t>
      </w:r>
    </w:p>
    <w:p w14:paraId="6BC4F437">
      <w:pPr>
        <w:pStyle w:val="2"/>
        <w:spacing w:line="299" w:lineRule="auto"/>
        <w:rPr>
          <w:rFonts w:hint="eastAsia" w:asciiTheme="minorEastAsia" w:hAnsiTheme="minorEastAsia" w:eastAsiaTheme="minorEastAsia" w:cstheme="minorEastAsia"/>
        </w:rPr>
      </w:pPr>
    </w:p>
    <w:p w14:paraId="69E0D7E1">
      <w:pPr>
        <w:wordWrap w:val="0"/>
        <w:jc w:val="righ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pacing w:val="-10"/>
          <w:sz w:val="24"/>
          <w:szCs w:val="24"/>
        </w:rPr>
        <w:t>年</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0"/>
          <w:sz w:val="24"/>
          <w:szCs w:val="24"/>
        </w:rPr>
        <w:t>月      日</w:t>
      </w:r>
      <w:r>
        <w:rPr>
          <w:rFonts w:hint="eastAsia" w:asciiTheme="minorEastAsia" w:hAnsiTheme="minorEastAsia" w:eastAsiaTheme="minorEastAsia" w:cstheme="minorEastAsia"/>
          <w:spacing w:val="-10"/>
          <w:sz w:val="24"/>
          <w:szCs w:val="24"/>
          <w:lang w:val="en-US" w:eastAsia="zh-CN"/>
        </w:rPr>
        <w:t xml:space="preserve">           </w:t>
      </w:r>
    </w:p>
    <w:p w14:paraId="01B0E0FF">
      <w:pPr>
        <w:pStyle w:val="2"/>
        <w:jc w:val="center"/>
        <w:rPr>
          <w:rFonts w:hint="eastAsia" w:asciiTheme="minorEastAsia" w:hAnsiTheme="minorEastAsia" w:eastAsiaTheme="minorEastAsia" w:cstheme="minorEastAsia"/>
          <w:lang w:val="zh-CN"/>
        </w:rPr>
      </w:pPr>
    </w:p>
    <w:bookmarkEnd w:id="0"/>
    <w:bookmarkEnd w:id="1"/>
    <w:bookmarkEnd w:id="2"/>
    <w:bookmarkEnd w:id="3"/>
    <w:bookmarkEnd w:id="4"/>
    <w:bookmarkEnd w:id="5"/>
    <w:bookmarkEnd w:id="6"/>
    <w:p w14:paraId="1B129907">
      <w:pPr>
        <w:rPr>
          <w:rFonts w:hint="eastAsia" w:asciiTheme="minorEastAsia" w:hAnsiTheme="minorEastAsia" w:eastAsiaTheme="minorEastAsia" w:cstheme="minorEastAsia"/>
          <w:color w:val="auto"/>
          <w:szCs w:val="24"/>
          <w:highlight w:val="none"/>
        </w:rPr>
      </w:pPr>
    </w:p>
    <w:p w14:paraId="3240D120">
      <w:pPr>
        <w:rPr>
          <w:rFonts w:hint="eastAsia" w:asciiTheme="minorEastAsia" w:hAnsiTheme="minorEastAsia" w:eastAsiaTheme="minorEastAsia" w:cstheme="minorEastAsia"/>
        </w:rPr>
      </w:pPr>
    </w:p>
    <w:p w14:paraId="68B13DF5">
      <w:pPr>
        <w:rPr>
          <w:rFonts w:hint="eastAsia" w:asciiTheme="minorEastAsia" w:hAnsiTheme="minorEastAsia" w:eastAsiaTheme="minorEastAsia" w:cstheme="minorEastAsia"/>
        </w:rPr>
      </w:pPr>
    </w:p>
    <w:sectPr>
      <w:headerReference r:id="rId3" w:type="default"/>
      <w:footerReference r:id="rId4" w:type="default"/>
      <w:pgSz w:w="11906" w:h="16838"/>
      <w:pgMar w:top="1418" w:right="1418" w:bottom="1418"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4FFD6">
    <w:pPr>
      <w:pStyle w:val="5"/>
      <w:jc w:val="both"/>
      <w:rPr>
        <w:rFonts w:hint="eastAsia" w:ascii="楷体" w:hAnsi="楷体" w:eastAsia="楷体"/>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D44AC">
    <w:pPr>
      <w:pStyle w:val="6"/>
      <w:pBdr>
        <w:top w:val="none" w:color="auto" w:sz="0" w:space="0"/>
        <w:left w:val="none" w:color="auto" w:sz="0" w:space="0"/>
        <w:bottom w:val="none" w:color="auto" w:sz="0" w:space="1"/>
        <w:right w:val="none" w:color="auto" w:sz="0" w:space="0"/>
        <w:between w:val="none" w:color="auto" w:sz="0" w:space="0"/>
      </w:pBdr>
      <w:jc w:val="lef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8B25B5"/>
    <w:rsid w:val="048955AF"/>
    <w:rsid w:val="1B452F68"/>
    <w:rsid w:val="798B2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0"/>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7">
    <w:name w:val="Normal (Web)"/>
    <w:basedOn w:val="1"/>
    <w:next w:val="5"/>
    <w:qFormat/>
    <w:uiPriority w:val="0"/>
    <w:pPr>
      <w:widowControl/>
      <w:spacing w:before="100" w:beforeLines="0" w:beforeAutospacing="1" w:after="100" w:afterLines="0" w:afterAutospacing="1"/>
      <w:jc w:val="left"/>
    </w:pPr>
    <w:rPr>
      <w:rFonts w:ascii="宋体" w:hAnsi="宋体"/>
      <w:kern w:val="0"/>
      <w:sz w:val="24"/>
      <w:szCs w:val="24"/>
    </w:rPr>
  </w:style>
  <w:style w:type="character" w:customStyle="1" w:styleId="10">
    <w:name w:val="标题 1 Char"/>
    <w:link w:val="3"/>
    <w:qFormat/>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1621</Words>
  <Characters>1676</Characters>
  <Lines>0</Lines>
  <Paragraphs>0</Paragraphs>
  <TotalTime>0</TotalTime>
  <ScaleCrop>false</ScaleCrop>
  <LinksUpToDate>false</LinksUpToDate>
  <CharactersWithSpaces>2154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2025-06-25T01:05:00Z</dcterms:created>
  <dc:creator>123</dc:creator>
  <cp:lastModifiedBy>123</cp:lastModifiedBy>
  <dcterms:modified xsi:type="dcterms:W3CDTF">2025-06-25T01:42:48Z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E3F45CFC6185432E95065EC8DCD3F49A_11</vt:lpwstr>
  </property>
  <property fmtid="{D5CDD505-2E9C-101B-9397-08002B2CF9AE}" pid="4" name="KSOTemplateDocerSaveRecord">
    <vt:lpwstr>eyJoZGlkIjoiOGIxZDkwMmZhNTNmMTNlM2NhMjk4Y2QxMGEwOWVhMzYiLCJ1c2VySWQiOiIyMTE3MjE3MTIifQ==</vt:lpwstr>
  </property>
</Properties>
</file>