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版本号：ZMZB2025-GK101320250627002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关于购置支气管镜等检查设备项目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ZMZB2025-GK1013</w:t>
      </w:r>
      <w:r>
        <w:br/>
      </w:r>
      <w:r>
        <w:br/>
      </w:r>
      <w:r>
        <w:br/>
      </w:r>
    </w:p>
    <w:p>
      <w:pPr>
        <w:pStyle w:val="null3"/>
        <w:jc w:val="center"/>
        <w:outlineLvl w:val="2"/>
      </w:pPr>
      <w:r>
        <w:rPr>
          <w:rFonts w:ascii="仿宋_GB2312" w:hAnsi="仿宋_GB2312" w:cs="仿宋_GB2312" w:eastAsia="仿宋_GB2312"/>
          <w:sz w:val="28"/>
          <w:b/>
        </w:rPr>
        <w:t>富平县医院</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富平县医院</w:t>
      </w:r>
      <w:r>
        <w:rPr>
          <w:rFonts w:ascii="仿宋_GB2312" w:hAnsi="仿宋_GB2312" w:cs="仿宋_GB2312" w:eastAsia="仿宋_GB2312"/>
        </w:rPr>
        <w:t>委托，拟对</w:t>
      </w:r>
      <w:r>
        <w:rPr>
          <w:rFonts w:ascii="仿宋_GB2312" w:hAnsi="仿宋_GB2312" w:cs="仿宋_GB2312" w:eastAsia="仿宋_GB2312"/>
        </w:rPr>
        <w:t>关于购置支气管镜等检查设备项目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ZMZB2025-GK1013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关于购置支气管镜等检查设备项目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富平县医院购置支气管镜等检查设备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出示被授权人的身份证</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3、财务状况报告：投标人须提供2024年度完整的财务审计报告（成立时间至提交投标文件截止时间不足一年的可提供成立后任意时段的资产负债表和利润表），或开标截止时间前六个月内银行出具的资信证明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6、没有重大违法记录的书面申明：投标人具备良好的商业信誉，提供在参加政府采购活动前3年内在经营活动中没有重大违法记录的书面申明</w:t>
      </w:r>
    </w:p>
    <w:p>
      <w:pPr>
        <w:pStyle w:val="null3"/>
      </w:pPr>
      <w:r>
        <w:rPr>
          <w:rFonts w:ascii="仿宋_GB2312" w:hAnsi="仿宋_GB2312" w:cs="仿宋_GB2312" w:eastAsia="仿宋_GB2312"/>
        </w:rPr>
        <w:t>7、具备履行合同所必须的设备和专业技术能力的书面声明：投标人具备履行合同所必须的设备和专业技术能力的书面声明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9、资格要求：投标人为制造商的须提供医疗器械生产许可证或医疗器械生产备案证；投标人为代理或经销商的须提供医疗器械经营许可证或医疗器械经营备案凭证；并提供所投产品的《医疗器械产品注册证》</w:t>
      </w:r>
    </w:p>
    <w:p>
      <w:pPr>
        <w:pStyle w:val="null3"/>
      </w:pPr>
      <w:r>
        <w:rPr>
          <w:rFonts w:ascii="仿宋_GB2312" w:hAnsi="仿宋_GB2312" w:cs="仿宋_GB2312" w:eastAsia="仿宋_GB2312"/>
        </w:rPr>
        <w:t>10、关联关系：单位负责人为同一人或存在直接控股、管理关系的不同单位，不得参加同一项目的政府采购活动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出示被授权人的身份证</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3、财务状况报告：投标人须提供2024年度完整的财务审计报告（成立时间至提交投标文件截止时间不足一年的可提供成立后任意时段的资产负债表和利润表），或开标截止时间前六个月内银行出具的资信证明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6、没有重大违法记录的书面申明：投标人具备良好的商业信誉，提供在参加政府采购活动前3年内在经营活动中没有重大违法记录的书面申明</w:t>
      </w:r>
    </w:p>
    <w:p>
      <w:pPr>
        <w:pStyle w:val="null3"/>
      </w:pPr>
      <w:r>
        <w:rPr>
          <w:rFonts w:ascii="仿宋_GB2312" w:hAnsi="仿宋_GB2312" w:cs="仿宋_GB2312" w:eastAsia="仿宋_GB2312"/>
        </w:rPr>
        <w:t>7、具备履行合同所必须的设备和专业技术能力的书面声明：投标人具备履行合同所必须的设备和专业技术能力的书面声明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9、资格要求：投标人为制造商的须提供医疗器械生产许可证或医疗器械生产备案证；投标人为代理或经销商的须提供医疗器械经营许可证或医疗器械经营备案凭证；并提供所投产品的《医疗器械产品注册证》</w:t>
      </w:r>
    </w:p>
    <w:p>
      <w:pPr>
        <w:pStyle w:val="null3"/>
      </w:pPr>
      <w:r>
        <w:rPr>
          <w:rFonts w:ascii="仿宋_GB2312" w:hAnsi="仿宋_GB2312" w:cs="仿宋_GB2312" w:eastAsia="仿宋_GB2312"/>
        </w:rPr>
        <w:t>10、关联关系：单位负责人为同一人或存在直接控股、管理关系的不同单位，不得参加同一项目的政府采购活动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富平县杜村东街8号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马静 张玉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p>
          <w:p>
            <w:pPr>
              <w:pStyle w:val="null3"/>
            </w:pPr>
            <w:r>
              <w:rPr>
                <w:rFonts w:ascii="仿宋_GB2312" w:hAnsi="仿宋_GB2312" w:cs="仿宋_GB2312" w:eastAsia="仿宋_GB2312"/>
              </w:rPr>
              <w:t>采购包2：265,000.00元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照国家计委颁发的《招标代理服务收费管理暂行办法》（计价格[2002]1980号）和国家发展改革委办公厅颁发的《关于招标代理服务收费有关问题的通知》（发改办价格[2003]857号）的有关规定，不足5000元按5000元收取。 2、中标服务费由中标单位支付，中标单位在领取《中标通知书》前，须向招标代理机构支付中标服务费。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富平县医院</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1.项目由采购人或其邀请的专家或第三方机构进行验收，验收时成交人应无条件予以配合并提供验收所需的全部资料； 2.验收标准：按招标文件、投标文件、项目交付情况等综合指标进行验收。各项指标均应符合验收标准及要求。 3.验收合格后，填写验收单，双方签字生效。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1.项目由采购人或其邀请的专家或第三方机构进行验收，验收时成交人应无条件予以配合并提供验收所需的全部资料； 2.验收标准：按招标文件、投标文件、项目交付情况等综合指标进行验收。各项指标均应符合验收标准及要求。 3.验收合格后，填写验收单，双方签字生效。</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富平县医院购置支气管镜等检查设备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支气管镜、肺功能检测仪等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265,000.00</w:t>
      </w:r>
    </w:p>
    <w:p>
      <w:pPr>
        <w:pStyle w:val="null3"/>
      </w:pPr>
      <w:r>
        <w:rPr>
          <w:rFonts w:ascii="仿宋_GB2312" w:hAnsi="仿宋_GB2312" w:cs="仿宋_GB2312" w:eastAsia="仿宋_GB2312"/>
        </w:rPr>
        <w:t>采购包最高限价（元）: 265,000.00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动态心电图、动态血压监测仪等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标的名称：支气管镜、肺功能检测仪等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b/>
              </w:rPr>
              <w:t>（一）</w:t>
            </w:r>
            <w:r>
              <w:rPr>
                <w:rFonts w:ascii="仿宋_GB2312" w:hAnsi="仿宋_GB2312" w:cs="仿宋_GB2312" w:eastAsia="仿宋_GB2312"/>
                <w:b/>
              </w:rPr>
              <w:t>支气管镜</w:t>
            </w:r>
            <w:r>
              <w:rPr>
                <w:rFonts w:ascii="仿宋_GB2312" w:hAnsi="仿宋_GB2312" w:cs="仿宋_GB2312" w:eastAsia="仿宋_GB2312"/>
                <w:b/>
              </w:rPr>
              <w:t>1套</w:t>
            </w:r>
          </w:p>
          <w:p>
            <w:pPr>
              <w:pStyle w:val="null3"/>
              <w:jc w:val="left"/>
            </w:pPr>
            <w:r>
              <w:rPr>
                <w:rFonts w:ascii="仿宋_GB2312" w:hAnsi="仿宋_GB2312" w:cs="仿宋_GB2312" w:eastAsia="仿宋_GB2312"/>
                <w:b/>
              </w:rPr>
              <w:t>1、图像处理器：</w:t>
            </w:r>
          </w:p>
          <w:p>
            <w:pPr>
              <w:pStyle w:val="null3"/>
              <w:jc w:val="left"/>
            </w:pPr>
            <w:r>
              <w:rPr>
                <w:rFonts w:ascii="仿宋_GB2312" w:hAnsi="仿宋_GB2312" w:cs="仿宋_GB2312" w:eastAsia="仿宋_GB2312"/>
              </w:rPr>
              <w:t>1）与光源分体设计；</w:t>
            </w:r>
          </w:p>
          <w:p>
            <w:pPr>
              <w:pStyle w:val="null3"/>
              <w:jc w:val="left"/>
            </w:pPr>
            <w:r>
              <w:rPr>
                <w:rFonts w:ascii="仿宋_GB2312" w:hAnsi="仿宋_GB2312" w:cs="仿宋_GB2312" w:eastAsia="仿宋_GB2312"/>
              </w:rPr>
              <w:t>2）</w:t>
            </w:r>
            <w:r>
              <w:rPr>
                <w:rFonts w:ascii="仿宋_GB2312" w:hAnsi="仿宋_GB2312" w:cs="仿宋_GB2312" w:eastAsia="仿宋_GB2312"/>
              </w:rPr>
              <w:t>输出视频分辨率≥1920*1080</w:t>
            </w:r>
            <w:r>
              <w:rPr>
                <w:rFonts w:ascii="仿宋_GB2312" w:hAnsi="仿宋_GB2312" w:cs="仿宋_GB2312" w:eastAsia="仿宋_GB2312"/>
              </w:rPr>
              <w:t>；</w:t>
            </w:r>
          </w:p>
          <w:p>
            <w:pPr>
              <w:pStyle w:val="null3"/>
              <w:jc w:val="left"/>
            </w:pPr>
            <w:r>
              <w:rPr>
                <w:rFonts w:ascii="仿宋_GB2312" w:hAnsi="仿宋_GB2312" w:cs="仿宋_GB2312" w:eastAsia="仿宋_GB2312"/>
              </w:rPr>
              <w:t>3）</w:t>
            </w:r>
            <w:r>
              <w:rPr>
                <w:rFonts w:ascii="仿宋_GB2312" w:hAnsi="仿宋_GB2312" w:cs="仿宋_GB2312" w:eastAsia="仿宋_GB2312"/>
              </w:rPr>
              <w:t>具有DVI、SDI、CVBS、VGA、S-VIDEO等信号输出方式</w:t>
            </w:r>
            <w:r>
              <w:rPr>
                <w:rFonts w:ascii="仿宋_GB2312" w:hAnsi="仿宋_GB2312" w:cs="仿宋_GB2312" w:eastAsia="仿宋_GB2312"/>
              </w:rPr>
              <w:t>；</w:t>
            </w:r>
          </w:p>
          <w:p>
            <w:pPr>
              <w:pStyle w:val="null3"/>
              <w:jc w:val="left"/>
            </w:pPr>
            <w:r>
              <w:rPr>
                <w:rFonts w:ascii="仿宋_GB2312" w:hAnsi="仿宋_GB2312" w:cs="仿宋_GB2312" w:eastAsia="仿宋_GB2312"/>
              </w:rPr>
              <w:t>4）具有</w:t>
            </w:r>
            <w:r>
              <w:rPr>
                <w:rFonts w:ascii="仿宋_GB2312" w:hAnsi="仿宋_GB2312" w:cs="仿宋_GB2312" w:eastAsia="仿宋_GB2312"/>
              </w:rPr>
              <w:t>红色、蓝色调及饱和度调节功能</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15级</w:t>
            </w:r>
            <w:r>
              <w:rPr>
                <w:rFonts w:ascii="仿宋_GB2312" w:hAnsi="仿宋_GB2312" w:cs="仿宋_GB2312" w:eastAsia="仿宋_GB2312"/>
              </w:rPr>
              <w:t>可调</w:t>
            </w:r>
            <w:r>
              <w:rPr>
                <w:rFonts w:ascii="仿宋_GB2312" w:hAnsi="仿宋_GB2312" w:cs="仿宋_GB2312" w:eastAsia="仿宋_GB2312"/>
              </w:rPr>
              <w:t>；</w:t>
            </w:r>
          </w:p>
          <w:p>
            <w:pPr>
              <w:pStyle w:val="null3"/>
              <w:jc w:val="left"/>
            </w:pPr>
            <w:r>
              <w:rPr>
                <w:rFonts w:ascii="仿宋_GB2312" w:hAnsi="仿宋_GB2312" w:cs="仿宋_GB2312" w:eastAsia="仿宋_GB2312"/>
              </w:rPr>
              <w:t>5）具有</w:t>
            </w:r>
            <w:r>
              <w:rPr>
                <w:rFonts w:ascii="仿宋_GB2312" w:hAnsi="仿宋_GB2312" w:cs="仿宋_GB2312" w:eastAsia="仿宋_GB2312"/>
              </w:rPr>
              <w:t>自动增益功能</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测光模式调节功能：平均测光、峰值测光、全自动测光</w:t>
            </w:r>
            <w:r>
              <w:rPr>
                <w:rFonts w:ascii="仿宋_GB2312" w:hAnsi="仿宋_GB2312" w:cs="仿宋_GB2312" w:eastAsia="仿宋_GB2312"/>
              </w:rPr>
              <w:t>；</w:t>
            </w:r>
          </w:p>
          <w:p>
            <w:pPr>
              <w:pStyle w:val="null3"/>
              <w:jc w:val="left"/>
            </w:pPr>
            <w:r>
              <w:rPr>
                <w:rFonts w:ascii="仿宋_GB2312" w:hAnsi="仿宋_GB2312" w:cs="仿宋_GB2312" w:eastAsia="仿宋_GB2312"/>
              </w:rPr>
              <w:t>7）具有</w:t>
            </w:r>
            <w:r>
              <w:rPr>
                <w:rFonts w:ascii="仿宋_GB2312" w:hAnsi="仿宋_GB2312" w:cs="仿宋_GB2312" w:eastAsia="仿宋_GB2312"/>
              </w:rPr>
              <w:t>色</w:t>
            </w:r>
            <w:r>
              <w:rPr>
                <w:rFonts w:ascii="仿宋_GB2312" w:hAnsi="仿宋_GB2312" w:cs="仿宋_GB2312" w:eastAsia="仿宋_GB2312"/>
              </w:rPr>
              <w:t>彩增强</w:t>
            </w:r>
            <w:r>
              <w:rPr>
                <w:rFonts w:ascii="仿宋_GB2312" w:hAnsi="仿宋_GB2312" w:cs="仿宋_GB2312" w:eastAsia="仿宋_GB2312"/>
              </w:rPr>
              <w:t>功能</w:t>
            </w:r>
            <w:r>
              <w:rPr>
                <w:rFonts w:ascii="仿宋_GB2312" w:hAnsi="仿宋_GB2312" w:cs="仿宋_GB2312" w:eastAsia="仿宋_GB2312"/>
              </w:rPr>
              <w:t>；</w:t>
            </w:r>
          </w:p>
          <w:p>
            <w:pPr>
              <w:pStyle w:val="null3"/>
              <w:jc w:val="left"/>
            </w:pPr>
            <w:r>
              <w:rPr>
                <w:rFonts w:ascii="仿宋_GB2312" w:hAnsi="仿宋_GB2312" w:cs="仿宋_GB2312" w:eastAsia="仿宋_GB2312"/>
              </w:rPr>
              <w:t>8）具有</w:t>
            </w:r>
            <w:r>
              <w:rPr>
                <w:rFonts w:ascii="仿宋_GB2312" w:hAnsi="仿宋_GB2312" w:cs="仿宋_GB2312" w:eastAsia="仿宋_GB2312"/>
              </w:rPr>
              <w:t>轮廓强调功能</w:t>
            </w:r>
            <w:r>
              <w:rPr>
                <w:rFonts w:ascii="仿宋_GB2312" w:hAnsi="仿宋_GB2312" w:cs="仿宋_GB2312" w:eastAsia="仿宋_GB2312"/>
              </w:rPr>
              <w:t>；</w:t>
            </w:r>
          </w:p>
          <w:p>
            <w:pPr>
              <w:pStyle w:val="null3"/>
              <w:jc w:val="left"/>
            </w:pPr>
            <w:r>
              <w:rPr>
                <w:rFonts w:ascii="仿宋_GB2312" w:hAnsi="仿宋_GB2312" w:cs="仿宋_GB2312" w:eastAsia="仿宋_GB2312"/>
              </w:rPr>
              <w:t>9）具有</w:t>
            </w:r>
            <w:r>
              <w:rPr>
                <w:rFonts w:ascii="仿宋_GB2312" w:hAnsi="仿宋_GB2312" w:cs="仿宋_GB2312" w:eastAsia="仿宋_GB2312"/>
              </w:rPr>
              <w:t>构造调节功能</w:t>
            </w:r>
            <w:r>
              <w:rPr>
                <w:rFonts w:ascii="仿宋_GB2312" w:hAnsi="仿宋_GB2312" w:cs="仿宋_GB2312" w:eastAsia="仿宋_GB2312"/>
              </w:rPr>
              <w:t>，</w:t>
            </w:r>
            <w:r>
              <w:rPr>
                <w:rFonts w:ascii="仿宋_GB2312" w:hAnsi="仿宋_GB2312" w:cs="仿宋_GB2312" w:eastAsia="仿宋_GB2312"/>
              </w:rPr>
              <w:t>≥两种模式</w:t>
            </w:r>
            <w:r>
              <w:rPr>
                <w:rFonts w:ascii="仿宋_GB2312" w:hAnsi="仿宋_GB2312" w:cs="仿宋_GB2312" w:eastAsia="仿宋_GB2312"/>
              </w:rPr>
              <w:t>可选；</w:t>
            </w:r>
          </w:p>
          <w:p>
            <w:pPr>
              <w:pStyle w:val="null3"/>
              <w:jc w:val="left"/>
            </w:pPr>
            <w:r>
              <w:rPr>
                <w:rFonts w:ascii="仿宋_GB2312" w:hAnsi="仿宋_GB2312" w:cs="仿宋_GB2312" w:eastAsia="仿宋_GB2312"/>
              </w:rPr>
              <w:t>10）具有</w:t>
            </w:r>
            <w:r>
              <w:rPr>
                <w:rFonts w:ascii="仿宋_GB2312" w:hAnsi="仿宋_GB2312" w:cs="仿宋_GB2312" w:eastAsia="仿宋_GB2312"/>
              </w:rPr>
              <w:t>对比度调节功能</w:t>
            </w:r>
            <w:r>
              <w:rPr>
                <w:rFonts w:ascii="仿宋_GB2312" w:hAnsi="仿宋_GB2312" w:cs="仿宋_GB2312" w:eastAsia="仿宋_GB2312"/>
              </w:rPr>
              <w:t>；</w:t>
            </w:r>
          </w:p>
          <w:p>
            <w:pPr>
              <w:pStyle w:val="null3"/>
              <w:jc w:val="left"/>
            </w:pPr>
            <w:r>
              <w:rPr>
                <w:rFonts w:ascii="仿宋_GB2312" w:hAnsi="仿宋_GB2312" w:cs="仿宋_GB2312" w:eastAsia="仿宋_GB2312"/>
              </w:rPr>
              <w:t>11）</w:t>
            </w:r>
            <w:r>
              <w:rPr>
                <w:rFonts w:ascii="仿宋_GB2312" w:hAnsi="仿宋_GB2312" w:cs="仿宋_GB2312" w:eastAsia="仿宋_GB2312"/>
              </w:rPr>
              <w:t>具有白平衡自动修正功能</w:t>
            </w:r>
            <w:r>
              <w:rPr>
                <w:rFonts w:ascii="仿宋_GB2312" w:hAnsi="仿宋_GB2312" w:cs="仿宋_GB2312" w:eastAsia="仿宋_GB2312"/>
              </w:rPr>
              <w:t>；</w:t>
            </w:r>
          </w:p>
          <w:p>
            <w:pPr>
              <w:pStyle w:val="null3"/>
              <w:jc w:val="left"/>
            </w:pPr>
            <w:r>
              <w:rPr>
                <w:rFonts w:ascii="仿宋_GB2312" w:hAnsi="仿宋_GB2312" w:cs="仿宋_GB2312" w:eastAsia="仿宋_GB2312"/>
              </w:rPr>
              <w:t>▲12）</w:t>
            </w:r>
            <w:r>
              <w:rPr>
                <w:rFonts w:ascii="仿宋_GB2312" w:hAnsi="仿宋_GB2312" w:cs="仿宋_GB2312" w:eastAsia="仿宋_GB2312"/>
              </w:rPr>
              <w:t>具有电子放大功能，</w:t>
            </w:r>
            <w:r>
              <w:rPr>
                <w:rFonts w:ascii="仿宋_GB2312" w:hAnsi="仿宋_GB2312" w:cs="仿宋_GB2312" w:eastAsia="仿宋_GB2312"/>
              </w:rPr>
              <w:t>≥</w:t>
            </w:r>
            <w:r>
              <w:rPr>
                <w:rFonts w:ascii="仿宋_GB2312" w:hAnsi="仿宋_GB2312" w:cs="仿宋_GB2312" w:eastAsia="仿宋_GB2312"/>
              </w:rPr>
              <w:t>放大</w:t>
            </w:r>
            <w:r>
              <w:rPr>
                <w:rFonts w:ascii="仿宋_GB2312" w:hAnsi="仿宋_GB2312" w:cs="仿宋_GB2312" w:eastAsia="仿宋_GB2312"/>
              </w:rPr>
              <w:t>4</w:t>
            </w:r>
            <w:r>
              <w:rPr>
                <w:rFonts w:ascii="仿宋_GB2312" w:hAnsi="仿宋_GB2312" w:cs="仿宋_GB2312" w:eastAsia="仿宋_GB2312"/>
              </w:rPr>
              <w:t>倍，</w:t>
            </w: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档可调</w:t>
            </w:r>
            <w:r>
              <w:rPr>
                <w:rFonts w:ascii="仿宋_GB2312" w:hAnsi="仿宋_GB2312" w:cs="仿宋_GB2312" w:eastAsia="仿宋_GB2312"/>
              </w:rPr>
              <w:t>；</w:t>
            </w:r>
          </w:p>
          <w:p>
            <w:pPr>
              <w:pStyle w:val="null3"/>
              <w:jc w:val="left"/>
            </w:pPr>
            <w:r>
              <w:rPr>
                <w:rFonts w:ascii="仿宋_GB2312" w:hAnsi="仿宋_GB2312" w:cs="仿宋_GB2312" w:eastAsia="仿宋_GB2312"/>
              </w:rPr>
              <w:t>13）具</w:t>
            </w:r>
            <w:r>
              <w:rPr>
                <w:rFonts w:ascii="仿宋_GB2312" w:hAnsi="仿宋_GB2312" w:cs="仿宋_GB2312" w:eastAsia="仿宋_GB2312"/>
              </w:rPr>
              <w:t>有内置图像保存和视频录制功能，支持图像查看、视频回放；</w:t>
            </w:r>
          </w:p>
          <w:p>
            <w:pPr>
              <w:pStyle w:val="null3"/>
              <w:jc w:val="left"/>
            </w:pPr>
            <w:r>
              <w:rPr>
                <w:rFonts w:ascii="仿宋_GB2312" w:hAnsi="仿宋_GB2312" w:cs="仿宋_GB2312" w:eastAsia="仿宋_GB2312"/>
              </w:rPr>
              <w:t>14）</w:t>
            </w:r>
            <w:r>
              <w:rPr>
                <w:rFonts w:ascii="仿宋_GB2312" w:hAnsi="仿宋_GB2312" w:cs="仿宋_GB2312" w:eastAsia="仿宋_GB2312"/>
              </w:rPr>
              <w:t>内置病例管理系统存储容量</w:t>
            </w:r>
            <w:r>
              <w:rPr>
                <w:rFonts w:ascii="仿宋_GB2312" w:hAnsi="仿宋_GB2312" w:cs="仿宋_GB2312" w:eastAsia="仿宋_GB2312"/>
              </w:rPr>
              <w:t>≥</w:t>
            </w:r>
            <w:r>
              <w:rPr>
                <w:rFonts w:ascii="仿宋_GB2312" w:hAnsi="仿宋_GB2312" w:cs="仿宋_GB2312" w:eastAsia="仿宋_GB2312"/>
              </w:rPr>
              <w:t>1T；</w:t>
            </w:r>
          </w:p>
          <w:p>
            <w:pPr>
              <w:pStyle w:val="null3"/>
              <w:jc w:val="left"/>
            </w:pPr>
            <w:r>
              <w:rPr>
                <w:rFonts w:ascii="仿宋_GB2312" w:hAnsi="仿宋_GB2312" w:cs="仿宋_GB2312" w:eastAsia="仿宋_GB2312"/>
              </w:rPr>
              <w:t>15）</w:t>
            </w:r>
            <w:r>
              <w:rPr>
                <w:rFonts w:ascii="仿宋_GB2312" w:hAnsi="仿宋_GB2312" w:cs="仿宋_GB2312" w:eastAsia="仿宋_GB2312"/>
              </w:rPr>
              <w:t>通过USB接口</w:t>
            </w:r>
            <w:r>
              <w:rPr>
                <w:rFonts w:ascii="仿宋_GB2312" w:hAnsi="仿宋_GB2312" w:cs="仿宋_GB2312" w:eastAsia="仿宋_GB2312"/>
              </w:rPr>
              <w:t>可</w:t>
            </w:r>
            <w:r>
              <w:rPr>
                <w:rFonts w:ascii="仿宋_GB2312" w:hAnsi="仿宋_GB2312" w:cs="仿宋_GB2312" w:eastAsia="仿宋_GB2312"/>
              </w:rPr>
              <w:t>一键导出</w:t>
            </w:r>
            <w:r>
              <w:rPr>
                <w:rFonts w:ascii="仿宋_GB2312" w:hAnsi="仿宋_GB2312" w:cs="仿宋_GB2312" w:eastAsia="仿宋_GB2312"/>
              </w:rPr>
              <w:t>当前检查数据</w:t>
            </w:r>
            <w:r>
              <w:rPr>
                <w:rFonts w:ascii="仿宋_GB2312" w:hAnsi="仿宋_GB2312" w:cs="仿宋_GB2312" w:eastAsia="仿宋_GB2312"/>
              </w:rPr>
              <w:t>；</w:t>
            </w:r>
          </w:p>
          <w:p>
            <w:pPr>
              <w:pStyle w:val="null3"/>
              <w:jc w:val="left"/>
            </w:pPr>
            <w:r>
              <w:rPr>
                <w:rFonts w:ascii="仿宋_GB2312" w:hAnsi="仿宋_GB2312" w:cs="仿宋_GB2312" w:eastAsia="仿宋_GB2312"/>
              </w:rPr>
              <w:t>16）</w:t>
            </w:r>
            <w:r>
              <w:rPr>
                <w:rFonts w:ascii="仿宋_GB2312" w:hAnsi="仿宋_GB2312" w:cs="仿宋_GB2312" w:eastAsia="仿宋_GB2312"/>
              </w:rPr>
              <w:t>支持</w:t>
            </w:r>
            <w:r>
              <w:rPr>
                <w:rFonts w:ascii="仿宋_GB2312" w:hAnsi="仿宋_GB2312" w:cs="仿宋_GB2312" w:eastAsia="仿宋_GB2312"/>
              </w:rPr>
              <w:t>DICOM</w:t>
            </w:r>
            <w:r>
              <w:rPr>
                <w:rFonts w:ascii="仿宋_GB2312" w:hAnsi="仿宋_GB2312" w:cs="仿宋_GB2312" w:eastAsia="仿宋_GB2312"/>
              </w:rPr>
              <w:t>标准协议，通过网络可传输病历数据；</w:t>
            </w:r>
          </w:p>
          <w:p>
            <w:pPr>
              <w:pStyle w:val="null3"/>
              <w:jc w:val="left"/>
            </w:pPr>
            <w:r>
              <w:rPr>
                <w:rFonts w:ascii="仿宋_GB2312" w:hAnsi="仿宋_GB2312" w:cs="仿宋_GB2312" w:eastAsia="仿宋_GB2312"/>
              </w:rPr>
              <w:t>17）</w:t>
            </w:r>
            <w:r>
              <w:rPr>
                <w:rFonts w:ascii="仿宋_GB2312" w:hAnsi="仿宋_GB2312" w:cs="仿宋_GB2312" w:eastAsia="仿宋_GB2312"/>
              </w:rPr>
              <w:t>可通过镜体按钮、键盘、脚踏开关控制图像冻结功能</w:t>
            </w:r>
            <w:r>
              <w:rPr>
                <w:rFonts w:ascii="仿宋_GB2312" w:hAnsi="仿宋_GB2312" w:cs="仿宋_GB2312" w:eastAsia="仿宋_GB2312"/>
              </w:rPr>
              <w:t>；</w:t>
            </w:r>
          </w:p>
          <w:p>
            <w:pPr>
              <w:pStyle w:val="null3"/>
              <w:jc w:val="left"/>
            </w:pPr>
            <w:r>
              <w:rPr>
                <w:rFonts w:ascii="仿宋_GB2312" w:hAnsi="仿宋_GB2312" w:cs="仿宋_GB2312" w:eastAsia="仿宋_GB2312"/>
              </w:rPr>
              <w:t>18）兼容电子支气管镜、胃镜、肠镜、同品牌内窥镜超声微探头系统；</w:t>
            </w:r>
          </w:p>
          <w:p>
            <w:pPr>
              <w:pStyle w:val="null3"/>
              <w:jc w:val="left"/>
            </w:pPr>
            <w:r>
              <w:rPr>
                <w:rFonts w:ascii="仿宋_GB2312" w:hAnsi="仿宋_GB2312" w:cs="仿宋_GB2312" w:eastAsia="仿宋_GB2312"/>
              </w:rPr>
              <w:t>19）具有</w:t>
            </w:r>
            <w:r>
              <w:rPr>
                <w:rFonts w:ascii="仿宋_GB2312" w:hAnsi="仿宋_GB2312" w:cs="仿宋_GB2312" w:eastAsia="仿宋_GB2312"/>
              </w:rPr>
              <w:t>画中画功能</w:t>
            </w:r>
            <w:r>
              <w:rPr>
                <w:rFonts w:ascii="仿宋_GB2312" w:hAnsi="仿宋_GB2312" w:cs="仿宋_GB2312" w:eastAsia="仿宋_GB2312"/>
              </w:rPr>
              <w:t>。</w:t>
            </w:r>
          </w:p>
          <w:p>
            <w:pPr>
              <w:pStyle w:val="null3"/>
              <w:jc w:val="left"/>
            </w:pPr>
            <w:r>
              <w:rPr>
                <w:rFonts w:ascii="仿宋_GB2312" w:hAnsi="仿宋_GB2312" w:cs="仿宋_GB2312" w:eastAsia="仿宋_GB2312"/>
                <w:b/>
              </w:rPr>
              <w:t>2、</w:t>
            </w:r>
            <w:r>
              <w:rPr>
                <w:rFonts w:ascii="仿宋_GB2312" w:hAnsi="仿宋_GB2312" w:cs="仿宋_GB2312" w:eastAsia="仿宋_GB2312"/>
                <w:b/>
              </w:rPr>
              <w:t>冷光源</w:t>
            </w:r>
            <w:r>
              <w:rPr>
                <w:rFonts w:ascii="仿宋_GB2312" w:hAnsi="仿宋_GB2312" w:cs="仿宋_GB2312" w:eastAsia="仿宋_GB2312"/>
                <w:b/>
              </w:rPr>
              <w:t>：</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具有≥2路LED合束照明光源</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支持</w:t>
            </w:r>
            <w:r>
              <w:rPr>
                <w:rFonts w:ascii="仿宋_GB2312" w:hAnsi="仿宋_GB2312" w:cs="仿宋_GB2312" w:eastAsia="仿宋_GB2312"/>
              </w:rPr>
              <w:t>≥3</w:t>
            </w:r>
            <w:r>
              <w:rPr>
                <w:rFonts w:ascii="仿宋_GB2312" w:hAnsi="仿宋_GB2312" w:cs="仿宋_GB2312" w:eastAsia="仿宋_GB2312"/>
              </w:rPr>
              <w:t>种照明模式；</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光源</w:t>
            </w:r>
            <w:r>
              <w:rPr>
                <w:rFonts w:ascii="仿宋_GB2312" w:hAnsi="仿宋_GB2312" w:cs="仿宋_GB2312" w:eastAsia="仿宋_GB2312"/>
              </w:rPr>
              <w:t>平均连续使用寿命</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00小时</w:t>
            </w:r>
            <w:r>
              <w:rPr>
                <w:rFonts w:ascii="仿宋_GB2312" w:hAnsi="仿宋_GB2312" w:cs="仿宋_GB2312" w:eastAsia="仿宋_GB2312"/>
              </w:rPr>
              <w:t>；</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色温</w:t>
            </w:r>
            <w:r>
              <w:rPr>
                <w:rFonts w:ascii="仿宋_GB2312" w:hAnsi="仿宋_GB2312" w:cs="仿宋_GB2312" w:eastAsia="仿宋_GB2312"/>
              </w:rPr>
              <w:t>：</w:t>
            </w:r>
            <w:r>
              <w:rPr>
                <w:rFonts w:ascii="仿宋_GB2312" w:hAnsi="仿宋_GB2312" w:cs="仿宋_GB2312" w:eastAsia="仿宋_GB2312"/>
              </w:rPr>
              <w:t>5000K-7000K</w:t>
            </w:r>
            <w:r>
              <w:rPr>
                <w:rFonts w:ascii="仿宋_GB2312" w:hAnsi="仿宋_GB2312" w:cs="仿宋_GB2312" w:eastAsia="仿宋_GB2312"/>
              </w:rPr>
              <w:t>；</w:t>
            </w:r>
          </w:p>
          <w:p>
            <w:pPr>
              <w:pStyle w:val="null3"/>
              <w:jc w:val="left"/>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具有手动</w:t>
            </w:r>
            <w:r>
              <w:rPr>
                <w:rFonts w:ascii="仿宋_GB2312" w:hAnsi="仿宋_GB2312" w:cs="仿宋_GB2312" w:eastAsia="仿宋_GB2312"/>
              </w:rPr>
              <w:t>和</w:t>
            </w:r>
            <w:r>
              <w:rPr>
                <w:rFonts w:ascii="仿宋_GB2312" w:hAnsi="仿宋_GB2312" w:cs="仿宋_GB2312" w:eastAsia="仿宋_GB2312"/>
              </w:rPr>
              <w:t>自动两种调光模式</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气泵流量≥三档可调；</w:t>
            </w:r>
          </w:p>
          <w:p>
            <w:pPr>
              <w:pStyle w:val="null3"/>
              <w:jc w:val="left"/>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主灯灯泡寿命</w:t>
            </w:r>
            <w:r>
              <w:rPr>
                <w:rFonts w:ascii="仿宋_GB2312" w:hAnsi="仿宋_GB2312" w:cs="仿宋_GB2312" w:eastAsia="仿宋_GB2312"/>
              </w:rPr>
              <w:t>可</w:t>
            </w:r>
            <w:r>
              <w:rPr>
                <w:rFonts w:ascii="仿宋_GB2312" w:hAnsi="仿宋_GB2312" w:cs="仿宋_GB2312" w:eastAsia="仿宋_GB2312"/>
              </w:rPr>
              <w:t>显示</w:t>
            </w:r>
            <w:r>
              <w:rPr>
                <w:rFonts w:ascii="仿宋_GB2312" w:hAnsi="仿宋_GB2312" w:cs="仿宋_GB2312" w:eastAsia="仿宋_GB2312"/>
              </w:rPr>
              <w:t>；</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具</w:t>
            </w:r>
            <w:r>
              <w:rPr>
                <w:rFonts w:ascii="仿宋_GB2312" w:hAnsi="仿宋_GB2312" w:cs="仿宋_GB2312" w:eastAsia="仿宋_GB2312"/>
              </w:rPr>
              <w:t>有</w:t>
            </w:r>
            <w:r>
              <w:rPr>
                <w:rFonts w:ascii="仿宋_GB2312" w:hAnsi="仿宋_GB2312" w:cs="仿宋_GB2312" w:eastAsia="仿宋_GB2312"/>
              </w:rPr>
              <w:t>透光功能。</w:t>
            </w:r>
          </w:p>
          <w:p>
            <w:pPr>
              <w:pStyle w:val="null3"/>
              <w:jc w:val="left"/>
            </w:pPr>
            <w:r>
              <w:rPr>
                <w:rFonts w:ascii="仿宋_GB2312" w:hAnsi="仿宋_GB2312" w:cs="仿宋_GB2312" w:eastAsia="仿宋_GB2312"/>
                <w:b/>
              </w:rPr>
              <w:t>3、电子支气管镜（检查型）：</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视</w:t>
            </w:r>
            <w:r>
              <w:rPr>
                <w:rFonts w:ascii="仿宋_GB2312" w:hAnsi="仿宋_GB2312" w:cs="仿宋_GB2312" w:eastAsia="仿宋_GB2312"/>
              </w:rPr>
              <w:t>场</w:t>
            </w:r>
            <w:r>
              <w:rPr>
                <w:rFonts w:ascii="仿宋_GB2312" w:hAnsi="仿宋_GB2312" w:cs="仿宋_GB2312" w:eastAsia="仿宋_GB2312"/>
              </w:rPr>
              <w:t>角</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景深：</w:t>
            </w:r>
            <w:r>
              <w:rPr>
                <w:rFonts w:ascii="仿宋_GB2312" w:hAnsi="仿宋_GB2312" w:cs="仿宋_GB2312" w:eastAsia="仿宋_GB2312"/>
              </w:rPr>
              <w:t>2</w:t>
            </w:r>
            <w:r>
              <w:rPr>
                <w:rFonts w:ascii="仿宋_GB2312" w:hAnsi="仿宋_GB2312" w:cs="仿宋_GB2312" w:eastAsia="仿宋_GB2312"/>
              </w:rPr>
              <w:t>-100mm</w:t>
            </w:r>
            <w:r>
              <w:rPr>
                <w:rFonts w:ascii="仿宋_GB2312" w:hAnsi="仿宋_GB2312" w:cs="仿宋_GB2312" w:eastAsia="仿宋_GB2312"/>
              </w:rPr>
              <w:t>；</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头端部外径≤</w:t>
            </w:r>
            <w:r>
              <w:rPr>
                <w:rFonts w:ascii="仿宋_GB2312" w:hAnsi="仿宋_GB2312" w:cs="仿宋_GB2312" w:eastAsia="仿宋_GB2312"/>
              </w:rPr>
              <w:t>5.0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插入</w:t>
            </w:r>
            <w:r>
              <w:rPr>
                <w:rFonts w:ascii="仿宋_GB2312" w:hAnsi="仿宋_GB2312" w:cs="仿宋_GB2312" w:eastAsia="仿宋_GB2312"/>
              </w:rPr>
              <w:t>部主软管</w:t>
            </w:r>
            <w:r>
              <w:rPr>
                <w:rFonts w:ascii="仿宋_GB2312" w:hAnsi="仿宋_GB2312" w:cs="仿宋_GB2312" w:eastAsia="仿宋_GB2312"/>
              </w:rPr>
              <w:t>外径≤</w:t>
            </w:r>
            <w:r>
              <w:rPr>
                <w:rFonts w:ascii="仿宋_GB2312" w:hAnsi="仿宋_GB2312" w:cs="仿宋_GB2312" w:eastAsia="仿宋_GB2312"/>
              </w:rPr>
              <w:t>5.0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最小器械孔道内径</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弯曲角度：</w:t>
            </w:r>
            <w:r>
              <w:rPr>
                <w:rFonts w:ascii="仿宋_GB2312" w:hAnsi="仿宋_GB2312" w:cs="仿宋_GB2312" w:eastAsia="仿宋_GB2312"/>
              </w:rPr>
              <w:t>向</w:t>
            </w:r>
            <w:r>
              <w:rPr>
                <w:rFonts w:ascii="仿宋_GB2312" w:hAnsi="仿宋_GB2312" w:cs="仿宋_GB2312" w:eastAsia="仿宋_GB2312"/>
              </w:rPr>
              <w:t>上≥</w:t>
            </w:r>
            <w:r>
              <w:rPr>
                <w:rFonts w:ascii="仿宋_GB2312" w:hAnsi="仿宋_GB2312" w:cs="仿宋_GB2312" w:eastAsia="仿宋_GB2312"/>
              </w:rPr>
              <w:t>18</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向</w:t>
            </w:r>
            <w:r>
              <w:rPr>
                <w:rFonts w:ascii="仿宋_GB2312" w:hAnsi="仿宋_GB2312" w:cs="仿宋_GB2312" w:eastAsia="仿宋_GB2312"/>
              </w:rPr>
              <w:t>下≥</w:t>
            </w:r>
            <w:r>
              <w:rPr>
                <w:rFonts w:ascii="仿宋_GB2312" w:hAnsi="仿宋_GB2312" w:cs="仿宋_GB2312" w:eastAsia="仿宋_GB2312"/>
              </w:rPr>
              <w:t>13</w:t>
            </w:r>
            <w:r>
              <w:rPr>
                <w:rFonts w:ascii="仿宋_GB2312" w:hAnsi="仿宋_GB2312" w:cs="仿宋_GB2312" w:eastAsia="仿宋_GB2312"/>
              </w:rPr>
              <w:t>0°</w:t>
            </w:r>
            <w:r>
              <w:rPr>
                <w:rFonts w:ascii="仿宋_GB2312" w:hAnsi="仿宋_GB2312" w:cs="仿宋_GB2312" w:eastAsia="仿宋_GB2312"/>
              </w:rPr>
              <w:t>；</w:t>
            </w:r>
          </w:p>
          <w:p>
            <w:pPr>
              <w:pStyle w:val="null3"/>
              <w:jc w:val="left"/>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工作长度≥</w:t>
            </w:r>
            <w:r>
              <w:rPr>
                <w:rFonts w:ascii="仿宋_GB2312" w:hAnsi="仿宋_GB2312" w:cs="仿宋_GB2312" w:eastAsia="仿宋_GB2312"/>
              </w:rPr>
              <w:t>600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镜体操作部具有≥</w:t>
            </w:r>
            <w:r>
              <w:rPr>
                <w:rFonts w:ascii="仿宋_GB2312" w:hAnsi="仿宋_GB2312" w:cs="仿宋_GB2312" w:eastAsia="仿宋_GB2312"/>
              </w:rPr>
              <w:t>3</w:t>
            </w:r>
            <w:r>
              <w:rPr>
                <w:rFonts w:ascii="仿宋_GB2312" w:hAnsi="仿宋_GB2312" w:cs="仿宋_GB2312" w:eastAsia="仿宋_GB2312"/>
              </w:rPr>
              <w:t>个</w:t>
            </w:r>
            <w:r>
              <w:rPr>
                <w:rFonts w:ascii="仿宋_GB2312" w:hAnsi="仿宋_GB2312" w:cs="仿宋_GB2312" w:eastAsia="仿宋_GB2312"/>
              </w:rPr>
              <w:t>自定义功能</w:t>
            </w:r>
            <w:r>
              <w:rPr>
                <w:rFonts w:ascii="仿宋_GB2312" w:hAnsi="仿宋_GB2312" w:cs="仿宋_GB2312" w:eastAsia="仿宋_GB2312"/>
              </w:rPr>
              <w:t>按钮</w:t>
            </w:r>
            <w:r>
              <w:rPr>
                <w:rFonts w:ascii="仿宋_GB2312" w:hAnsi="仿宋_GB2312" w:cs="仿宋_GB2312" w:eastAsia="仿宋_GB2312"/>
              </w:rPr>
              <w:t>；</w:t>
            </w:r>
          </w:p>
          <w:p>
            <w:pPr>
              <w:pStyle w:val="null3"/>
              <w:jc w:val="left"/>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导光部可一键插拔，同时具有全密封设计，可直接浸泡洗消，不需要使用防水帽。</w:t>
            </w:r>
          </w:p>
          <w:p>
            <w:pPr>
              <w:pStyle w:val="null3"/>
              <w:jc w:val="left"/>
            </w:pPr>
            <w:r>
              <w:rPr>
                <w:rFonts w:ascii="仿宋_GB2312" w:hAnsi="仿宋_GB2312" w:cs="仿宋_GB2312" w:eastAsia="仿宋_GB2312"/>
                <w:b/>
              </w:rPr>
              <w:t>4、电子支气管镜（治疗型）：</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视</w:t>
            </w:r>
            <w:r>
              <w:rPr>
                <w:rFonts w:ascii="仿宋_GB2312" w:hAnsi="仿宋_GB2312" w:cs="仿宋_GB2312" w:eastAsia="仿宋_GB2312"/>
              </w:rPr>
              <w:t>场</w:t>
            </w:r>
            <w:r>
              <w:rPr>
                <w:rFonts w:ascii="仿宋_GB2312" w:hAnsi="仿宋_GB2312" w:cs="仿宋_GB2312" w:eastAsia="仿宋_GB2312"/>
              </w:rPr>
              <w:t>角</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景深：</w:t>
            </w:r>
            <w:r>
              <w:rPr>
                <w:rFonts w:ascii="仿宋_GB2312" w:hAnsi="仿宋_GB2312" w:cs="仿宋_GB2312" w:eastAsia="仿宋_GB2312"/>
              </w:rPr>
              <w:t>2</w:t>
            </w:r>
            <w:r>
              <w:rPr>
                <w:rFonts w:ascii="仿宋_GB2312" w:hAnsi="仿宋_GB2312" w:cs="仿宋_GB2312" w:eastAsia="仿宋_GB2312"/>
              </w:rPr>
              <w:t>-100mm</w:t>
            </w:r>
            <w:r>
              <w:rPr>
                <w:rFonts w:ascii="仿宋_GB2312" w:hAnsi="仿宋_GB2312" w:cs="仿宋_GB2312" w:eastAsia="仿宋_GB2312"/>
              </w:rPr>
              <w:t>；</w:t>
            </w:r>
          </w:p>
          <w:p>
            <w:pPr>
              <w:pStyle w:val="null3"/>
              <w:jc w:val="left"/>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头端部外径≤</w:t>
            </w:r>
            <w:r>
              <w:rPr>
                <w:rFonts w:ascii="仿宋_GB2312" w:hAnsi="仿宋_GB2312" w:cs="仿宋_GB2312" w:eastAsia="仿宋_GB2312"/>
              </w:rPr>
              <w:t>6.0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插入</w:t>
            </w:r>
            <w:r>
              <w:rPr>
                <w:rFonts w:ascii="仿宋_GB2312" w:hAnsi="仿宋_GB2312" w:cs="仿宋_GB2312" w:eastAsia="仿宋_GB2312"/>
              </w:rPr>
              <w:t>部主软管</w:t>
            </w:r>
            <w:r>
              <w:rPr>
                <w:rFonts w:ascii="仿宋_GB2312" w:hAnsi="仿宋_GB2312" w:cs="仿宋_GB2312" w:eastAsia="仿宋_GB2312"/>
              </w:rPr>
              <w:t>外径≤</w:t>
            </w:r>
            <w:r>
              <w:rPr>
                <w:rFonts w:ascii="仿宋_GB2312" w:hAnsi="仿宋_GB2312" w:cs="仿宋_GB2312" w:eastAsia="仿宋_GB2312"/>
              </w:rPr>
              <w:t>6.0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最小器械孔道内径</w:t>
            </w:r>
            <w:r>
              <w:rPr>
                <w:rFonts w:ascii="仿宋_GB2312" w:hAnsi="仿宋_GB2312" w:cs="仿宋_GB2312" w:eastAsia="仿宋_GB2312"/>
              </w:rPr>
              <w:t>≥2.</w:t>
            </w:r>
            <w:r>
              <w:rPr>
                <w:rFonts w:ascii="仿宋_GB2312" w:hAnsi="仿宋_GB2312" w:cs="仿宋_GB2312" w:eastAsia="仿宋_GB2312"/>
              </w:rPr>
              <w:t>8</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弯曲角度：</w:t>
            </w:r>
            <w:r>
              <w:rPr>
                <w:rFonts w:ascii="仿宋_GB2312" w:hAnsi="仿宋_GB2312" w:cs="仿宋_GB2312" w:eastAsia="仿宋_GB2312"/>
              </w:rPr>
              <w:t>向</w:t>
            </w:r>
            <w:r>
              <w:rPr>
                <w:rFonts w:ascii="仿宋_GB2312" w:hAnsi="仿宋_GB2312" w:cs="仿宋_GB2312" w:eastAsia="仿宋_GB2312"/>
              </w:rPr>
              <w:t>上≥</w:t>
            </w:r>
            <w:r>
              <w:rPr>
                <w:rFonts w:ascii="仿宋_GB2312" w:hAnsi="仿宋_GB2312" w:cs="仿宋_GB2312" w:eastAsia="仿宋_GB2312"/>
              </w:rPr>
              <w:t>18</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向</w:t>
            </w:r>
            <w:r>
              <w:rPr>
                <w:rFonts w:ascii="仿宋_GB2312" w:hAnsi="仿宋_GB2312" w:cs="仿宋_GB2312" w:eastAsia="仿宋_GB2312"/>
              </w:rPr>
              <w:t>下≥</w:t>
            </w:r>
            <w:r>
              <w:rPr>
                <w:rFonts w:ascii="仿宋_GB2312" w:hAnsi="仿宋_GB2312" w:cs="仿宋_GB2312" w:eastAsia="仿宋_GB2312"/>
              </w:rPr>
              <w:t>13</w:t>
            </w:r>
            <w:r>
              <w:rPr>
                <w:rFonts w:ascii="仿宋_GB2312" w:hAnsi="仿宋_GB2312" w:cs="仿宋_GB2312" w:eastAsia="仿宋_GB2312"/>
              </w:rPr>
              <w:t>0°</w:t>
            </w:r>
            <w:r>
              <w:rPr>
                <w:rFonts w:ascii="仿宋_GB2312" w:hAnsi="仿宋_GB2312" w:cs="仿宋_GB2312" w:eastAsia="仿宋_GB2312"/>
              </w:rPr>
              <w:t>；</w:t>
            </w:r>
          </w:p>
          <w:p>
            <w:pPr>
              <w:pStyle w:val="null3"/>
              <w:jc w:val="left"/>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工作长度≥</w:t>
            </w:r>
            <w:r>
              <w:rPr>
                <w:rFonts w:ascii="仿宋_GB2312" w:hAnsi="仿宋_GB2312" w:cs="仿宋_GB2312" w:eastAsia="仿宋_GB2312"/>
              </w:rPr>
              <w:t>600</w:t>
            </w:r>
            <w:r>
              <w:rPr>
                <w:rFonts w:ascii="仿宋_GB2312" w:hAnsi="仿宋_GB2312" w:cs="仿宋_GB2312" w:eastAsia="仿宋_GB2312"/>
              </w:rPr>
              <w:t>mm</w:t>
            </w:r>
            <w:r>
              <w:rPr>
                <w:rFonts w:ascii="仿宋_GB2312" w:hAnsi="仿宋_GB2312" w:cs="仿宋_GB2312" w:eastAsia="仿宋_GB2312"/>
              </w:rPr>
              <w:t>；</w:t>
            </w:r>
          </w:p>
          <w:p>
            <w:pPr>
              <w:pStyle w:val="null3"/>
              <w:jc w:val="left"/>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镜体操作部具有≥</w:t>
            </w:r>
            <w:r>
              <w:rPr>
                <w:rFonts w:ascii="仿宋_GB2312" w:hAnsi="仿宋_GB2312" w:cs="仿宋_GB2312" w:eastAsia="仿宋_GB2312"/>
              </w:rPr>
              <w:t>3</w:t>
            </w:r>
            <w:r>
              <w:rPr>
                <w:rFonts w:ascii="仿宋_GB2312" w:hAnsi="仿宋_GB2312" w:cs="仿宋_GB2312" w:eastAsia="仿宋_GB2312"/>
              </w:rPr>
              <w:t>个</w:t>
            </w:r>
            <w:r>
              <w:rPr>
                <w:rFonts w:ascii="仿宋_GB2312" w:hAnsi="仿宋_GB2312" w:cs="仿宋_GB2312" w:eastAsia="仿宋_GB2312"/>
              </w:rPr>
              <w:t>自定义功能</w:t>
            </w:r>
            <w:r>
              <w:rPr>
                <w:rFonts w:ascii="仿宋_GB2312" w:hAnsi="仿宋_GB2312" w:cs="仿宋_GB2312" w:eastAsia="仿宋_GB2312"/>
              </w:rPr>
              <w:t>按钮</w:t>
            </w:r>
            <w:r>
              <w:rPr>
                <w:rFonts w:ascii="仿宋_GB2312" w:hAnsi="仿宋_GB2312" w:cs="仿宋_GB2312" w:eastAsia="仿宋_GB2312"/>
              </w:rPr>
              <w:t>；</w:t>
            </w:r>
          </w:p>
          <w:p>
            <w:pPr>
              <w:pStyle w:val="null3"/>
              <w:jc w:val="left"/>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导光部可一键插拔，同时具有全密封设计，可直接浸泡洗消，不需要使用防水帽。</w:t>
            </w:r>
          </w:p>
          <w:p>
            <w:pPr>
              <w:pStyle w:val="null3"/>
              <w:ind w:right="480"/>
              <w:jc w:val="both"/>
            </w:pPr>
            <w:r>
              <w:rPr>
                <w:rFonts w:ascii="仿宋_GB2312" w:hAnsi="仿宋_GB2312" w:cs="仿宋_GB2312" w:eastAsia="仿宋_GB2312"/>
                <w:b/>
              </w:rPr>
              <w:t>5、台车：</w:t>
            </w:r>
          </w:p>
          <w:p>
            <w:pPr>
              <w:pStyle w:val="null3"/>
              <w:ind w:right="48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内镜专用台车；</w:t>
            </w:r>
          </w:p>
          <w:p>
            <w:pPr>
              <w:pStyle w:val="null3"/>
              <w:ind w:right="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一键电源开关，带隔离电源；</w:t>
            </w:r>
          </w:p>
          <w:p>
            <w:pPr>
              <w:pStyle w:val="null3"/>
              <w:ind w:right="48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带键盘托盘；</w:t>
            </w:r>
          </w:p>
          <w:p>
            <w:pPr>
              <w:pStyle w:val="null3"/>
              <w:ind w:right="48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层板高度可调；</w:t>
            </w:r>
          </w:p>
          <w:p>
            <w:pPr>
              <w:pStyle w:val="null3"/>
              <w:ind w:right="480"/>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可支持</w:t>
            </w:r>
            <w:r>
              <w:rPr>
                <w:rFonts w:ascii="仿宋_GB2312" w:hAnsi="仿宋_GB2312" w:cs="仿宋_GB2312" w:eastAsia="仿宋_GB2312"/>
              </w:rPr>
              <w:t>≥</w:t>
            </w:r>
            <w:r>
              <w:rPr>
                <w:rFonts w:ascii="仿宋_GB2312" w:hAnsi="仿宋_GB2312" w:cs="仿宋_GB2312" w:eastAsia="仿宋_GB2312"/>
              </w:rPr>
              <w:t>2个导光部插头</w:t>
            </w:r>
            <w:r>
              <w:rPr>
                <w:rFonts w:ascii="仿宋_GB2312" w:hAnsi="仿宋_GB2312" w:cs="仿宋_GB2312" w:eastAsia="仿宋_GB2312"/>
              </w:rPr>
              <w:t>。</w:t>
            </w:r>
          </w:p>
          <w:p>
            <w:pPr>
              <w:pStyle w:val="null3"/>
              <w:ind w:right="480"/>
              <w:jc w:val="both"/>
            </w:pPr>
            <w:r>
              <w:rPr>
                <w:rFonts w:ascii="仿宋_GB2312" w:hAnsi="仿宋_GB2312" w:cs="仿宋_GB2312" w:eastAsia="仿宋_GB2312"/>
                <w:b/>
              </w:rPr>
              <w:t>6、医用监视器：</w:t>
            </w:r>
          </w:p>
          <w:p>
            <w:pPr>
              <w:pStyle w:val="null3"/>
              <w:ind w:right="48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彩色医疗监视器，16:9；</w:t>
            </w:r>
          </w:p>
          <w:p>
            <w:pPr>
              <w:pStyle w:val="null3"/>
              <w:ind w:right="48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监视器尺寸</w:t>
            </w:r>
            <w:r>
              <w:rPr>
                <w:rFonts w:ascii="仿宋_GB2312" w:hAnsi="仿宋_GB2312" w:cs="仿宋_GB2312" w:eastAsia="仿宋_GB2312"/>
              </w:rPr>
              <w:t>≥</w:t>
            </w:r>
            <w:r>
              <w:rPr>
                <w:rFonts w:ascii="仿宋_GB2312" w:hAnsi="仿宋_GB2312" w:cs="仿宋_GB2312" w:eastAsia="仿宋_GB2312"/>
              </w:rPr>
              <w:t>24英寸；</w:t>
            </w:r>
          </w:p>
          <w:p>
            <w:pPr>
              <w:pStyle w:val="null3"/>
              <w:ind w:right="48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分辨率≥1920×1080；</w:t>
            </w:r>
          </w:p>
          <w:p>
            <w:pPr>
              <w:pStyle w:val="null3"/>
              <w:ind w:right="48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信号输入：DVI/SDI/Video/S-Video；</w:t>
            </w:r>
          </w:p>
          <w:p>
            <w:pPr>
              <w:pStyle w:val="null3"/>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工作站：图文工作站一套</w:t>
            </w:r>
            <w:r>
              <w:rPr>
                <w:rFonts w:ascii="仿宋_GB2312" w:hAnsi="仿宋_GB2312" w:cs="仿宋_GB2312" w:eastAsia="仿宋_GB2312"/>
              </w:rPr>
              <w:t>：包含电脑、</w:t>
            </w:r>
            <w:r>
              <w:rPr>
                <w:rFonts w:ascii="仿宋_GB2312" w:hAnsi="仿宋_GB2312" w:cs="仿宋_GB2312" w:eastAsia="仿宋_GB2312"/>
              </w:rPr>
              <w:t>激光打印机、采集卡。电脑配置要求：CPU I7及以上，内存≥64G，硬盘≥1T，显示器尺寸≥23英寸。</w:t>
            </w:r>
          </w:p>
          <w:p>
            <w:pPr>
              <w:pStyle w:val="null3"/>
              <w:jc w:val="center"/>
            </w:pPr>
            <w:r>
              <w:rPr>
                <w:rFonts w:ascii="仿宋_GB2312" w:hAnsi="仿宋_GB2312" w:cs="仿宋_GB2312" w:eastAsia="仿宋_GB2312"/>
                <w:b/>
              </w:rPr>
              <w:t>（二）肺功能检测仪1套</w:t>
            </w:r>
          </w:p>
          <w:p>
            <w:pPr>
              <w:pStyle w:val="null3"/>
              <w:ind w:right="480"/>
              <w:jc w:val="both"/>
            </w:pPr>
            <w:r>
              <w:rPr>
                <w:rFonts w:ascii="仿宋_GB2312" w:hAnsi="仿宋_GB2312" w:cs="仿宋_GB2312" w:eastAsia="仿宋_GB2312"/>
                <w:b/>
              </w:rPr>
              <w:t>1、功能要求：</w:t>
            </w:r>
          </w:p>
          <w:p>
            <w:pPr>
              <w:pStyle w:val="null3"/>
              <w:ind w:right="480"/>
              <w:jc w:val="both"/>
            </w:pPr>
            <w:r>
              <w:rPr>
                <w:rFonts w:ascii="仿宋_GB2312" w:hAnsi="仿宋_GB2312" w:cs="仿宋_GB2312" w:eastAsia="仿宋_GB2312"/>
              </w:rPr>
              <w:t>1）肺通气功能检查、肺弥散功能检查、残气容积测定、气道阻力测定、呼吸肌力测定；</w:t>
            </w:r>
          </w:p>
          <w:p>
            <w:pPr>
              <w:pStyle w:val="null3"/>
              <w:ind w:right="480"/>
              <w:jc w:val="both"/>
            </w:pPr>
            <w:r>
              <w:rPr>
                <w:rFonts w:ascii="仿宋_GB2312" w:hAnsi="仿宋_GB2312" w:cs="仿宋_GB2312" w:eastAsia="仿宋_GB2312"/>
              </w:rPr>
              <w:t>2）运动激发试验；</w:t>
            </w:r>
          </w:p>
          <w:p>
            <w:pPr>
              <w:pStyle w:val="null3"/>
              <w:ind w:right="480"/>
              <w:jc w:val="both"/>
            </w:pPr>
            <w:r>
              <w:rPr>
                <w:rFonts w:ascii="仿宋_GB2312" w:hAnsi="仿宋_GB2312" w:cs="仿宋_GB2312" w:eastAsia="仿宋_GB2312"/>
              </w:rPr>
              <w:t>3）强迫振荡肺功能检查；</w:t>
            </w:r>
          </w:p>
          <w:p>
            <w:pPr>
              <w:pStyle w:val="null3"/>
              <w:ind w:right="480"/>
              <w:jc w:val="both"/>
            </w:pPr>
            <w:r>
              <w:rPr>
                <w:rFonts w:ascii="仿宋_GB2312" w:hAnsi="仿宋_GB2312" w:cs="仿宋_GB2312" w:eastAsia="仿宋_GB2312"/>
              </w:rPr>
              <w:t>4）便携测试功能。</w:t>
            </w:r>
          </w:p>
          <w:p>
            <w:pPr>
              <w:pStyle w:val="null3"/>
              <w:ind w:right="480"/>
              <w:jc w:val="both"/>
            </w:pPr>
            <w:r>
              <w:rPr>
                <w:rFonts w:ascii="仿宋_GB2312" w:hAnsi="仿宋_GB2312" w:cs="仿宋_GB2312" w:eastAsia="仿宋_GB2312"/>
                <w:b/>
              </w:rPr>
              <w:t>2、检查功能参数</w:t>
            </w:r>
          </w:p>
          <w:p>
            <w:pPr>
              <w:pStyle w:val="null3"/>
              <w:ind w:right="480"/>
              <w:jc w:val="both"/>
            </w:pPr>
            <w:r>
              <w:rPr>
                <w:rFonts w:ascii="仿宋_GB2312" w:hAnsi="仿宋_GB2312" w:cs="仿宋_GB2312" w:eastAsia="仿宋_GB2312"/>
              </w:rPr>
              <w:t>1）慢通气功能：至少包括VCMAX、VT、BF、MV、ERV、IC；</w:t>
            </w:r>
          </w:p>
          <w:p>
            <w:pPr>
              <w:pStyle w:val="null3"/>
              <w:ind w:right="480"/>
              <w:jc w:val="both"/>
            </w:pPr>
            <w:r>
              <w:rPr>
                <w:rFonts w:ascii="仿宋_GB2312" w:hAnsi="仿宋_GB2312" w:cs="仿宋_GB2312" w:eastAsia="仿宋_GB2312"/>
              </w:rPr>
              <w:t>2）流量容积环和用力时间肺活量：至少包括FVC、FEV0.75、FEV1、PEF、FEF25、FEF50、FEF75、FEV1%、FIV1；</w:t>
            </w:r>
          </w:p>
          <w:p>
            <w:pPr>
              <w:pStyle w:val="null3"/>
              <w:ind w:right="480"/>
              <w:jc w:val="both"/>
            </w:pPr>
            <w:r>
              <w:rPr>
                <w:rFonts w:ascii="仿宋_GB2312" w:hAnsi="仿宋_GB2312" w:cs="仿宋_GB2312" w:eastAsia="仿宋_GB2312"/>
              </w:rPr>
              <w:t>3）每分最大通气量：至少包括MVV、VR%、FEV1*30；</w:t>
            </w:r>
          </w:p>
          <w:p>
            <w:pPr>
              <w:pStyle w:val="null3"/>
              <w:ind w:right="480"/>
              <w:jc w:val="both"/>
            </w:pPr>
            <w:r>
              <w:rPr>
                <w:rFonts w:ascii="仿宋_GB2312" w:hAnsi="仿宋_GB2312" w:cs="仿宋_GB2312" w:eastAsia="仿宋_GB2312"/>
              </w:rPr>
              <w:t>4）具有气道反应性测试模块（支气管舒张试验CHG%，支气管激发试验管理PD20,运动激发测试）；</w:t>
            </w:r>
          </w:p>
          <w:p>
            <w:pPr>
              <w:pStyle w:val="null3"/>
              <w:ind w:right="480"/>
              <w:jc w:val="both"/>
            </w:pPr>
            <w:r>
              <w:rPr>
                <w:rFonts w:ascii="仿宋_GB2312" w:hAnsi="仿宋_GB2312" w:cs="仿宋_GB2312" w:eastAsia="仿宋_GB2312"/>
              </w:rPr>
              <w:t>5）潮气呼吸环分析：至少包括TPTEF/TE、VPEF/VE、RR、VT/Kg；</w:t>
            </w:r>
          </w:p>
          <w:p>
            <w:pPr>
              <w:pStyle w:val="null3"/>
              <w:ind w:right="480"/>
              <w:jc w:val="both"/>
            </w:pPr>
            <w:r>
              <w:rPr>
                <w:rFonts w:ascii="仿宋_GB2312" w:hAnsi="仿宋_GB2312" w:cs="仿宋_GB2312" w:eastAsia="仿宋_GB2312"/>
              </w:rPr>
              <w:t>6）快速阻断法气道阻力：至少包括Rocc、Gocc；</w:t>
            </w:r>
          </w:p>
          <w:p>
            <w:pPr>
              <w:pStyle w:val="null3"/>
              <w:ind w:right="480"/>
              <w:jc w:val="both"/>
            </w:pPr>
            <w:r>
              <w:rPr>
                <w:rFonts w:ascii="仿宋_GB2312" w:hAnsi="仿宋_GB2312" w:cs="仿宋_GB2312" w:eastAsia="仿宋_GB2312"/>
              </w:rPr>
              <w:t>7）一口气弥散残气：至少包括DLCO、KCO、RV、FRC、TLC；</w:t>
            </w:r>
          </w:p>
          <w:p>
            <w:pPr>
              <w:pStyle w:val="null3"/>
              <w:ind w:right="480"/>
              <w:jc w:val="both"/>
            </w:pPr>
            <w:r>
              <w:rPr>
                <w:rFonts w:ascii="仿宋_GB2312" w:hAnsi="仿宋_GB2312" w:cs="仿宋_GB2312" w:eastAsia="仿宋_GB2312"/>
              </w:rPr>
              <w:t>8）内呼吸法弥散残气：至少包括DLCO-ib、KCO-ib；</w:t>
            </w:r>
          </w:p>
          <w:p>
            <w:pPr>
              <w:pStyle w:val="null3"/>
              <w:ind w:right="480"/>
              <w:jc w:val="both"/>
            </w:pPr>
            <w:r>
              <w:rPr>
                <w:rFonts w:ascii="仿宋_GB2312" w:hAnsi="仿宋_GB2312" w:cs="仿宋_GB2312" w:eastAsia="仿宋_GB2312"/>
              </w:rPr>
              <w:t>9）主要组成部分中必须有弥散残气模块及阻抗模块（提供注册证）；</w:t>
            </w:r>
          </w:p>
          <w:p>
            <w:pPr>
              <w:pStyle w:val="null3"/>
              <w:ind w:right="480"/>
              <w:jc w:val="both"/>
            </w:pPr>
            <w:r>
              <w:rPr>
                <w:rFonts w:ascii="仿宋_GB2312" w:hAnsi="仿宋_GB2312" w:cs="仿宋_GB2312" w:eastAsia="仿宋_GB2312"/>
              </w:rPr>
              <w:t>▲</w:t>
            </w:r>
            <w:r>
              <w:rPr>
                <w:rFonts w:ascii="仿宋_GB2312" w:hAnsi="仿宋_GB2312" w:cs="仿宋_GB2312" w:eastAsia="仿宋_GB2312"/>
              </w:rPr>
              <w:t>10）阻抗法测试：至少包括Zrs、R5、R20、X5、Fres、AX…</w:t>
            </w:r>
          </w:p>
          <w:p>
            <w:pPr>
              <w:pStyle w:val="null3"/>
              <w:ind w:right="480"/>
              <w:jc w:val="both"/>
            </w:pPr>
            <w:r>
              <w:rPr>
                <w:rFonts w:ascii="仿宋_GB2312" w:hAnsi="仿宋_GB2312" w:cs="仿宋_GB2312" w:eastAsia="仿宋_GB2312"/>
                <w:b/>
              </w:rPr>
              <w:t>3、测试功能要求</w:t>
            </w:r>
          </w:p>
          <w:p>
            <w:pPr>
              <w:pStyle w:val="null3"/>
              <w:ind w:right="480"/>
              <w:jc w:val="both"/>
            </w:pPr>
            <w:r>
              <w:rPr>
                <w:rFonts w:ascii="仿宋_GB2312" w:hAnsi="仿宋_GB2312" w:cs="仿宋_GB2312" w:eastAsia="仿宋_GB2312"/>
              </w:rPr>
              <w:t>1）慢肺活量：只需一次吹气测试即可得到VCMAX、VT、ERV、BF和MV等参数值；</w:t>
            </w:r>
          </w:p>
          <w:p>
            <w:pPr>
              <w:pStyle w:val="null3"/>
              <w:ind w:right="480"/>
              <w:jc w:val="both"/>
            </w:pPr>
            <w:r>
              <w:rPr>
                <w:rFonts w:ascii="仿宋_GB2312" w:hAnsi="仿宋_GB2312" w:cs="仿宋_GB2312" w:eastAsia="仿宋_GB2312"/>
              </w:rPr>
              <w:t>2）流量容量环/用力肺活量：只需一次吹气测试可同时得到流量容量环和用力时间肺活量曲线和数据，同时得到分钟最大通气量MVV值（FEV1*30），测用力肺活量时有鱼吹泡泡等动画演示辅助程序；</w:t>
            </w:r>
          </w:p>
          <w:p>
            <w:pPr>
              <w:pStyle w:val="null3"/>
              <w:ind w:right="480"/>
              <w:jc w:val="both"/>
            </w:pPr>
            <w:r>
              <w:rPr>
                <w:rFonts w:ascii="仿宋_GB2312" w:hAnsi="仿宋_GB2312" w:cs="仿宋_GB2312" w:eastAsia="仿宋_GB2312"/>
              </w:rPr>
              <w:t>3）流量容积环和用力时间肺活量的测试界面具有正常值范围；</w:t>
            </w:r>
          </w:p>
          <w:p>
            <w:pPr>
              <w:pStyle w:val="null3"/>
              <w:ind w:right="480"/>
              <w:jc w:val="both"/>
            </w:pPr>
            <w:r>
              <w:rPr>
                <w:rFonts w:ascii="仿宋_GB2312" w:hAnsi="仿宋_GB2312" w:cs="仿宋_GB2312" w:eastAsia="仿宋_GB2312"/>
              </w:rPr>
              <w:t>4）具有质控参数Vbe及Vbe/FVC，报告格式为全国规范化培训的要求（可同时显示≥3组病人数据及≥3组图形）。能按ATS和ERS的质控要求，对测试结果自动分析每条测试数据是否满足其质控要求，并标记出哪一点没达到质控要求；</w:t>
            </w:r>
          </w:p>
          <w:p>
            <w:pPr>
              <w:pStyle w:val="null3"/>
              <w:ind w:right="480"/>
              <w:jc w:val="both"/>
            </w:pPr>
            <w:r>
              <w:rPr>
                <w:rFonts w:ascii="仿宋_GB2312" w:hAnsi="仿宋_GB2312" w:cs="仿宋_GB2312" w:eastAsia="仿宋_GB2312"/>
              </w:rPr>
              <w:t>5）弥散测试方法：应符合ATS/ERS国际规范的快速一口气法弥散残气测定；</w:t>
            </w:r>
          </w:p>
          <w:p>
            <w:pPr>
              <w:pStyle w:val="null3"/>
              <w:ind w:right="480"/>
              <w:jc w:val="both"/>
            </w:pPr>
            <w:r>
              <w:rPr>
                <w:rFonts w:ascii="仿宋_GB2312" w:hAnsi="仿宋_GB2312" w:cs="仿宋_GB2312" w:eastAsia="仿宋_GB2312"/>
              </w:rPr>
              <w:t>6）具有自动诊断功能：能够对通气和换气等测试结果进行自动分析；</w:t>
            </w:r>
          </w:p>
          <w:p>
            <w:pPr>
              <w:pStyle w:val="null3"/>
              <w:ind w:right="480"/>
              <w:jc w:val="both"/>
            </w:pPr>
            <w:r>
              <w:rPr>
                <w:rFonts w:ascii="仿宋_GB2312" w:hAnsi="仿宋_GB2312" w:cs="仿宋_GB2312" w:eastAsia="仿宋_GB2312"/>
              </w:rPr>
              <w:t>7）采用HL7接口协议，负责与医院信息化系统连接，连接后支持扫码枪扫码自动输入病人信息资料；</w:t>
            </w:r>
          </w:p>
          <w:p>
            <w:pPr>
              <w:pStyle w:val="null3"/>
              <w:ind w:right="480"/>
              <w:jc w:val="both"/>
            </w:pPr>
            <w:r>
              <w:rPr>
                <w:rFonts w:ascii="仿宋_GB2312" w:hAnsi="仿宋_GB2312" w:cs="仿宋_GB2312" w:eastAsia="仿宋_GB2312"/>
              </w:rPr>
              <w:t>▲8）配备运动激发设备，进行运动激发试验测试（含功率车、无线脉搏血氧监测、无线血压监测）；</w:t>
            </w:r>
          </w:p>
          <w:p>
            <w:pPr>
              <w:pStyle w:val="null3"/>
              <w:ind w:right="480"/>
              <w:jc w:val="both"/>
            </w:pPr>
            <w:r>
              <w:rPr>
                <w:rFonts w:ascii="仿宋_GB2312" w:hAnsi="仿宋_GB2312" w:cs="仿宋_GB2312" w:eastAsia="仿宋_GB2312"/>
              </w:rPr>
              <w:t>9）配备便携式笔记本套装，既能台式测试也可便携测试。</w:t>
            </w:r>
          </w:p>
          <w:p>
            <w:pPr>
              <w:pStyle w:val="null3"/>
              <w:ind w:right="480"/>
              <w:jc w:val="both"/>
            </w:pPr>
            <w:r>
              <w:rPr>
                <w:rFonts w:ascii="仿宋_GB2312" w:hAnsi="仿宋_GB2312" w:cs="仿宋_GB2312" w:eastAsia="仿宋_GB2312"/>
                <w:b/>
              </w:rPr>
              <w:t>4、设备技术参数</w:t>
            </w:r>
          </w:p>
          <w:p>
            <w:pPr>
              <w:pStyle w:val="null3"/>
              <w:ind w:right="480"/>
              <w:jc w:val="both"/>
            </w:pPr>
            <w:r>
              <w:rPr>
                <w:rFonts w:ascii="仿宋_GB2312" w:hAnsi="仿宋_GB2312" w:cs="仿宋_GB2312" w:eastAsia="仿宋_GB2312"/>
              </w:rPr>
              <w:t>1）超声流量传感器：</w:t>
            </w:r>
          </w:p>
          <w:p>
            <w:pPr>
              <w:pStyle w:val="null3"/>
              <w:ind w:right="480"/>
              <w:jc w:val="both"/>
            </w:pPr>
            <w:r>
              <w:rPr>
                <w:rFonts w:ascii="仿宋_GB2312" w:hAnsi="仿宋_GB2312" w:cs="仿宋_GB2312" w:eastAsia="仿宋_GB2312"/>
              </w:rPr>
              <w:t>1.1、共同呼吸回路部分每个病人可更换；</w:t>
            </w:r>
          </w:p>
          <w:p>
            <w:pPr>
              <w:pStyle w:val="null3"/>
              <w:ind w:right="480"/>
              <w:jc w:val="both"/>
            </w:pPr>
            <w:r>
              <w:rPr>
                <w:rFonts w:ascii="仿宋_GB2312" w:hAnsi="仿宋_GB2312" w:cs="仿宋_GB2312" w:eastAsia="仿宋_GB2312"/>
              </w:rPr>
              <w:t>1.2、传感器中间没有任何阻力筛网等障碍物；</w:t>
            </w:r>
          </w:p>
          <w:p>
            <w:pPr>
              <w:pStyle w:val="null3"/>
              <w:ind w:right="480"/>
              <w:jc w:val="both"/>
            </w:pPr>
            <w:r>
              <w:rPr>
                <w:rFonts w:ascii="仿宋_GB2312" w:hAnsi="仿宋_GB2312" w:cs="仿宋_GB2312" w:eastAsia="仿宋_GB2312"/>
              </w:rPr>
              <w:t>测量范围：-15升/秒–+15升/秒，测量精度：±1.5%，分辨率：1毫升/秒，容量范围：-20升–+20升，测量精度：±1.5%，分辨率：1毫升，呼吸阻力：0；</w:t>
            </w:r>
          </w:p>
          <w:p>
            <w:pPr>
              <w:pStyle w:val="null3"/>
              <w:ind w:right="480"/>
              <w:jc w:val="both"/>
            </w:pPr>
            <w:r>
              <w:rPr>
                <w:rFonts w:ascii="仿宋_GB2312" w:hAnsi="仿宋_GB2312" w:cs="仿宋_GB2312" w:eastAsia="仿宋_GB2312"/>
              </w:rPr>
              <w:t>1.4、使用一个流量传感器即可全部覆盖从小儿至成人的呼吸功能检测，不需要更换；</w:t>
            </w:r>
          </w:p>
          <w:p>
            <w:pPr>
              <w:pStyle w:val="null3"/>
              <w:ind w:right="480"/>
              <w:jc w:val="both"/>
            </w:pPr>
            <w:r>
              <w:rPr>
                <w:rFonts w:ascii="仿宋_GB2312" w:hAnsi="仿宋_GB2312" w:cs="仿宋_GB2312" w:eastAsia="仿宋_GB2312"/>
              </w:rPr>
              <w:t>1.5、流量传感器具备全自动定标功能；</w:t>
            </w:r>
          </w:p>
          <w:p>
            <w:pPr>
              <w:pStyle w:val="null3"/>
              <w:ind w:right="480"/>
              <w:jc w:val="both"/>
            </w:pPr>
            <w:r>
              <w:rPr>
                <w:rFonts w:ascii="仿宋_GB2312" w:hAnsi="仿宋_GB2312" w:cs="仿宋_GB2312" w:eastAsia="仿宋_GB2312"/>
              </w:rPr>
              <w:t>1.6、三流量校准和验证功能，标配3L定标桶；</w:t>
            </w:r>
          </w:p>
          <w:p>
            <w:pPr>
              <w:pStyle w:val="null3"/>
              <w:ind w:right="480"/>
              <w:jc w:val="both"/>
            </w:pPr>
            <w:r>
              <w:rPr>
                <w:rFonts w:ascii="仿宋_GB2312" w:hAnsi="仿宋_GB2312" w:cs="仿宋_GB2312" w:eastAsia="仿宋_GB2312"/>
              </w:rPr>
              <w:t>2）CO气体分析器：采用红外光谱吸收技术，测量范围：0-3300ppm，测量精度：±0.003%。</w:t>
            </w:r>
          </w:p>
          <w:p>
            <w:pPr>
              <w:pStyle w:val="null3"/>
              <w:ind w:right="480"/>
              <w:jc w:val="both"/>
            </w:pPr>
            <w:r>
              <w:rPr>
                <w:rFonts w:ascii="仿宋_GB2312" w:hAnsi="仿宋_GB2312" w:cs="仿宋_GB2312" w:eastAsia="仿宋_GB2312"/>
              </w:rPr>
              <w:t>3）CH4气体分析器：采用红外光谱吸收技术，测量范围：0-3300ppm，测量精度：±0.003%，采用非常接近空气的弥散测试气体，气体浓度为CO：0.03%，CH4：0.03%。</w:t>
            </w:r>
          </w:p>
          <w:p>
            <w:pPr>
              <w:pStyle w:val="null3"/>
              <w:ind w:right="480"/>
              <w:jc w:val="both"/>
            </w:pPr>
            <w:r>
              <w:rPr>
                <w:rFonts w:ascii="仿宋_GB2312" w:hAnsi="仿宋_GB2312" w:cs="仿宋_GB2312" w:eastAsia="仿宋_GB2312"/>
              </w:rPr>
              <w:t>4）CO</w:t>
            </w:r>
            <w:r>
              <w:rPr>
                <w:rFonts w:ascii="仿宋_GB2312" w:hAnsi="仿宋_GB2312" w:cs="仿宋_GB2312" w:eastAsia="仿宋_GB2312"/>
                <w:vertAlign w:val="subscript"/>
              </w:rPr>
              <w:t>2</w:t>
            </w:r>
            <w:r>
              <w:rPr>
                <w:rFonts w:ascii="仿宋_GB2312" w:hAnsi="仿宋_GB2312" w:cs="仿宋_GB2312" w:eastAsia="仿宋_GB2312"/>
              </w:rPr>
              <w:t>气体分析器：采用红外光谱吸收技术，测量范围：0–7%CO</w:t>
            </w:r>
            <w:r>
              <w:rPr>
                <w:rFonts w:ascii="仿宋_GB2312" w:hAnsi="仿宋_GB2312" w:cs="仿宋_GB2312" w:eastAsia="仿宋_GB2312"/>
                <w:vertAlign w:val="subscript"/>
              </w:rPr>
              <w:t>2</w:t>
            </w:r>
            <w:r>
              <w:rPr>
                <w:rFonts w:ascii="仿宋_GB2312" w:hAnsi="仿宋_GB2312" w:cs="仿宋_GB2312" w:eastAsia="仿宋_GB2312"/>
              </w:rPr>
              <w:t>，测量精度：±0.1%。</w:t>
            </w:r>
          </w:p>
          <w:p>
            <w:pPr>
              <w:pStyle w:val="null3"/>
              <w:ind w:right="480"/>
              <w:jc w:val="both"/>
            </w:pPr>
            <w:r>
              <w:rPr>
                <w:rFonts w:ascii="仿宋_GB2312" w:hAnsi="仿宋_GB2312" w:cs="仿宋_GB2312" w:eastAsia="仿宋_GB2312"/>
              </w:rPr>
              <w:t>5）阻抗测试头</w:t>
            </w:r>
          </w:p>
          <w:p>
            <w:pPr>
              <w:pStyle w:val="null3"/>
              <w:ind w:right="480"/>
              <w:jc w:val="both"/>
            </w:pPr>
            <w:r>
              <w:rPr>
                <w:rFonts w:ascii="仿宋_GB2312" w:hAnsi="仿宋_GB2312" w:cs="仿宋_GB2312" w:eastAsia="仿宋_GB2312"/>
              </w:rPr>
              <w:t>5.1、内部没有障碍物，所有共同呼吸回路可更换；</w:t>
            </w:r>
          </w:p>
          <w:p>
            <w:pPr>
              <w:pStyle w:val="null3"/>
              <w:ind w:right="480"/>
              <w:jc w:val="both"/>
            </w:pPr>
            <w:r>
              <w:rPr>
                <w:rFonts w:ascii="仿宋_GB2312" w:hAnsi="仿宋_GB2312" w:cs="仿宋_GB2312" w:eastAsia="仿宋_GB2312"/>
              </w:rPr>
              <w:t>5.2、连续频率阻抗测试，测试数据需包含R15,R25；（附测试软件界面）</w:t>
            </w:r>
          </w:p>
          <w:p>
            <w:pPr>
              <w:pStyle w:val="null3"/>
              <w:ind w:right="480"/>
              <w:jc w:val="both"/>
            </w:pPr>
            <w:r>
              <w:rPr>
                <w:rFonts w:ascii="仿宋_GB2312" w:hAnsi="仿宋_GB2312" w:cs="仿宋_GB2312" w:eastAsia="仿宋_GB2312"/>
              </w:rPr>
              <w:t>5.3、需具备电抗面积参数（附测试软件界面）。</w:t>
            </w:r>
          </w:p>
          <w:p>
            <w:pPr>
              <w:pStyle w:val="null3"/>
              <w:ind w:right="480"/>
              <w:jc w:val="both"/>
            </w:pPr>
            <w:r>
              <w:rPr>
                <w:rFonts w:ascii="仿宋_GB2312" w:hAnsi="仿宋_GB2312" w:cs="仿宋_GB2312" w:eastAsia="仿宋_GB2312"/>
              </w:rPr>
              <w:t>6）移动台车配置要求</w:t>
            </w:r>
          </w:p>
          <w:p>
            <w:pPr>
              <w:pStyle w:val="null3"/>
              <w:ind w:right="480"/>
              <w:jc w:val="both"/>
            </w:pPr>
            <w:r>
              <w:rPr>
                <w:rFonts w:ascii="仿宋_GB2312" w:hAnsi="仿宋_GB2312" w:cs="仿宋_GB2312" w:eastAsia="仿宋_GB2312"/>
              </w:rPr>
              <w:t>6.1、500VA医用隔离电源；</w:t>
            </w:r>
          </w:p>
          <w:p>
            <w:pPr>
              <w:pStyle w:val="null3"/>
              <w:ind w:right="480"/>
              <w:jc w:val="both"/>
            </w:pPr>
            <w:r>
              <w:rPr>
                <w:rFonts w:ascii="仿宋_GB2312" w:hAnsi="仿宋_GB2312" w:cs="仿宋_GB2312" w:eastAsia="仿宋_GB2312"/>
              </w:rPr>
              <w:t>6.2、液压支持臂，流量传感器测试头可上下自由移动。</w:t>
            </w:r>
          </w:p>
          <w:p>
            <w:pPr>
              <w:pStyle w:val="null3"/>
              <w:ind w:right="480"/>
              <w:jc w:val="both"/>
            </w:pPr>
            <w:r>
              <w:rPr>
                <w:rFonts w:ascii="仿宋_GB2312" w:hAnsi="仿宋_GB2312" w:cs="仿宋_GB2312" w:eastAsia="仿宋_GB2312"/>
              </w:rPr>
              <w:t>7）配置清单</w:t>
            </w:r>
          </w:p>
          <w:p>
            <w:pPr>
              <w:pStyle w:val="null3"/>
              <w:ind w:right="480"/>
              <w:jc w:val="both"/>
            </w:pPr>
            <w:r>
              <w:rPr>
                <w:rFonts w:ascii="仿宋_GB2312" w:hAnsi="仿宋_GB2312" w:cs="仿宋_GB2312" w:eastAsia="仿宋_GB2312"/>
              </w:rPr>
              <w:t>7.1、肺功能测试仪主机（具有弥散残气功能）1套</w:t>
            </w:r>
          </w:p>
          <w:p>
            <w:pPr>
              <w:pStyle w:val="null3"/>
              <w:ind w:right="480"/>
              <w:jc w:val="both"/>
            </w:pPr>
            <w:r>
              <w:rPr>
                <w:rFonts w:ascii="仿宋_GB2312" w:hAnsi="仿宋_GB2312" w:cs="仿宋_GB2312" w:eastAsia="仿宋_GB2312"/>
              </w:rPr>
              <w:t>7.2、功率车1台（包含无线脉搏波血压计1台，无线脉搏血氧饱和度仪1台）</w:t>
            </w:r>
          </w:p>
          <w:p>
            <w:pPr>
              <w:pStyle w:val="null3"/>
              <w:ind w:right="480"/>
              <w:jc w:val="both"/>
            </w:pPr>
            <w:r>
              <w:rPr>
                <w:rFonts w:ascii="仿宋_GB2312" w:hAnsi="仿宋_GB2312" w:cs="仿宋_GB2312" w:eastAsia="仿宋_GB2312"/>
              </w:rPr>
              <w:t>7.3、阻抗模块1套</w:t>
            </w:r>
          </w:p>
          <w:p>
            <w:pPr>
              <w:pStyle w:val="null3"/>
              <w:ind w:right="480"/>
              <w:jc w:val="both"/>
            </w:pPr>
            <w:r>
              <w:rPr>
                <w:rFonts w:ascii="仿宋_GB2312" w:hAnsi="仿宋_GB2312" w:cs="仿宋_GB2312" w:eastAsia="仿宋_GB2312"/>
              </w:rPr>
              <w:t>7.4、便携笔记本（包含便携式肺功能测试软件）1套。</w:t>
            </w:r>
            <w:r>
              <w:rPr>
                <w:rFonts w:ascii="仿宋_GB2312" w:hAnsi="仿宋_GB2312" w:cs="仿宋_GB2312" w:eastAsia="仿宋_GB2312"/>
              </w:rPr>
              <w:t>笔记本电脑配置：处理器≥i5，内存≥16GB，硬盘≥512GB，分辨率≥1920*1080，显示器≥14英寸</w:t>
            </w:r>
          </w:p>
          <w:p>
            <w:pPr>
              <w:pStyle w:val="null3"/>
              <w:ind w:right="480"/>
              <w:jc w:val="both"/>
            </w:pPr>
            <w:r>
              <w:rPr>
                <w:rFonts w:ascii="仿宋_GB2312" w:hAnsi="仿宋_GB2312" w:cs="仿宋_GB2312" w:eastAsia="仿宋_GB2312"/>
              </w:rPr>
              <w:t>7.5、超声呼吸口咀150根</w:t>
            </w:r>
          </w:p>
          <w:p>
            <w:pPr>
              <w:pStyle w:val="null3"/>
              <w:jc w:val="both"/>
            </w:pPr>
            <w:r>
              <w:rPr>
                <w:rFonts w:ascii="仿宋_GB2312" w:hAnsi="仿宋_GB2312" w:cs="仿宋_GB2312" w:eastAsia="仿宋_GB2312"/>
              </w:rPr>
              <w:t>7.6、彩色喷墨打印机1台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标的名称：动态心电图、动态血压监测仪等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b/>
              </w:rPr>
              <w:t>（一）动态心电图1套</w:t>
            </w:r>
          </w:p>
          <w:p>
            <w:pPr>
              <w:pStyle w:val="null3"/>
              <w:jc w:val="both"/>
            </w:pPr>
            <w:r>
              <w:rPr>
                <w:rFonts w:ascii="仿宋_GB2312" w:hAnsi="仿宋_GB2312" w:cs="仿宋_GB2312" w:eastAsia="仿宋_GB2312"/>
                <w:b/>
              </w:rPr>
              <w:t>十二导动态心电分析系统</w:t>
            </w:r>
            <w:r>
              <w:rPr>
                <w:rFonts w:ascii="仿宋_GB2312" w:hAnsi="仿宋_GB2312" w:cs="仿宋_GB2312" w:eastAsia="仿宋_GB2312"/>
                <w:b/>
              </w:rPr>
              <w:t>（</w:t>
            </w:r>
            <w:r>
              <w:rPr>
                <w:rFonts w:ascii="仿宋_GB2312" w:hAnsi="仿宋_GB2312" w:cs="仿宋_GB2312" w:eastAsia="仿宋_GB2312"/>
                <w:b/>
              </w:rPr>
              <w:t>分析系统1套+记录盒6个</w:t>
            </w:r>
            <w:r>
              <w:rPr>
                <w:rFonts w:ascii="仿宋_GB2312" w:hAnsi="仿宋_GB2312" w:cs="仿宋_GB2312" w:eastAsia="仿宋_GB2312"/>
                <w:b/>
              </w:rPr>
              <w:t>）</w:t>
            </w:r>
          </w:p>
          <w:p>
            <w:pPr>
              <w:pStyle w:val="null3"/>
              <w:jc w:val="both"/>
            </w:pPr>
            <w:r>
              <w:rPr>
                <w:rFonts w:ascii="仿宋_GB2312" w:hAnsi="仿宋_GB2312" w:cs="仿宋_GB2312" w:eastAsia="仿宋_GB2312"/>
                <w:b/>
              </w:rPr>
              <w:t>1</w:t>
            </w:r>
            <w:r>
              <w:rPr>
                <w:rFonts w:ascii="仿宋_GB2312" w:hAnsi="仿宋_GB2312" w:cs="仿宋_GB2312" w:eastAsia="仿宋_GB2312"/>
                <w:b/>
              </w:rPr>
              <w:t>、技术参数</w:t>
            </w:r>
          </w:p>
          <w:p>
            <w:pPr>
              <w:pStyle w:val="null3"/>
              <w:jc w:val="both"/>
            </w:pPr>
            <w:r>
              <w:rPr>
                <w:rFonts w:ascii="仿宋_GB2312" w:hAnsi="仿宋_GB2312" w:cs="仿宋_GB2312" w:eastAsia="仿宋_GB2312"/>
              </w:rPr>
              <w:t>1）心电记录采集512点每秒采样率</w:t>
            </w:r>
            <w:r>
              <w:rPr>
                <w:rFonts w:ascii="仿宋_GB2312" w:hAnsi="仿宋_GB2312" w:cs="仿宋_GB2312" w:eastAsia="仿宋_GB2312"/>
              </w:rPr>
              <w:t>（</w:t>
            </w:r>
            <w:r>
              <w:rPr>
                <w:rFonts w:ascii="仿宋_GB2312" w:hAnsi="仿宋_GB2312" w:cs="仿宋_GB2312" w:eastAsia="仿宋_GB2312"/>
              </w:rPr>
              <w:t>提供证明材料）；</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）3导12导联根据导联线自动识别。导联线易更换</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）记录器可支持</w:t>
            </w:r>
            <w:r>
              <w:rPr>
                <w:rFonts w:ascii="仿宋_GB2312" w:hAnsi="仿宋_GB2312" w:cs="仿宋_GB2312" w:eastAsia="仿宋_GB2312"/>
              </w:rPr>
              <w:t>≥</w:t>
            </w:r>
            <w:r>
              <w:rPr>
                <w:rFonts w:ascii="仿宋_GB2312" w:hAnsi="仿宋_GB2312" w:cs="仿宋_GB2312" w:eastAsia="仿宋_GB2312"/>
              </w:rPr>
              <w:t>4根导联线记录三导联数据</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）USB2.0</w:t>
            </w:r>
            <w:r>
              <w:rPr>
                <w:rFonts w:ascii="仿宋_GB2312" w:hAnsi="仿宋_GB2312" w:cs="仿宋_GB2312" w:eastAsia="仿宋_GB2312"/>
              </w:rPr>
              <w:t>接口</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HDMI高清数据回放</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）记录时间</w:t>
            </w:r>
            <w:r>
              <w:rPr>
                <w:rFonts w:ascii="仿宋_GB2312" w:hAnsi="仿宋_GB2312" w:cs="仿宋_GB2312" w:eastAsia="仿宋_GB2312"/>
              </w:rPr>
              <w:t>≥</w:t>
            </w:r>
            <w:r>
              <w:rPr>
                <w:rFonts w:ascii="仿宋_GB2312" w:hAnsi="仿宋_GB2312" w:cs="仿宋_GB2312" w:eastAsia="仿宋_GB2312"/>
              </w:rPr>
              <w:t>24小时</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特殊事件按钮、心电采集指示灯</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）迷你型记录器，尺寸</w:t>
            </w:r>
            <w:r>
              <w:rPr>
                <w:rFonts w:ascii="仿宋_GB2312" w:hAnsi="仿宋_GB2312" w:cs="仿宋_GB2312" w:eastAsia="仿宋_GB2312"/>
              </w:rPr>
              <w:t>90</w:t>
            </w:r>
            <w:r>
              <w:rPr>
                <w:rFonts w:ascii="仿宋_GB2312" w:hAnsi="仿宋_GB2312" w:cs="仿宋_GB2312" w:eastAsia="仿宋_GB2312"/>
              </w:rPr>
              <w:t>mm×55mm×</w:t>
            </w:r>
            <w:r>
              <w:rPr>
                <w:rFonts w:ascii="仿宋_GB2312" w:hAnsi="仿宋_GB2312" w:cs="仿宋_GB2312" w:eastAsia="仿宋_GB2312"/>
              </w:rPr>
              <w:t>20</w:t>
            </w:r>
            <w:r>
              <w:rPr>
                <w:rFonts w:ascii="仿宋_GB2312" w:hAnsi="仿宋_GB2312" w:cs="仿宋_GB2312" w:eastAsia="仿宋_GB2312"/>
              </w:rPr>
              <w:t>mm</w:t>
            </w:r>
            <w:r>
              <w:rPr>
                <w:rFonts w:ascii="仿宋_GB2312" w:hAnsi="仿宋_GB2312" w:cs="仿宋_GB2312" w:eastAsia="仿宋_GB2312"/>
              </w:rPr>
              <w:t>（</w:t>
            </w:r>
            <w:r>
              <w:rPr>
                <w:rFonts w:ascii="仿宋_GB2312" w:hAnsi="仿宋_GB2312" w:cs="仿宋_GB2312" w:eastAsia="仿宋_GB2312"/>
              </w:rPr>
              <w:t>±2mm）</w:t>
            </w:r>
            <w:r>
              <w:rPr>
                <w:rFonts w:ascii="仿宋_GB2312" w:hAnsi="仿宋_GB2312" w:cs="仿宋_GB2312" w:eastAsia="仿宋_GB2312"/>
              </w:rPr>
              <w:t>，重量</w:t>
            </w:r>
            <w:r>
              <w:rPr>
                <w:rFonts w:ascii="仿宋_GB2312" w:hAnsi="仿宋_GB2312" w:cs="仿宋_GB2312" w:eastAsia="仿宋_GB2312"/>
              </w:rPr>
              <w:t>≤</w:t>
            </w:r>
            <w:r>
              <w:rPr>
                <w:rFonts w:ascii="仿宋_GB2312" w:hAnsi="仿宋_GB2312" w:cs="仿宋_GB2312" w:eastAsia="仿宋_GB2312"/>
              </w:rPr>
              <w:t>100克（不含电池）</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晚电位数据采集</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向量心电数据采集</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PC实时查看十二导波形质量，更大屏幕可实时同步观察十二导记录质量。</w:t>
            </w:r>
          </w:p>
          <w:p>
            <w:pPr>
              <w:pStyle w:val="null3"/>
              <w:jc w:val="both"/>
            </w:pPr>
            <w:r>
              <w:rPr>
                <w:rFonts w:ascii="仿宋_GB2312" w:hAnsi="仿宋_GB2312" w:cs="仿宋_GB2312" w:eastAsia="仿宋_GB2312"/>
                <w:b/>
              </w:rPr>
              <w:t>2、</w:t>
            </w:r>
            <w:r>
              <w:rPr>
                <w:rFonts w:ascii="仿宋_GB2312" w:hAnsi="仿宋_GB2312" w:cs="仿宋_GB2312" w:eastAsia="仿宋_GB2312"/>
                <w:b/>
              </w:rPr>
              <w:t>软件部分技术参数</w:t>
            </w:r>
          </w:p>
          <w:p>
            <w:pPr>
              <w:pStyle w:val="null3"/>
              <w:jc w:val="both"/>
            </w:pPr>
            <w:r>
              <w:rPr>
                <w:rFonts w:ascii="仿宋_GB2312" w:hAnsi="仿宋_GB2312" w:cs="仿宋_GB2312" w:eastAsia="仿宋_GB2312"/>
              </w:rPr>
              <w:t>1</w:t>
            </w:r>
            <w:r>
              <w:rPr>
                <w:rFonts w:ascii="仿宋_GB2312" w:hAnsi="仿宋_GB2312" w:cs="仿宋_GB2312" w:eastAsia="仿宋_GB2312"/>
              </w:rPr>
              <w:t>）可打印彩色心电图报告，并具有多种报告模板可选</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）支持HL7网络接口，支持DICOM影像接口</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）支持多医生自定义结论，语音阅读结论</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）支持医生数字签名，支持多医生登陆密码设置，支持总报告复核双签名</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）支持首页自定义报告抬头，可自行设计抬头</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）支持卫星Holter系统，可在医院建立卫星分析中心，与社区、分院进行互联并接收全信息HOLTER数据进行诊断，也可与超远程的跨省市医院进行互联分析及会诊</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）全览图彩色打印及心律失常色彩编码</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患者信息登记功能</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起搏器页扫描功能</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自动房颤、房扑分析</w:t>
            </w:r>
            <w:r>
              <w:rPr>
                <w:rFonts w:ascii="仿宋_GB2312" w:hAnsi="仿宋_GB2312" w:cs="仿宋_GB2312" w:eastAsia="仿宋_GB2312"/>
              </w:rPr>
              <w:t>功能；</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全程抗基线漂移</w:t>
            </w:r>
            <w:r>
              <w:rPr>
                <w:rFonts w:ascii="仿宋_GB2312" w:hAnsi="仿宋_GB2312" w:cs="仿宋_GB2312" w:eastAsia="仿宋_GB2312"/>
              </w:rPr>
              <w:t>功能；</w:t>
            </w:r>
          </w:p>
          <w:p>
            <w:pPr>
              <w:pStyle w:val="null3"/>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晚电位及向量心电图分析</w:t>
            </w:r>
            <w:r>
              <w:rPr>
                <w:rFonts w:ascii="仿宋_GB2312" w:hAnsi="仿宋_GB2312" w:cs="仿宋_GB2312" w:eastAsia="仿宋_GB2312"/>
              </w:rPr>
              <w:t>功能；</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）T波变异度分析：可对任何时段的心电数据进行T波变异度分析</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）室性逸搏分析功能：将室性异常搏动做出联律间期柱状图，根据时间关系加以区分</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）频谱心电功能，快速进行冠心病定位诊断</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）ST段分析功能：12导联ST段趋势图对比扫描，</w:t>
            </w:r>
            <w:r>
              <w:rPr>
                <w:rFonts w:ascii="仿宋_GB2312" w:hAnsi="仿宋_GB2312" w:cs="仿宋_GB2312" w:eastAsia="仿宋_GB2312"/>
              </w:rPr>
              <w:t>可</w:t>
            </w:r>
            <w:r>
              <w:rPr>
                <w:rFonts w:ascii="仿宋_GB2312" w:hAnsi="仿宋_GB2312" w:cs="仿宋_GB2312" w:eastAsia="仿宋_GB2312"/>
              </w:rPr>
              <w:t>显示全面12导联ST段三维趋势图</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）高性能的起搏器分析功能，适合VVI、AAI、DDD等多种类型起搏器。自动分析起搏失败、感知失败，房性起搏、房室顺序起搏、室性起搏、室性融合波等</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8</w:t>
            </w:r>
            <w:r>
              <w:rPr>
                <w:rFonts w:ascii="仿宋_GB2312" w:hAnsi="仿宋_GB2312" w:cs="仿宋_GB2312" w:eastAsia="仿宋_GB2312"/>
              </w:rPr>
              <w:t>）可以读入动态血压监护数据，生成动态心电与动态血压对照报告</w:t>
            </w:r>
            <w:r>
              <w:rPr>
                <w:rFonts w:ascii="仿宋_GB2312" w:hAnsi="仿宋_GB2312" w:cs="仿宋_GB2312" w:eastAsia="仿宋_GB2312"/>
              </w:rPr>
              <w:t>；</w:t>
            </w:r>
          </w:p>
          <w:p>
            <w:pPr>
              <w:pStyle w:val="null3"/>
              <w:jc w:val="both"/>
            </w:pPr>
            <w:r>
              <w:rPr>
                <w:rFonts w:ascii="仿宋_GB2312" w:hAnsi="仿宋_GB2312" w:cs="仿宋_GB2312" w:eastAsia="仿宋_GB2312"/>
              </w:rPr>
              <w:t>19</w:t>
            </w:r>
            <w:r>
              <w:rPr>
                <w:rFonts w:ascii="仿宋_GB2312" w:hAnsi="仿宋_GB2312" w:cs="仿宋_GB2312" w:eastAsia="仿宋_GB2312"/>
              </w:rPr>
              <w:t>）电子邮件功能可使动态心电数据和报告轻松地发给其它医生，实现远程会诊</w:t>
            </w:r>
            <w:r>
              <w:rPr>
                <w:rFonts w:ascii="仿宋_GB2312" w:hAnsi="仿宋_GB2312" w:cs="仿宋_GB2312" w:eastAsia="仿宋_GB2312"/>
              </w:rPr>
              <w:t>；</w:t>
            </w:r>
          </w:p>
          <w:p>
            <w:pPr>
              <w:pStyle w:val="null3"/>
              <w:jc w:val="both"/>
            </w:pP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数据库管理功能，</w:t>
            </w:r>
            <w:r>
              <w:rPr>
                <w:rFonts w:ascii="仿宋_GB2312" w:hAnsi="仿宋_GB2312" w:cs="仿宋_GB2312" w:eastAsia="仿宋_GB2312"/>
              </w:rPr>
              <w:t>可</w:t>
            </w:r>
            <w:r>
              <w:rPr>
                <w:rFonts w:ascii="仿宋_GB2312" w:hAnsi="仿宋_GB2312" w:cs="仿宋_GB2312" w:eastAsia="仿宋_GB2312"/>
              </w:rPr>
              <w:t>多种条件进行病例查询和检索。具有光盘移动硬盘输入输出功能</w:t>
            </w:r>
            <w:r>
              <w:rPr>
                <w:rFonts w:ascii="仿宋_GB2312" w:hAnsi="仿宋_GB2312" w:cs="仿宋_GB2312" w:eastAsia="仿宋_GB2312"/>
              </w:rPr>
              <w:t>；</w:t>
            </w:r>
          </w:p>
          <w:p>
            <w:pPr>
              <w:pStyle w:val="null3"/>
              <w:jc w:val="both"/>
            </w:pPr>
            <w:r>
              <w:rPr>
                <w:rFonts w:ascii="仿宋_GB2312" w:hAnsi="仿宋_GB2312" w:cs="仿宋_GB2312" w:eastAsia="仿宋_GB2312"/>
              </w:rPr>
              <w:t>21</w:t>
            </w:r>
            <w:r>
              <w:rPr>
                <w:rFonts w:ascii="仿宋_GB2312" w:hAnsi="仿宋_GB2312" w:cs="仿宋_GB2312" w:eastAsia="仿宋_GB2312"/>
              </w:rPr>
              <w:t>）P波色谱图、散点图、趋势图、心电波形四位一体同步房颤分析技术，快速识别及编辑房颤房扑</w:t>
            </w:r>
            <w:r>
              <w:rPr>
                <w:rFonts w:ascii="仿宋_GB2312" w:hAnsi="仿宋_GB2312" w:cs="仿宋_GB2312" w:eastAsia="仿宋_GB2312"/>
              </w:rPr>
              <w:t>；</w:t>
            </w:r>
          </w:p>
          <w:p>
            <w:pPr>
              <w:pStyle w:val="null3"/>
              <w:jc w:val="both"/>
            </w:pPr>
            <w:r>
              <w:rPr>
                <w:rFonts w:ascii="仿宋_GB2312" w:hAnsi="仿宋_GB2312" w:cs="仿宋_GB2312" w:eastAsia="仿宋_GB2312"/>
              </w:rPr>
              <w:t>22</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QT离散度分析</w:t>
            </w:r>
            <w:r>
              <w:rPr>
                <w:rFonts w:ascii="仿宋_GB2312" w:hAnsi="仿宋_GB2312" w:cs="仿宋_GB2312" w:eastAsia="仿宋_GB2312"/>
              </w:rPr>
              <w:t>功能；</w:t>
            </w:r>
          </w:p>
          <w:p>
            <w:pPr>
              <w:pStyle w:val="null3"/>
              <w:jc w:val="both"/>
            </w:pP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智能滤波技术</w:t>
            </w:r>
            <w:r>
              <w:rPr>
                <w:rFonts w:ascii="仿宋_GB2312" w:hAnsi="仿宋_GB2312" w:cs="仿宋_GB2312" w:eastAsia="仿宋_GB2312"/>
              </w:rPr>
              <w:t>；</w:t>
            </w:r>
          </w:p>
          <w:p>
            <w:pPr>
              <w:pStyle w:val="null3"/>
              <w:jc w:val="both"/>
            </w:pPr>
            <w:r>
              <w:rPr>
                <w:rFonts w:ascii="仿宋_GB2312" w:hAnsi="仿宋_GB2312" w:cs="仿宋_GB2312" w:eastAsia="仿宋_GB2312"/>
              </w:rPr>
              <w:t>24</w:t>
            </w:r>
            <w:r>
              <w:rPr>
                <w:rFonts w:ascii="仿宋_GB2312" w:hAnsi="仿宋_GB2312" w:cs="仿宋_GB2312" w:eastAsia="仿宋_GB2312"/>
              </w:rPr>
              <w:t>）支持包括中文、英文</w:t>
            </w:r>
            <w:r>
              <w:rPr>
                <w:rFonts w:ascii="仿宋_GB2312" w:hAnsi="仿宋_GB2312" w:cs="仿宋_GB2312" w:eastAsia="仿宋_GB2312"/>
              </w:rPr>
              <w:t>；</w:t>
            </w:r>
          </w:p>
          <w:p>
            <w:pPr>
              <w:pStyle w:val="null3"/>
              <w:jc w:val="both"/>
            </w:pPr>
            <w:r>
              <w:rPr>
                <w:rFonts w:ascii="仿宋_GB2312" w:hAnsi="仿宋_GB2312" w:cs="仿宋_GB2312" w:eastAsia="仿宋_GB2312"/>
              </w:rPr>
              <w:t>25</w:t>
            </w:r>
            <w:r>
              <w:rPr>
                <w:rFonts w:ascii="仿宋_GB2312" w:hAnsi="仿宋_GB2312" w:cs="仿宋_GB2312" w:eastAsia="仿宋_GB2312"/>
              </w:rPr>
              <w:t>）具有超快速心搏添加功能</w:t>
            </w:r>
            <w:r>
              <w:rPr>
                <w:rFonts w:ascii="仿宋_GB2312" w:hAnsi="仿宋_GB2312" w:cs="仿宋_GB2312" w:eastAsia="仿宋_GB2312"/>
              </w:rPr>
              <w:t>；</w:t>
            </w:r>
          </w:p>
          <w:p>
            <w:pPr>
              <w:pStyle w:val="null3"/>
              <w:jc w:val="both"/>
            </w:pPr>
            <w:r>
              <w:rPr>
                <w:rFonts w:ascii="仿宋_GB2312" w:hAnsi="仿宋_GB2312" w:cs="仿宋_GB2312" w:eastAsia="仿宋_GB2312"/>
              </w:rPr>
              <w:t>26</w:t>
            </w:r>
            <w:r>
              <w:rPr>
                <w:rFonts w:ascii="仿宋_GB2312" w:hAnsi="仿宋_GB2312" w:cs="仿宋_GB2312" w:eastAsia="仿宋_GB2312"/>
              </w:rPr>
              <w:t>）具有区域心搏重分析功能</w:t>
            </w:r>
            <w:r>
              <w:rPr>
                <w:rFonts w:ascii="仿宋_GB2312" w:hAnsi="仿宋_GB2312" w:cs="仿宋_GB2312" w:eastAsia="仿宋_GB2312"/>
              </w:rPr>
              <w:t>。</w:t>
            </w:r>
          </w:p>
          <w:p>
            <w:pPr>
              <w:pStyle w:val="null3"/>
              <w:jc w:val="center"/>
            </w:pPr>
            <w:r>
              <w:rPr>
                <w:rFonts w:ascii="仿宋_GB2312" w:hAnsi="仿宋_GB2312" w:cs="仿宋_GB2312" w:eastAsia="仿宋_GB2312"/>
                <w:b/>
              </w:rPr>
              <w:t>（二）动态血压监测仪1套</w:t>
            </w:r>
          </w:p>
          <w:p>
            <w:pPr>
              <w:pStyle w:val="null3"/>
              <w:jc w:val="both"/>
            </w:pPr>
            <w:r>
              <w:rPr>
                <w:rFonts w:ascii="仿宋_GB2312" w:hAnsi="仿宋_GB2312" w:cs="仿宋_GB2312" w:eastAsia="仿宋_GB2312"/>
                <w:b/>
              </w:rPr>
              <w:t>1、</w:t>
            </w:r>
            <w:r>
              <w:rPr>
                <w:rFonts w:ascii="仿宋_GB2312" w:hAnsi="仿宋_GB2312" w:cs="仿宋_GB2312" w:eastAsia="仿宋_GB2312"/>
                <w:b/>
              </w:rPr>
              <w:t>动态血压监测仪（臂式）</w:t>
            </w:r>
            <w:r>
              <w:rPr>
                <w:rFonts w:ascii="仿宋_GB2312" w:hAnsi="仿宋_GB2312" w:cs="仿宋_GB2312" w:eastAsia="仿宋_GB2312"/>
                <w:b/>
              </w:rPr>
              <w:t>技术</w:t>
            </w:r>
            <w:r>
              <w:rPr>
                <w:rFonts w:ascii="仿宋_GB2312" w:hAnsi="仿宋_GB2312" w:cs="仿宋_GB2312" w:eastAsia="仿宋_GB2312"/>
                <w:b/>
              </w:rPr>
              <w:t>参数：</w:t>
            </w:r>
          </w:p>
          <w:p>
            <w:pPr>
              <w:pStyle w:val="null3"/>
              <w:jc w:val="both"/>
            </w:pPr>
            <w:r>
              <w:rPr>
                <w:rFonts w:ascii="仿宋_GB2312" w:hAnsi="仿宋_GB2312" w:cs="仿宋_GB2312" w:eastAsia="仿宋_GB2312"/>
              </w:rPr>
              <w:t>1）名称：动态血压监测仪（分析系统一套＋臂式3个）</w:t>
            </w:r>
          </w:p>
          <w:p>
            <w:pPr>
              <w:pStyle w:val="null3"/>
              <w:jc w:val="both"/>
            </w:pPr>
            <w:r>
              <w:rPr>
                <w:rFonts w:ascii="仿宋_GB2312" w:hAnsi="仿宋_GB2312" w:cs="仿宋_GB2312" w:eastAsia="仿宋_GB2312"/>
              </w:rPr>
              <w:t>2）测量方法：阶梯放气示波法</w:t>
            </w:r>
          </w:p>
          <w:p>
            <w:pPr>
              <w:pStyle w:val="null3"/>
              <w:jc w:val="both"/>
            </w:pPr>
            <w:r>
              <w:rPr>
                <w:rFonts w:ascii="仿宋_GB2312" w:hAnsi="仿宋_GB2312" w:cs="仿宋_GB2312" w:eastAsia="仿宋_GB2312"/>
              </w:rPr>
              <w:t>▲</w:t>
            </w:r>
            <w:r>
              <w:rPr>
                <w:rFonts w:ascii="仿宋_GB2312" w:hAnsi="仿宋_GB2312" w:cs="仿宋_GB2312" w:eastAsia="仿宋_GB2312"/>
              </w:rPr>
              <w:t>3）收缩压测量范围：40-260mmHg</w:t>
            </w:r>
          </w:p>
          <w:p>
            <w:pPr>
              <w:pStyle w:val="null3"/>
              <w:jc w:val="both"/>
            </w:pPr>
            <w:r>
              <w:rPr>
                <w:rFonts w:ascii="仿宋_GB2312" w:hAnsi="仿宋_GB2312" w:cs="仿宋_GB2312" w:eastAsia="仿宋_GB2312"/>
              </w:rPr>
              <w:t>4）舒张压测量范围：20-210mmHg</w:t>
            </w:r>
          </w:p>
          <w:p>
            <w:pPr>
              <w:pStyle w:val="null3"/>
              <w:jc w:val="both"/>
            </w:pPr>
            <w:r>
              <w:rPr>
                <w:rFonts w:ascii="仿宋_GB2312" w:hAnsi="仿宋_GB2312" w:cs="仿宋_GB2312" w:eastAsia="仿宋_GB2312"/>
              </w:rPr>
              <w:t>5）心率范围：40-200bpm</w:t>
            </w:r>
          </w:p>
          <w:p>
            <w:pPr>
              <w:pStyle w:val="null3"/>
              <w:jc w:val="both"/>
            </w:pPr>
            <w:r>
              <w:rPr>
                <w:rFonts w:ascii="仿宋_GB2312" w:hAnsi="仿宋_GB2312" w:cs="仿宋_GB2312" w:eastAsia="仿宋_GB2312"/>
              </w:rPr>
              <w:t>6）准确性：±3mmHg</w:t>
            </w:r>
          </w:p>
          <w:p>
            <w:pPr>
              <w:pStyle w:val="null3"/>
              <w:jc w:val="both"/>
            </w:pPr>
            <w:r>
              <w:rPr>
                <w:rFonts w:ascii="仿宋_GB2312" w:hAnsi="仿宋_GB2312" w:cs="仿宋_GB2312" w:eastAsia="仿宋_GB2312"/>
              </w:rPr>
              <w:t>7）工作电源：≥1000mAh锂电池,可测量并记录≥200条数据</w:t>
            </w:r>
          </w:p>
          <w:p>
            <w:pPr>
              <w:pStyle w:val="null3"/>
              <w:jc w:val="both"/>
            </w:pPr>
            <w:r>
              <w:rPr>
                <w:rFonts w:ascii="仿宋_GB2312" w:hAnsi="仿宋_GB2312" w:cs="仿宋_GB2312" w:eastAsia="仿宋_GB2312"/>
              </w:rPr>
              <w:t>8）数据存储器：闪存储存≥300个读数</w:t>
            </w:r>
          </w:p>
          <w:p>
            <w:pPr>
              <w:pStyle w:val="null3"/>
              <w:jc w:val="both"/>
            </w:pPr>
            <w:r>
              <w:rPr>
                <w:rFonts w:ascii="仿宋_GB2312" w:hAnsi="仿宋_GB2312" w:cs="仿宋_GB2312" w:eastAsia="仿宋_GB2312"/>
              </w:rPr>
              <w:t>9）安全系统：最大充气压力≤290mmHg；断电自动安全打开阀门；最大BP测量时间≤120秒。</w:t>
            </w:r>
          </w:p>
          <w:p>
            <w:pPr>
              <w:pStyle w:val="null3"/>
              <w:jc w:val="both"/>
            </w:pPr>
            <w:r>
              <w:rPr>
                <w:rFonts w:ascii="仿宋_GB2312" w:hAnsi="仿宋_GB2312" w:cs="仿宋_GB2312" w:eastAsia="仿宋_GB2312"/>
              </w:rPr>
              <w:t>10）取样周期：具有多个独立可程序化周期(5，10，15，20，30，45，60，90、120min)；</w:t>
            </w:r>
          </w:p>
          <w:p>
            <w:pPr>
              <w:pStyle w:val="null3"/>
              <w:jc w:val="both"/>
            </w:pPr>
            <w:r>
              <w:rPr>
                <w:rFonts w:ascii="仿宋_GB2312" w:hAnsi="仿宋_GB2312" w:cs="仿宋_GB2312" w:eastAsia="仿宋_GB2312"/>
              </w:rPr>
              <w:t>11）参考尺寸：约120×50×20mm</w:t>
            </w:r>
          </w:p>
          <w:p>
            <w:pPr>
              <w:pStyle w:val="null3"/>
              <w:jc w:val="both"/>
            </w:pPr>
            <w:r>
              <w:rPr>
                <w:rFonts w:ascii="仿宋_GB2312" w:hAnsi="仿宋_GB2312" w:cs="仿宋_GB2312" w:eastAsia="仿宋_GB2312"/>
              </w:rPr>
              <w:t>12）数据连接：USB数据线连接</w:t>
            </w:r>
          </w:p>
          <w:p>
            <w:pPr>
              <w:pStyle w:val="null3"/>
              <w:jc w:val="both"/>
            </w:pPr>
            <w:r>
              <w:rPr>
                <w:rFonts w:ascii="仿宋_GB2312" w:hAnsi="仿宋_GB2312" w:cs="仿宋_GB2312" w:eastAsia="仿宋_GB2312"/>
              </w:rPr>
              <w:t>13）穿戴式佩戴。</w:t>
            </w:r>
          </w:p>
          <w:p>
            <w:pPr>
              <w:pStyle w:val="null3"/>
              <w:jc w:val="both"/>
            </w:pPr>
            <w:r>
              <w:rPr>
                <w:rFonts w:ascii="仿宋_GB2312" w:hAnsi="仿宋_GB2312" w:cs="仿宋_GB2312" w:eastAsia="仿宋_GB2312"/>
              </w:rPr>
              <w:t>14）具有前后翻页按键，显示屏可回看数据。</w:t>
            </w:r>
          </w:p>
          <w:p>
            <w:pPr>
              <w:pStyle w:val="null3"/>
              <w:jc w:val="both"/>
            </w:pPr>
            <w:r>
              <w:rPr>
                <w:rFonts w:ascii="仿宋_GB2312" w:hAnsi="仿宋_GB2312" w:cs="仿宋_GB2312" w:eastAsia="仿宋_GB2312"/>
              </w:rPr>
              <w:t>15）LED彩色显示屏。</w:t>
            </w:r>
          </w:p>
          <w:p>
            <w:pPr>
              <w:pStyle w:val="null3"/>
              <w:jc w:val="both"/>
            </w:pPr>
            <w:r>
              <w:rPr>
                <w:rFonts w:ascii="仿宋_GB2312" w:hAnsi="仿宋_GB2312" w:cs="仿宋_GB2312" w:eastAsia="仿宋_GB2312"/>
              </w:rPr>
              <w:t>16）具有双压力传感器，双重保护功能。</w:t>
            </w:r>
          </w:p>
          <w:p>
            <w:pPr>
              <w:pStyle w:val="null3"/>
              <w:jc w:val="both"/>
            </w:pPr>
            <w:r>
              <w:rPr>
                <w:rFonts w:ascii="仿宋_GB2312" w:hAnsi="仿宋_GB2312" w:cs="仿宋_GB2312" w:eastAsia="仿宋_GB2312"/>
              </w:rPr>
              <w:t>17）采用防干扰动态血压技术。</w:t>
            </w:r>
          </w:p>
          <w:p>
            <w:pPr>
              <w:pStyle w:val="null3"/>
              <w:jc w:val="both"/>
            </w:pPr>
            <w:r>
              <w:rPr>
                <w:rFonts w:ascii="仿宋_GB2312" w:hAnsi="仿宋_GB2312" w:cs="仿宋_GB2312" w:eastAsia="仿宋_GB2312"/>
              </w:rPr>
              <w:t>18）具有体位信息记录。</w:t>
            </w:r>
          </w:p>
          <w:p>
            <w:pPr>
              <w:pStyle w:val="null3"/>
              <w:jc w:val="both"/>
            </w:pPr>
            <w:r>
              <w:rPr>
                <w:rFonts w:ascii="仿宋_GB2312" w:hAnsi="仿宋_GB2312" w:cs="仿宋_GB2312" w:eastAsia="仿宋_GB2312"/>
              </w:rPr>
              <w:t>19）黑屏选项：可设置监测仪为黑屏状态。</w:t>
            </w:r>
          </w:p>
          <w:p>
            <w:pPr>
              <w:pStyle w:val="null3"/>
              <w:jc w:val="both"/>
            </w:pPr>
            <w:r>
              <w:rPr>
                <w:rFonts w:ascii="仿宋_GB2312" w:hAnsi="仿宋_GB2312" w:cs="仿宋_GB2312" w:eastAsia="仿宋_GB2312"/>
              </w:rPr>
              <w:t>20）数据通讯支持USB接口。</w:t>
            </w:r>
          </w:p>
          <w:p>
            <w:pPr>
              <w:pStyle w:val="null3"/>
              <w:jc w:val="both"/>
            </w:pPr>
            <w:r>
              <w:rPr>
                <w:rFonts w:ascii="仿宋_GB2312" w:hAnsi="仿宋_GB2312" w:cs="仿宋_GB2312" w:eastAsia="仿宋_GB2312"/>
              </w:rPr>
              <w:t>21)提供白天、晚上以及特殊时间段≥5个测量时间段设置。</w:t>
            </w:r>
          </w:p>
          <w:p>
            <w:pPr>
              <w:pStyle w:val="null3"/>
              <w:jc w:val="both"/>
            </w:pPr>
            <w:r>
              <w:rPr>
                <w:rFonts w:ascii="仿宋_GB2312" w:hAnsi="仿宋_GB2312" w:cs="仿宋_GB2312" w:eastAsia="仿宋_GB2312"/>
              </w:rPr>
              <w:t>22）具有智能升压功能。</w:t>
            </w:r>
          </w:p>
          <w:p>
            <w:pPr>
              <w:pStyle w:val="null3"/>
              <w:jc w:val="both"/>
            </w:pPr>
            <w:r>
              <w:rPr>
                <w:rFonts w:ascii="仿宋_GB2312" w:hAnsi="仿宋_GB2312" w:cs="仿宋_GB2312" w:eastAsia="仿宋_GB2312"/>
              </w:rPr>
              <w:t>23)液晶屏同屏显示收缩压、舒张压和心率。工作状态时记录盒显示时间与光点。</w:t>
            </w:r>
          </w:p>
          <w:p>
            <w:pPr>
              <w:pStyle w:val="null3"/>
              <w:jc w:val="both"/>
            </w:pPr>
            <w:r>
              <w:rPr>
                <w:rFonts w:ascii="仿宋_GB2312" w:hAnsi="仿宋_GB2312" w:cs="仿宋_GB2312" w:eastAsia="仿宋_GB2312"/>
              </w:rPr>
              <w:t>24)袖带可拆掉，纯棉内衬。</w:t>
            </w:r>
          </w:p>
          <w:p>
            <w:pPr>
              <w:pStyle w:val="null3"/>
              <w:jc w:val="both"/>
            </w:pPr>
            <w:r>
              <w:rPr>
                <w:rFonts w:ascii="仿宋_GB2312" w:hAnsi="仿宋_GB2312" w:cs="仿宋_GB2312" w:eastAsia="仿宋_GB2312"/>
              </w:rPr>
              <w:t>25）具有最大充气压设置。</w:t>
            </w:r>
          </w:p>
          <w:p>
            <w:pPr>
              <w:pStyle w:val="null3"/>
              <w:jc w:val="both"/>
            </w:pPr>
            <w:r>
              <w:rPr>
                <w:rFonts w:ascii="仿宋_GB2312" w:hAnsi="仿宋_GB2312" w:cs="仿宋_GB2312" w:eastAsia="仿宋_GB2312"/>
              </w:rPr>
              <w:t>26）测量失败,会自动重测。</w:t>
            </w:r>
          </w:p>
          <w:p>
            <w:pPr>
              <w:pStyle w:val="null3"/>
              <w:jc w:val="both"/>
            </w:pPr>
            <w:r>
              <w:rPr>
                <w:rFonts w:ascii="仿宋_GB2312" w:hAnsi="仿宋_GB2312" w:cs="仿宋_GB2312" w:eastAsia="仿宋_GB2312"/>
              </w:rPr>
              <w:t>27）具有读数超标警示。警示有显示，声音两种方式。</w:t>
            </w:r>
          </w:p>
          <w:p>
            <w:pPr>
              <w:pStyle w:val="null3"/>
              <w:jc w:val="both"/>
            </w:pPr>
            <w:r>
              <w:rPr>
                <w:rFonts w:ascii="仿宋_GB2312" w:hAnsi="仿宋_GB2312" w:cs="仿宋_GB2312" w:eastAsia="仿宋_GB2312"/>
              </w:rPr>
              <w:t>28）电池剩余电量可观测。</w:t>
            </w:r>
          </w:p>
          <w:p>
            <w:pPr>
              <w:pStyle w:val="null3"/>
              <w:jc w:val="both"/>
            </w:pPr>
            <w:r>
              <w:rPr>
                <w:rFonts w:ascii="仿宋_GB2312" w:hAnsi="仿宋_GB2312" w:cs="仿宋_GB2312" w:eastAsia="仿宋_GB2312"/>
              </w:rPr>
              <w:t>29）具有监护仪开关启动测量的停用功能。</w:t>
            </w:r>
          </w:p>
          <w:p>
            <w:pPr>
              <w:pStyle w:val="null3"/>
              <w:jc w:val="both"/>
            </w:pPr>
            <w:r>
              <w:rPr>
                <w:rFonts w:ascii="仿宋_GB2312" w:hAnsi="仿宋_GB2312" w:cs="仿宋_GB2312" w:eastAsia="仿宋_GB2312"/>
              </w:rPr>
              <w:t>30）全电量充满时间≤1小时。</w:t>
            </w:r>
          </w:p>
          <w:p>
            <w:pPr>
              <w:pStyle w:val="null3"/>
              <w:ind w:left="360"/>
            </w:pPr>
            <w:r>
              <w:rPr>
                <w:rFonts w:ascii="仿宋_GB2312" w:hAnsi="仿宋_GB2312" w:cs="仿宋_GB2312" w:eastAsia="仿宋_GB2312"/>
                <w:b/>
              </w:rPr>
              <w:t>2.</w:t>
            </w:r>
            <w:r>
              <w:rPr>
                <w:rFonts w:ascii="仿宋_GB2312" w:hAnsi="仿宋_GB2312" w:cs="仿宋_GB2312" w:eastAsia="仿宋_GB2312"/>
                <w:b/>
              </w:rPr>
              <w:t>软件参数：</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具有</w:t>
            </w:r>
            <w:r>
              <w:rPr>
                <w:rFonts w:ascii="仿宋_GB2312" w:hAnsi="仿宋_GB2312" w:cs="仿宋_GB2312" w:eastAsia="仿宋_GB2312"/>
              </w:rPr>
              <w:t>脉搏波功能：同步提供每次血压测量数据的脉搏波波形，并可以通过同步的脉搏波波形对血压数据进行判断、校正。</w:t>
            </w:r>
          </w:p>
          <w:p>
            <w:pPr>
              <w:pStyle w:val="null3"/>
              <w:jc w:val="both"/>
            </w:pPr>
            <w:r>
              <w:rPr>
                <w:rFonts w:ascii="仿宋_GB2312" w:hAnsi="仿宋_GB2312" w:cs="仿宋_GB2312" w:eastAsia="仿宋_GB2312"/>
              </w:rPr>
              <w:t>2）分析软件提供数据表图、趋势图、血压数据统计图表、柱状图、圆饼图，每小时平均血压，血压速率乘积以及收缩压和舒张压，心率相关图（离散图）。</w:t>
            </w:r>
          </w:p>
          <w:p>
            <w:pPr>
              <w:pStyle w:val="null3"/>
            </w:pPr>
            <w:r>
              <w:rPr>
                <w:rFonts w:ascii="仿宋_GB2312" w:hAnsi="仿宋_GB2312" w:cs="仿宋_GB2312" w:eastAsia="仿宋_GB2312"/>
              </w:rPr>
              <w:t>3）</w:t>
            </w:r>
            <w:r>
              <w:rPr>
                <w:rFonts w:ascii="仿宋_GB2312" w:hAnsi="仿宋_GB2312" w:cs="仿宋_GB2312" w:eastAsia="仿宋_GB2312"/>
              </w:rPr>
              <w:t>具有</w:t>
            </w:r>
            <w:r>
              <w:rPr>
                <w:rFonts w:ascii="仿宋_GB2312" w:hAnsi="仿宋_GB2312" w:cs="仿宋_GB2312" w:eastAsia="仿宋_GB2312"/>
              </w:rPr>
              <w:t>时间片段采样分析。</w:t>
            </w:r>
          </w:p>
          <w:p>
            <w:pPr>
              <w:pStyle w:val="null3"/>
            </w:pPr>
            <w:r>
              <w:rPr>
                <w:rFonts w:ascii="仿宋_GB2312" w:hAnsi="仿宋_GB2312" w:cs="仿宋_GB2312" w:eastAsia="仿宋_GB2312"/>
              </w:rPr>
              <w:t>4）可设定儿科阈值。</w:t>
            </w:r>
          </w:p>
          <w:p>
            <w:pPr>
              <w:pStyle w:val="null3"/>
            </w:pPr>
            <w:r>
              <w:rPr>
                <w:rFonts w:ascii="仿宋_GB2312" w:hAnsi="仿宋_GB2312" w:cs="仿宋_GB2312" w:eastAsia="仿宋_GB2312"/>
              </w:rPr>
              <w:t>5）软件可自由设定报告内容、可根据需要自动选择报告类型打印报告，无需按页打印。</w:t>
            </w:r>
          </w:p>
          <w:p>
            <w:pPr>
              <w:pStyle w:val="null3"/>
            </w:pPr>
            <w:r>
              <w:rPr>
                <w:rFonts w:ascii="仿宋_GB2312" w:hAnsi="仿宋_GB2312" w:cs="仿宋_GB2312" w:eastAsia="仿宋_GB2312"/>
              </w:rPr>
              <w:t>6）统计计算血压平滑指数，晨峰系数，血压变异系数，动脉硬化指数，并显示在统计页上。</w:t>
            </w:r>
          </w:p>
          <w:p>
            <w:pPr>
              <w:pStyle w:val="null3"/>
              <w:jc w:val="both"/>
            </w:pPr>
            <w:r>
              <w:rPr>
                <w:rFonts w:ascii="仿宋_GB2312" w:hAnsi="仿宋_GB2312" w:cs="仿宋_GB2312" w:eastAsia="仿宋_GB2312"/>
              </w:rPr>
              <w:t>7）可任意设置测量数据的保留路径。</w:t>
            </w:r>
          </w:p>
          <w:p>
            <w:pPr>
              <w:pStyle w:val="null3"/>
              <w:jc w:val="both"/>
            </w:pPr>
            <w:r>
              <w:rPr>
                <w:rFonts w:ascii="仿宋_GB2312" w:hAnsi="仿宋_GB2312" w:cs="仿宋_GB2312" w:eastAsia="仿宋_GB2312"/>
              </w:rPr>
              <w:t>8）</w:t>
            </w:r>
            <w:r>
              <w:rPr>
                <w:rFonts w:ascii="仿宋_GB2312" w:hAnsi="仿宋_GB2312" w:cs="仿宋_GB2312" w:eastAsia="仿宋_GB2312"/>
              </w:rPr>
              <w:t>具有病源信息</w:t>
            </w:r>
            <w:r>
              <w:rPr>
                <w:rFonts w:ascii="仿宋_GB2312" w:hAnsi="仿宋_GB2312" w:cs="仿宋_GB2312" w:eastAsia="仿宋_GB2312"/>
              </w:rPr>
              <w:t>电子搜索功能。</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具有白大衣</w:t>
            </w:r>
            <w:r>
              <w:rPr>
                <w:rFonts w:ascii="仿宋_GB2312" w:hAnsi="仿宋_GB2312" w:cs="仿宋_GB2312" w:eastAsia="仿宋_GB2312"/>
              </w:rPr>
              <w:t>高血压自动分析功能，采用特殊颜色</w:t>
            </w:r>
            <w:r>
              <w:rPr>
                <w:rFonts w:ascii="仿宋_GB2312" w:hAnsi="仿宋_GB2312" w:cs="仿宋_GB2312" w:eastAsia="仿宋_GB2312"/>
              </w:rPr>
              <w:t>白大衣</w:t>
            </w:r>
            <w:r>
              <w:rPr>
                <w:rFonts w:ascii="仿宋_GB2312" w:hAnsi="仿宋_GB2312" w:cs="仿宋_GB2312" w:eastAsia="仿宋_GB2312"/>
              </w:rPr>
              <w:t>表示高血压分析时间段。</w:t>
            </w:r>
          </w:p>
          <w:p>
            <w:pPr>
              <w:pStyle w:val="null3"/>
            </w:pPr>
            <w:r>
              <w:rPr>
                <w:rFonts w:ascii="仿宋_GB2312" w:hAnsi="仿宋_GB2312" w:cs="仿宋_GB2312" w:eastAsia="仿宋_GB2312"/>
              </w:rPr>
              <w:t>10）趋势图可容纳</w:t>
            </w:r>
            <w:r>
              <w:rPr>
                <w:rFonts w:ascii="仿宋_GB2312" w:hAnsi="仿宋_GB2312" w:cs="仿宋_GB2312" w:eastAsia="仿宋_GB2312"/>
              </w:rPr>
              <w:t>≥</w:t>
            </w:r>
            <w:r>
              <w:rPr>
                <w:rFonts w:ascii="仿宋_GB2312" w:hAnsi="仿宋_GB2312" w:cs="仿宋_GB2312" w:eastAsia="仿宋_GB2312"/>
              </w:rPr>
              <w:t>72小时的数据。</w:t>
            </w:r>
          </w:p>
          <w:p>
            <w:pPr>
              <w:pStyle w:val="null3"/>
              <w:jc w:val="both"/>
            </w:pPr>
            <w:r>
              <w:rPr>
                <w:rFonts w:ascii="仿宋_GB2312" w:hAnsi="仿宋_GB2312" w:cs="仿宋_GB2312" w:eastAsia="仿宋_GB2312"/>
              </w:rPr>
              <w:t>11）可自动生成PDF格式报告。</w:t>
            </w:r>
          </w:p>
          <w:p>
            <w:pPr>
              <w:pStyle w:val="null3"/>
              <w:jc w:val="both"/>
            </w:pPr>
            <w:r>
              <w:rPr>
                <w:rFonts w:ascii="仿宋_GB2312" w:hAnsi="仿宋_GB2312" w:cs="仿宋_GB2312" w:eastAsia="仿宋_GB2312"/>
              </w:rPr>
              <w:t>12）软件可以设置收缩压、舒张压、夜间血压、背景、血压阈值等图表颜色。</w:t>
            </w:r>
          </w:p>
          <w:p>
            <w:pPr>
              <w:pStyle w:val="null3"/>
              <w:jc w:val="both"/>
            </w:pPr>
            <w:r>
              <w:rPr>
                <w:rFonts w:ascii="仿宋_GB2312" w:hAnsi="仿宋_GB2312" w:cs="仿宋_GB2312" w:eastAsia="仿宋_GB2312"/>
              </w:rPr>
              <w:t>13）</w:t>
            </w:r>
            <w:r>
              <w:rPr>
                <w:rFonts w:ascii="仿宋_GB2312" w:hAnsi="仿宋_GB2312" w:cs="仿宋_GB2312" w:eastAsia="仿宋_GB2312"/>
              </w:rPr>
              <w:t>具有</w:t>
            </w:r>
            <w:r>
              <w:rPr>
                <w:rFonts w:ascii="仿宋_GB2312" w:hAnsi="仿宋_GB2312" w:cs="仿宋_GB2312" w:eastAsia="仿宋_GB2312"/>
              </w:rPr>
              <w:t>血压比较分析功能。</w:t>
            </w:r>
          </w:p>
          <w:p>
            <w:pPr>
              <w:pStyle w:val="null3"/>
              <w:jc w:val="both"/>
            </w:pPr>
            <w:r>
              <w:rPr>
                <w:rFonts w:ascii="仿宋_GB2312" w:hAnsi="仿宋_GB2312" w:cs="仿宋_GB2312" w:eastAsia="仿宋_GB2312"/>
              </w:rPr>
              <w:t>14）自动生成诊断结论，符合卫生系统诊断标准。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渭南市富平县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合同签订后，设备到货、安装调试完成并验收合格后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设备使用满一年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合同签订后，设备到货、安装调试完成并验收合格后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设备使用满一年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所供产品必须是经过办理正常手续的全新产品。所供产品是准许市场销售的合格产品。产品稳定、使用效果良好，质量保证、措施完善，符合相关标准。应保证采购人在使用该产品或其任何一部分时免受第三方提出侵犯其专利权和商标权的起诉。 2.验收：（1）项目由采购人或其邀请的专家或第三方机构进行验收，验收时成交人应无条件予以配合并提供验收所需的全部资料；（2）验收标准：按招标文件、投标文件、项目交付情况等综合指标进行验收。各项指标均应符合验收标准及要求。（3）验收合格后，填写验收单，双方签字生效。按招标文件、投标文件、项目交付情况等综合指标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证：所供产品必须是经过办理正常手续的全新产品。所供产品是准许市场销售的合格产品。产品稳定、使用效果良好，质量保证、措施完善，符合相关标准。应保证采购人在使用该产品或其任何一部分时免受第三方提出侵犯其专利权和商标权的起诉。 2.验收：（1）项目由采购人或其邀请的专家或第三方机构进行验收，验收时成交人应无条件予以配合并提供验收所需的全部资料；（2）验收标准：按招标文件、投标文件、项目交付情况等综合指标进行验收。各项指标均应符合验收标准及要求。（3）验收合格后，填写验收单，双方签字生效。按招标文件、投标文件、项目交付情况等综合指标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典法》、《中华人民共和国政府采购法》的相关条款和本合同约定，中标单位未履行合同义务或者发生违约，采购单位会同采购代理机构有权终止合同，依法向中标单位要求经济索赔，并报请政府采购监督管理机关进行相应的行政处罚。采购单位违约的，应当赔偿给中标单位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典法》、《中华人民共和国政府采购法》的相关条款和本合同约定，中标单位未履行合同义务或者发生违约，采购单位会同采购代理机构有权终止合同，依法向中标单位要求经济索赔，并报请政府采购监督管理机关进行相应的行政处罚。采购单位违约的，应当赔偿给中标单位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按照“兼投不兼中”的原则确定中标人，即:每个投标人在多个包中最多只能中一个包，若同一投标人在多个包中综合得分排名第一时，确定其为包号顺序靠前一包中标人，其他相关包综合得分排名第二的投标人为该包中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法定代表人参加投标的，须提供本人身份证扫描件；法定代表人授权他人参加投标的，须提供法定代表人授权委托书及被授权人近半年内任意一个月的社保缴纳证明并出示被授权人的身份证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投标人须提供2024年度完整的财务审计报告（成立时间至提交投标文件截止时间不足一年的可提供成立后任意时段的资产负债表和利润表），或开标截止时间前六个月内银行出具的资信证明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投标人为制造商的须提供医疗器械生产许可证或医疗器械生产备案证；投标人为代理或经销商的须提供医疗器械经营许可证或医疗器械经营备案凭证；并提供所投产品的《医疗器械产品注册证》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法定代表人参加投标的，须提供本人身份证扫描件；法定代表人授权他人参加投标的，须提供法定代表人授权委托书及被授权人近半年内任意一个月的社保缴纳证明并出示被授权人的身份证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投标人须提供2024年度完整的财务审计报告（成立时间至提交投标文件截止时间不足一年的可提供成立后任意时段的资产负债表和利润表），或开标截止时间前六个月内银行出具的资信证明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具备履行合同所必须的设备和专业技术能力的书面声明</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投标人为制造商的须提供医疗器械生产许可证或医疗器械生产备案证；投标人为代理或经销商的须提供医疗器械经营许可证或医疗器械经营备案凭证；并提供所投产品的《医疗器械产品注册证》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中小企业声明函 商务条款响应偏离表.docx 资格证明文件.docx 投标人业绩情况.docx 分项报价表.docx 投标函 售后服务.docx 陕西省政府采购投标人拒绝政府采购领域商业贿赂承诺书.docx 残疾人福利性单位声明函 供应商认为有必要说明的其他内容.docx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商务条款响应偏离表.docx 资格证明文件.docx 投标人业绩情况.docx 分项报价表.docx 投标函 售后服务.docx 陕西省政府采购投标人拒绝政府采购领域商业贿赂承诺书.docx 残疾人福利性单位声明函 供应商认为有必要说明的其他内容.docx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中小企业声明函 商务条款响应偏离表.docx 资格证明文件.docx 投标人业绩情况.docx 分项报价表.docx 投标函 售后服务.docx 陕西省政府采购投标人拒绝政府采购领域商业贿赂承诺书.docx 残疾人福利性单位声明函 供应商认为有必要说明的其他内容.docx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商务条款响应偏离表.docx 资格证明文件.docx 投标人业绩情况.docx 分项报价表.docx 投标函 售后服务.docx 陕西省政府采购投标人拒绝政府采购领域商业贿赂承诺书.docx 残疾人福利性单位声明函 供应商认为有必要说明的其他内容.docx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根据产品技术和性能响应情况打分，完全满足采购技术要求的，得36分； 带“▲”技术指标负偏离的，每一项扣3分，非“▲”技术指标负偏离的，每一项扣1分，扣完为止。 注：“▲”技术指标必须提供证明材料，包括但不限于产品彩页或检测报告或产品说明书等相关资料并标注页码，无证明材料的按负偏离处理。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供应商认为有必要说明的其他内容.docx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根据投标人提供的本项目的实施方案评审，内容包含: 1.供货方案；（3分） 2.安装调试方案；（3分） 3.产品质量保证措施；（3分） 4.应急方案。（3分） 评分标准： ①方案完整、内容贴合实际情况，科学合理得3分； ②方案较完整，内容基本合理、可行的得2分； ③方案粗略，内容可执行性差的得1分；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根据投标人提供的本项目的售后服务方案评审，内容包含: 1.售后服务保障措施及承诺；（3分） 2.培训方案；（3分） 3.故障处理及补救措施；（3分） 4.备品配件服务承诺。（3分） 评分标准： ①方案完整、内容贴合实际情况，科学合理得3分； ②方案较完整，内容基本合理、可行的得2分； ③方案粗略，内容可执行性差的得1分；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供应商认为有必要说明的其他内容.docx</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提供投标人或厂家2022年1月1日至今类似业绩（以合同为准）每提供一份计2分，满分10分。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投标人业绩情况.docx</w:t>
            </w:r>
          </w:p>
          <w:p>
            <w:pPr>
              <w:pStyle w:val="null3"/>
            </w:pPr>
            <w:r>
              <w:rPr>
                <w:rFonts w:ascii="仿宋_GB2312" w:hAnsi="仿宋_GB2312" w:cs="仿宋_GB2312" w:eastAsia="仿宋_GB2312"/>
              </w:rPr>
              <w:t>供应商认为有必要说明的其他内容.docx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2.满足招标文件实质性要求且最终报价最低的投标人的价格为投标基准价，其价格分为满分30分。 3.投标报价得分=（投标基准价/投标报价）×30的公式计算得分。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根据产品技术和性能响应情况打分，完全满足采购技术要求的，得36分； 带“▲”技术指标负偏离的，每一项扣3分，非“▲”技术指标负偏离的，每一项扣1分，扣完为止。 注：“▲”技术指标必须提供证明材料，包括但不限于产品彩页或检测报告或产品说明书等相关资料并标注页码，无证明材料的按负偏离处理。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供应商认为有必要说明的其他内容.docx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根据投标人提供的本项目的实施方案评审，内容包含: 1.供货方案；（3分） 2.安装调试方案；（3分） 3.产品质量保证措施；（3分） 4.应急方案。（3分） 评分标准： ①方案完整、内容贴合实际情况，科学合理得3分； ②方案较完整，内容基本合理、可行的得2分； ③方案粗略，内容可执行性差的得1分；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供应商认为有必要说明的其他内容.docx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根据投标人提供的本项目的售后服务方案评审，内容包含: 1.售后服务保障措施及承诺；（3分） 2.培训方案；（3分） 3.故障处理及补救措施；（3分） 4.备品配件服务承诺。（3分） 评分标准： ①方案完整、内容贴合实际情况，科学合理得3分； ②方案较完整，内容基本合理、可行的得2分； ③方案粗略，内容可执行性差的得1分； ④未提供不得分。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供应商认为有必要说明的其他内容.docx</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提供投标人或厂家2022年1月1日至今类似业绩（以合同为准）每提供一份计2分，满分10分。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供应商认为有必要说明的其他内容.docx</w:t>
            </w:r>
          </w:p>
          <w:p>
            <w:pPr>
              <w:pStyle w:val="null3"/>
            </w:pPr>
            <w:r>
              <w:rPr>
                <w:rFonts w:ascii="仿宋_GB2312" w:hAnsi="仿宋_GB2312" w:cs="仿宋_GB2312" w:eastAsia="仿宋_GB2312"/>
              </w:rPr>
              <w:t>投标人业绩情况.docx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1.经初审合格的投标文件，其投标报价为有效投标报价，并对有效投标报价进行政策性扣减，并依据扣减后的价格（评审价格）进行价格评审。 2.满足招标文件实质性要求且最终报价最低的投标人的价格为投标基准价，其价格分为满分30分。 3.投标报价得分=（投标基准价/投标报价）×30的公式计算得分。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详见附件：供应商认为有必要说明的其他内容.docx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详见附件：供应商认为有必要说明的其他内容.docx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