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23132F">
      <w:pPr>
        <w:numPr>
          <w:ilvl w:val="0"/>
          <w:numId w:val="0"/>
        </w:numPr>
        <w:spacing w:line="360" w:lineRule="auto"/>
        <w:jc w:val="center"/>
        <w:rPr>
          <w:rFonts w:hint="eastAsia"/>
        </w:rPr>
      </w:pPr>
      <w:r>
        <w:rPr>
          <w:rFonts w:hint="eastAsia" w:ascii="宋体" w:hAnsi="宋体" w:cs="仿宋"/>
          <w:b/>
          <w:sz w:val="30"/>
          <w:szCs w:val="30"/>
          <w:highlight w:val="none"/>
        </w:rPr>
        <w:t>资格审查资料</w:t>
      </w:r>
    </w:p>
    <w:p w14:paraId="5815A3A1">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1、具有独立承担民事责任能力的法人、其他组织或自然人，提供合法有效经年检合格的统一社会信用代码营业执照； </w:t>
      </w:r>
    </w:p>
    <w:p w14:paraId="1B149D67">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Times New Roman" w:hAnsi="Times New Roman" w:eastAsia="宋体" w:cs="Times New Roman"/>
          <w:sz w:val="24"/>
          <w:szCs w:val="24"/>
          <w:lang w:eastAsia="zh-CN"/>
        </w:rPr>
        <w:t>法定代表人授权委托书原件（附法定代表人、被授权委托人身份证复印件）及被授权委托人身份证原件（法定代表人参加投标只须提供法定代表人身份证）；</w:t>
      </w:r>
      <w:r>
        <w:rPr>
          <w:rFonts w:hint="eastAsia" w:ascii="宋体" w:hAnsi="宋体" w:eastAsia="宋体" w:cs="宋体"/>
          <w:sz w:val="24"/>
          <w:szCs w:val="24"/>
        </w:rPr>
        <w:t xml:space="preserve"> </w:t>
      </w:r>
    </w:p>
    <w:p w14:paraId="6B80A7D9">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须具备建筑工程施工总承包三级及以上资质</w:t>
      </w:r>
      <w:r>
        <w:rPr>
          <w:rFonts w:hint="eastAsia" w:ascii="宋体" w:hAnsi="宋体" w:eastAsia="宋体" w:cs="宋体"/>
          <w:sz w:val="24"/>
          <w:szCs w:val="24"/>
        </w:rPr>
        <w:t>；</w:t>
      </w:r>
    </w:p>
    <w:p w14:paraId="59BF1C7E">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4、须具有建设行政主管部门核发有效的安全生产许可证； </w:t>
      </w:r>
    </w:p>
    <w:p w14:paraId="443FD10A">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eastAsia="zh-CN"/>
        </w:rPr>
        <w:t>拟派项目经理须具备建筑工程注册建造师二级及以上资格（含二级）注册建造师执业资格和有效的安全生产考核证书（可提供证书复印件或有可识别的二维码证书复印件并加盖公章），且无在建工程（须提供无在建工程的相关证明材料或承诺书）</w:t>
      </w:r>
      <w:r>
        <w:rPr>
          <w:rFonts w:hint="eastAsia" w:ascii="宋体" w:hAnsi="宋体" w:eastAsia="宋体" w:cs="宋体"/>
          <w:sz w:val="24"/>
          <w:szCs w:val="24"/>
        </w:rPr>
        <w:t xml:space="preserve">； </w:t>
      </w:r>
    </w:p>
    <w:p w14:paraId="537BE0DA">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eastAsia="zh-CN"/>
        </w:rPr>
        <w:t>须提供2023年度或2024年度的财务审计报告或开标前六个月内其基本存款账户开户银行出具的资信证明</w:t>
      </w:r>
      <w:r>
        <w:rPr>
          <w:rFonts w:hint="eastAsia" w:ascii="宋体" w:hAnsi="宋体" w:eastAsia="宋体" w:cs="宋体"/>
          <w:sz w:val="24"/>
          <w:szCs w:val="24"/>
        </w:rPr>
        <w:t xml:space="preserve">； </w:t>
      </w:r>
    </w:p>
    <w:p w14:paraId="603FEAB1">
      <w:pPr>
        <w:keepNext w:val="0"/>
        <w:keepLines w:val="0"/>
        <w:pageBreakBefore w:val="0"/>
        <w:widowControl w:val="0"/>
        <w:suppressLineNumbers w:val="0"/>
        <w:kinsoku/>
        <w:wordWrap/>
        <w:overflowPunct/>
        <w:topLinePunct w:val="0"/>
        <w:autoSpaceDE w:val="0"/>
        <w:autoSpaceDN/>
        <w:bidi w:val="0"/>
        <w:adjustRightInd/>
        <w:snapToGrid/>
        <w:spacing w:line="336" w:lineRule="auto"/>
        <w:ind w:right="420" w:firstLine="480" w:firstLineChars="200"/>
        <w:jc w:val="both"/>
        <w:textAlignment w:val="auto"/>
        <w:rPr>
          <w:rFonts w:hint="eastAsia" w:ascii="Times New Roman" w:hAnsi="Times New Roman" w:eastAsia="宋体" w:cs="Times New Roman"/>
        </w:rPr>
      </w:pPr>
      <w:r>
        <w:rPr>
          <w:rFonts w:hint="eastAsia" w:ascii="宋体" w:hAnsi="宋体" w:eastAsia="宋体" w:cs="宋体"/>
          <w:kern w:val="0"/>
          <w:sz w:val="24"/>
          <w:szCs w:val="24"/>
          <w:lang w:val="en-US" w:eastAsia="zh-CN"/>
        </w:rPr>
        <w:t>7</w:t>
      </w:r>
      <w:r>
        <w:rPr>
          <w:rFonts w:hint="eastAsia" w:ascii="宋体" w:hAnsi="宋体" w:eastAsia="宋体" w:cs="宋体"/>
          <w:kern w:val="0"/>
          <w:sz w:val="24"/>
          <w:szCs w:val="24"/>
        </w:rPr>
        <w:t xml:space="preserve">、须提供依法缴纳税收的良好记录（提供投标截止时间前六个月内任意一个月份的缴费凭据复印件并加盖单位公章或其他相关证明资料）； </w:t>
      </w:r>
    </w:p>
    <w:p w14:paraId="4DE9FDF4">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 xml:space="preserve">、须提供依法缴纳社会保障资金（养老保险）的良好记录（提供投标截止时间前六个月内任意一个月份的缴费凭据复印件并加盖单位公章或其他相关证明资料）； </w:t>
      </w:r>
    </w:p>
    <w:p w14:paraId="6964FC37">
      <w:pPr>
        <w:pStyle w:val="5"/>
        <w:keepNext w:val="0"/>
        <w:keepLines w:val="0"/>
        <w:widowControl/>
        <w:suppressLineNumbers w:val="0"/>
        <w:autoSpaceDE w:val="0"/>
        <w:autoSpaceDN/>
        <w:spacing w:before="0" w:beforeAutospacing="0" w:after="0" w:afterAutospacing="0" w:line="480" w:lineRule="exact"/>
        <w:ind w:left="0" w:leftChars="0" w:firstLine="480" w:firstLineChars="200"/>
        <w:jc w:val="left"/>
        <w:rPr>
          <w:rFonts w:hint="eastAsia" w:ascii="宋体" w:hAnsi="宋体" w:eastAsia="宋体" w:cs="宋体"/>
          <w:sz w:val="24"/>
          <w:szCs w:val="24"/>
        </w:rPr>
      </w:pPr>
      <w:r>
        <w:rPr>
          <w:rFonts w:hint="eastAsia" w:ascii="宋体" w:hAnsi="宋体" w:eastAsia="宋体" w:cs="宋体"/>
          <w:b w:val="0"/>
          <w:bCs/>
          <w:sz w:val="24"/>
          <w:szCs w:val="24"/>
          <w:lang w:val="en-US" w:eastAsia="zh-CN"/>
        </w:rPr>
        <w:t>9</w:t>
      </w:r>
      <w:r>
        <w:rPr>
          <w:rFonts w:hint="eastAsia" w:ascii="宋体" w:hAnsi="宋体" w:eastAsia="宋体" w:cs="宋体"/>
          <w:b w:val="0"/>
          <w:bCs/>
          <w:sz w:val="24"/>
          <w:szCs w:val="24"/>
        </w:rPr>
        <w:t>、</w:t>
      </w:r>
      <w:r>
        <w:rPr>
          <w:rFonts w:hint="eastAsia" w:ascii="宋体" w:hAnsi="宋体" w:eastAsia="宋体" w:cs="宋体"/>
          <w:b w:val="0"/>
          <w:bCs/>
          <w:color w:val="000000"/>
          <w:kern w:val="0"/>
          <w:sz w:val="24"/>
          <w:szCs w:val="24"/>
          <w:u w:val="none"/>
          <w:lang w:val="en-US" w:eastAsia="zh-CN" w:bidi="ar-SA"/>
        </w:rPr>
        <w:t>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p>
    <w:p w14:paraId="58631066">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0</w:t>
      </w:r>
      <w:r>
        <w:rPr>
          <w:rFonts w:hint="eastAsia" w:ascii="宋体" w:hAnsi="宋体" w:eastAsia="宋体" w:cs="宋体"/>
          <w:sz w:val="24"/>
          <w:szCs w:val="24"/>
        </w:rPr>
        <w:t>、提供近三年内在经营活动中</w:t>
      </w:r>
      <w:r>
        <w:rPr>
          <w:rFonts w:hint="eastAsia" w:ascii="宋体" w:hAnsi="宋体" w:eastAsia="宋体" w:cs="宋体"/>
          <w:sz w:val="24"/>
          <w:szCs w:val="24"/>
          <w:lang w:val="en-US" w:eastAsia="zh-CN"/>
        </w:rPr>
        <w:t>无</w:t>
      </w:r>
      <w:r>
        <w:rPr>
          <w:rFonts w:hint="eastAsia" w:ascii="宋体" w:hAnsi="宋体" w:eastAsia="宋体" w:cs="宋体"/>
          <w:sz w:val="24"/>
          <w:szCs w:val="24"/>
        </w:rPr>
        <w:t xml:space="preserve">重大违法记录的书面声明； </w:t>
      </w:r>
    </w:p>
    <w:p w14:paraId="0D8AA1A2">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、提供投标保证金转账凭证复印件并加盖单位公章； </w:t>
      </w:r>
    </w:p>
    <w:p w14:paraId="276F592A">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2</w:t>
      </w:r>
      <w:r>
        <w:rPr>
          <w:rFonts w:hint="eastAsia" w:ascii="宋体" w:hAnsi="宋体" w:eastAsia="宋体" w:cs="宋体"/>
          <w:sz w:val="24"/>
          <w:szCs w:val="24"/>
        </w:rPr>
        <w:t>、单位负责人为同一人或者存在直接控股、管理关系的不同供应商，不得参加同一合同项下的政府采购活动的书面声明</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p>
    <w:p w14:paraId="4892D6BB">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13、提供具有履行本合同所必需的设备和专业技术能力的说明及承诺</w:t>
      </w:r>
      <w:r>
        <w:rPr>
          <w:rFonts w:hint="eastAsia" w:ascii="宋体" w:hAnsi="宋体" w:eastAsia="宋体" w:cs="宋体"/>
          <w:sz w:val="24"/>
          <w:szCs w:val="24"/>
        </w:rPr>
        <w:t>。</w:t>
      </w:r>
    </w:p>
    <w:p w14:paraId="6B5F6E1B">
      <w:pPr>
        <w:spacing w:line="480" w:lineRule="auto"/>
        <w:ind w:firstLine="480" w:firstLineChars="200"/>
        <w:jc w:val="left"/>
        <w:rPr>
          <w:rFonts w:hint="eastAsia" w:ascii="Times New Roman" w:hAnsi="Times New Roman" w:eastAsia="宋体" w:cs="Times New Roman"/>
          <w:lang w:val="en-US" w:eastAsia="zh-CN"/>
        </w:rPr>
      </w:pPr>
      <w:r>
        <w:rPr>
          <w:rFonts w:hint="eastAsia" w:ascii="宋体" w:hAnsi="宋体" w:eastAsia="宋体" w:cs="宋体"/>
          <w:color w:val="000000"/>
          <w:kern w:val="0"/>
          <w:sz w:val="24"/>
          <w:szCs w:val="24"/>
          <w:highlight w:val="none"/>
          <w:lang w:val="en-US" w:eastAsia="zh-CN" w:bidi="ar"/>
        </w:rPr>
        <w:t>14、按时足额发放农民工工资承诺函</w:t>
      </w:r>
    </w:p>
    <w:p w14:paraId="2FB4871D">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备注：1、本项目不接受联合体投标</w:t>
      </w:r>
      <w:r>
        <w:rPr>
          <w:rFonts w:hint="eastAsia" w:ascii="宋体" w:hAnsi="宋体" w:eastAsia="宋体" w:cs="宋体"/>
          <w:sz w:val="24"/>
          <w:szCs w:val="24"/>
          <w:lang w:eastAsia="zh-CN"/>
        </w:rPr>
        <w:t>；</w:t>
      </w:r>
    </w:p>
    <w:p w14:paraId="453077DE">
      <w:pPr>
        <w:pStyle w:val="5"/>
        <w:keepNext w:val="0"/>
        <w:keepLines w:val="0"/>
        <w:widowControl/>
        <w:suppressLineNumbers w:val="0"/>
        <w:autoSpaceDE w:val="0"/>
        <w:autoSpaceDN/>
        <w:spacing w:before="0" w:beforeAutospacing="0" w:after="0" w:afterAutospacing="0" w:line="480" w:lineRule="exact"/>
        <w:ind w:left="0" w:leftChars="0" w:firstLine="482" w:firstLineChars="200"/>
        <w:jc w:val="left"/>
        <w:rPr>
          <w:rFonts w:hint="eastAsia" w:ascii="宋体" w:hAnsi="宋体" w:eastAsia="宋体" w:cs="宋体"/>
          <w:b w:val="0"/>
          <w:kern w:val="0"/>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依法免税、不需要缴纳社会保障资金或成立时间不满三个月的</w:t>
      </w:r>
      <w:r>
        <w:rPr>
          <w:rFonts w:hint="eastAsia" w:ascii="宋体" w:hAnsi="宋体" w:eastAsia="宋体" w:cs="宋体"/>
          <w:sz w:val="24"/>
          <w:szCs w:val="24"/>
          <w:lang w:val="en-US" w:eastAsia="zh-CN"/>
        </w:rPr>
        <w:t>供应商</w:t>
      </w:r>
      <w:r>
        <w:rPr>
          <w:rFonts w:hint="eastAsia" w:ascii="宋体" w:hAnsi="宋体" w:eastAsia="宋体" w:cs="宋体"/>
          <w:sz w:val="24"/>
          <w:szCs w:val="24"/>
        </w:rPr>
        <w:t>，应提供相应文件证明其依法免税、不需要缴纳社会保障资金的证明文件，成立不满一年或开标前一年内零申报的则税收缴纳证明和财务审计报告只需提供财务报表加盖</w:t>
      </w:r>
      <w:r>
        <w:rPr>
          <w:rFonts w:hint="eastAsia" w:ascii="宋体" w:hAnsi="宋体" w:eastAsia="宋体" w:cs="宋体"/>
          <w:sz w:val="24"/>
          <w:szCs w:val="24"/>
          <w:lang w:val="en-US" w:eastAsia="zh-CN"/>
        </w:rPr>
        <w:t>单位</w:t>
      </w:r>
      <w:r>
        <w:rPr>
          <w:rFonts w:hint="eastAsia" w:ascii="宋体" w:hAnsi="宋体" w:eastAsia="宋体" w:cs="宋体"/>
          <w:sz w:val="24"/>
          <w:szCs w:val="24"/>
        </w:rPr>
        <w:t xml:space="preserve">公章。 </w:t>
      </w:r>
      <w:bookmarkStart w:id="3" w:name="_GoBack"/>
      <w:bookmarkEnd w:id="3"/>
    </w:p>
    <w:p w14:paraId="5C457EF9">
      <w:pPr>
        <w:pStyle w:val="2"/>
        <w:rPr>
          <w:rFonts w:hint="eastAsia" w:ascii="宋体" w:hAnsi="宋体"/>
          <w:sz w:val="24"/>
          <w:highlight w:val="yellow"/>
        </w:rPr>
      </w:pPr>
    </w:p>
    <w:p w14:paraId="1CE542A2">
      <w:pPr>
        <w:spacing w:line="360" w:lineRule="auto"/>
        <w:jc w:val="both"/>
        <w:rPr>
          <w:rFonts w:hint="eastAsia" w:ascii="宋体" w:hAnsi="宋体"/>
          <w:b w:val="0"/>
          <w:bCs w:val="0"/>
          <w:kern w:val="2"/>
          <w:sz w:val="32"/>
          <w:szCs w:val="32"/>
          <w:lang w:val="en-US" w:eastAsia="zh-CN" w:bidi="ar-SA"/>
        </w:rPr>
      </w:pPr>
    </w:p>
    <w:p w14:paraId="380A4629">
      <w:pPr>
        <w:spacing w:line="360" w:lineRule="auto"/>
        <w:jc w:val="both"/>
        <w:rPr>
          <w:rFonts w:hint="eastAsia" w:ascii="宋体" w:hAnsi="宋体"/>
          <w:b w:val="0"/>
          <w:bCs w:val="0"/>
          <w:kern w:val="2"/>
          <w:sz w:val="32"/>
          <w:szCs w:val="32"/>
          <w:lang w:val="en-US" w:eastAsia="zh-CN" w:bidi="ar-SA"/>
        </w:rPr>
      </w:pPr>
    </w:p>
    <w:p w14:paraId="741369C9">
      <w:pPr>
        <w:pStyle w:val="2"/>
        <w:rPr>
          <w:rFonts w:hint="eastAsia" w:ascii="宋体" w:hAnsi="宋体"/>
          <w:b w:val="0"/>
          <w:bCs w:val="0"/>
          <w:kern w:val="2"/>
          <w:sz w:val="32"/>
          <w:szCs w:val="32"/>
          <w:lang w:val="en-US" w:eastAsia="zh-CN" w:bidi="ar-SA"/>
        </w:rPr>
      </w:pPr>
    </w:p>
    <w:p w14:paraId="39B460DC">
      <w:pPr>
        <w:pStyle w:val="2"/>
        <w:rPr>
          <w:rFonts w:hint="eastAsia" w:ascii="宋体" w:hAnsi="宋体"/>
          <w:b w:val="0"/>
          <w:bCs w:val="0"/>
          <w:kern w:val="2"/>
          <w:sz w:val="32"/>
          <w:szCs w:val="32"/>
          <w:lang w:val="en-US" w:eastAsia="zh-CN" w:bidi="ar-SA"/>
        </w:rPr>
      </w:pPr>
    </w:p>
    <w:p w14:paraId="11572E3A">
      <w:pPr>
        <w:pStyle w:val="2"/>
        <w:rPr>
          <w:rFonts w:hint="eastAsia" w:ascii="宋体" w:hAnsi="宋体"/>
          <w:b w:val="0"/>
          <w:bCs w:val="0"/>
          <w:kern w:val="2"/>
          <w:sz w:val="32"/>
          <w:szCs w:val="32"/>
          <w:lang w:val="en-US" w:eastAsia="zh-CN" w:bidi="ar-SA"/>
        </w:rPr>
      </w:pPr>
    </w:p>
    <w:p w14:paraId="37E7F254">
      <w:pPr>
        <w:pStyle w:val="2"/>
        <w:rPr>
          <w:rFonts w:hint="eastAsia" w:ascii="宋体" w:hAnsi="宋体"/>
          <w:b w:val="0"/>
          <w:bCs w:val="0"/>
          <w:kern w:val="2"/>
          <w:sz w:val="32"/>
          <w:szCs w:val="32"/>
          <w:lang w:val="en-US" w:eastAsia="zh-CN" w:bidi="ar-SA"/>
        </w:rPr>
      </w:pPr>
    </w:p>
    <w:p w14:paraId="0A0688CC">
      <w:pPr>
        <w:pStyle w:val="2"/>
        <w:rPr>
          <w:rFonts w:hint="eastAsia" w:ascii="宋体" w:hAnsi="宋体"/>
          <w:b w:val="0"/>
          <w:bCs w:val="0"/>
          <w:kern w:val="2"/>
          <w:sz w:val="32"/>
          <w:szCs w:val="32"/>
          <w:lang w:val="en-US" w:eastAsia="zh-CN" w:bidi="ar-SA"/>
        </w:rPr>
      </w:pPr>
    </w:p>
    <w:p w14:paraId="28F7E3B6">
      <w:pPr>
        <w:pStyle w:val="2"/>
        <w:rPr>
          <w:rFonts w:hint="eastAsia" w:ascii="宋体" w:hAnsi="宋体"/>
          <w:b w:val="0"/>
          <w:bCs w:val="0"/>
          <w:kern w:val="2"/>
          <w:sz w:val="32"/>
          <w:szCs w:val="32"/>
          <w:lang w:val="en-US" w:eastAsia="zh-CN" w:bidi="ar-SA"/>
        </w:rPr>
      </w:pPr>
    </w:p>
    <w:p w14:paraId="7BCFC9E5">
      <w:pPr>
        <w:pStyle w:val="2"/>
        <w:rPr>
          <w:rFonts w:hint="eastAsia" w:ascii="宋体" w:hAnsi="宋体"/>
          <w:b w:val="0"/>
          <w:bCs w:val="0"/>
          <w:kern w:val="2"/>
          <w:sz w:val="32"/>
          <w:szCs w:val="32"/>
          <w:lang w:val="en-US" w:eastAsia="zh-CN" w:bidi="ar-SA"/>
        </w:rPr>
      </w:pPr>
    </w:p>
    <w:p w14:paraId="748E76E8">
      <w:pPr>
        <w:pStyle w:val="2"/>
        <w:rPr>
          <w:rFonts w:hint="eastAsia" w:ascii="宋体" w:hAnsi="宋体"/>
          <w:b w:val="0"/>
          <w:bCs w:val="0"/>
          <w:kern w:val="2"/>
          <w:sz w:val="32"/>
          <w:szCs w:val="32"/>
          <w:lang w:val="en-US" w:eastAsia="zh-CN" w:bidi="ar-SA"/>
        </w:rPr>
      </w:pPr>
    </w:p>
    <w:p w14:paraId="748815B4">
      <w:pPr>
        <w:pStyle w:val="2"/>
        <w:rPr>
          <w:rFonts w:hint="eastAsia" w:ascii="宋体" w:hAnsi="宋体"/>
          <w:b w:val="0"/>
          <w:bCs w:val="0"/>
          <w:kern w:val="2"/>
          <w:sz w:val="32"/>
          <w:szCs w:val="32"/>
          <w:lang w:val="en-US" w:eastAsia="zh-CN" w:bidi="ar-SA"/>
        </w:rPr>
      </w:pPr>
    </w:p>
    <w:p w14:paraId="4304BEEC">
      <w:pPr>
        <w:pStyle w:val="2"/>
        <w:rPr>
          <w:rFonts w:hint="eastAsia" w:ascii="宋体" w:hAnsi="宋体"/>
          <w:b w:val="0"/>
          <w:bCs w:val="0"/>
          <w:kern w:val="2"/>
          <w:sz w:val="32"/>
          <w:szCs w:val="32"/>
          <w:lang w:val="en-US" w:eastAsia="zh-CN" w:bidi="ar-SA"/>
        </w:rPr>
      </w:pPr>
    </w:p>
    <w:p w14:paraId="16931860">
      <w:pPr>
        <w:pStyle w:val="2"/>
        <w:rPr>
          <w:rFonts w:hint="eastAsia" w:ascii="宋体" w:hAnsi="宋体"/>
          <w:b w:val="0"/>
          <w:bCs w:val="0"/>
          <w:kern w:val="2"/>
          <w:sz w:val="32"/>
          <w:szCs w:val="32"/>
          <w:lang w:val="en-US" w:eastAsia="zh-CN" w:bidi="ar-SA"/>
        </w:rPr>
      </w:pPr>
    </w:p>
    <w:p w14:paraId="77A08E85">
      <w:pPr>
        <w:pStyle w:val="2"/>
        <w:rPr>
          <w:rFonts w:hint="eastAsia" w:ascii="宋体" w:hAnsi="宋体"/>
          <w:b w:val="0"/>
          <w:bCs w:val="0"/>
          <w:kern w:val="2"/>
          <w:sz w:val="32"/>
          <w:szCs w:val="32"/>
          <w:lang w:val="en-US" w:eastAsia="zh-CN" w:bidi="ar-SA"/>
        </w:rPr>
      </w:pPr>
    </w:p>
    <w:p w14:paraId="6FD60AE7">
      <w:pPr>
        <w:rPr>
          <w:rFonts w:hint="eastAsia"/>
          <w:lang w:val="en-US" w:eastAsia="zh-CN"/>
        </w:rPr>
      </w:pPr>
    </w:p>
    <w:p w14:paraId="1B82F93C">
      <w:pPr>
        <w:spacing w:line="360" w:lineRule="auto"/>
        <w:jc w:val="both"/>
        <w:rPr>
          <w:rFonts w:hint="eastAsia" w:ascii="宋体" w:hAnsi="宋体"/>
          <w:b w:val="0"/>
          <w:bCs w:val="0"/>
          <w:kern w:val="2"/>
          <w:sz w:val="32"/>
          <w:szCs w:val="32"/>
          <w:lang w:val="en-US" w:eastAsia="zh-CN" w:bidi="ar-SA"/>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290C0ACF">
      <w:pPr>
        <w:spacing w:line="360" w:lineRule="auto"/>
        <w:jc w:val="both"/>
        <w:rPr>
          <w:rFonts w:hint="eastAsia" w:ascii="宋体" w:hAnsi="宋体"/>
          <w:b w:val="0"/>
          <w:bCs w:val="0"/>
          <w:kern w:val="2"/>
          <w:sz w:val="32"/>
          <w:szCs w:val="32"/>
          <w:lang w:val="en-US" w:eastAsia="zh-CN" w:bidi="ar-SA"/>
        </w:rPr>
      </w:pPr>
      <w:r>
        <w:rPr>
          <w:rFonts w:hint="eastAsia" w:ascii="宋体" w:hAnsi="宋体"/>
          <w:b w:val="0"/>
          <w:bCs w:val="0"/>
          <w:kern w:val="2"/>
          <w:sz w:val="32"/>
          <w:szCs w:val="32"/>
          <w:lang w:val="en-US" w:eastAsia="zh-CN" w:bidi="ar-SA"/>
        </w:rPr>
        <w:t>参考格式1：</w:t>
      </w:r>
    </w:p>
    <w:p w14:paraId="5FFDCDF1">
      <w:pPr>
        <w:spacing w:line="360" w:lineRule="auto"/>
        <w:jc w:val="center"/>
        <w:rPr>
          <w:rFonts w:hint="eastAsia" w:ascii="宋体" w:hAnsi="宋体"/>
          <w:b/>
          <w:bCs/>
          <w:kern w:val="2"/>
          <w:sz w:val="32"/>
          <w:szCs w:val="32"/>
          <w:lang w:val="en-US" w:eastAsia="zh-CN" w:bidi="ar-SA"/>
        </w:rPr>
      </w:pPr>
      <w:r>
        <w:rPr>
          <w:rFonts w:hint="eastAsia" w:ascii="宋体" w:hAnsi="宋体"/>
          <w:b/>
          <w:bCs/>
          <w:kern w:val="2"/>
          <w:sz w:val="32"/>
          <w:szCs w:val="32"/>
          <w:lang w:val="en-US" w:eastAsia="zh-CN" w:bidi="ar-SA"/>
        </w:rPr>
        <w:t>近三年无重大违法记录书面声明</w:t>
      </w:r>
    </w:p>
    <w:p w14:paraId="06B2D063">
      <w:pPr>
        <w:rPr>
          <w:rFonts w:hint="eastAsia"/>
        </w:rPr>
      </w:pPr>
    </w:p>
    <w:p w14:paraId="019805E7">
      <w:pPr>
        <w:spacing w:line="360" w:lineRule="auto"/>
        <w:rPr>
          <w:rFonts w:hint="eastAsia" w:ascii="宋体" w:hAnsi="宋体"/>
          <w:sz w:val="24"/>
        </w:rPr>
      </w:pPr>
      <w:r>
        <w:rPr>
          <w:rFonts w:hint="eastAsia" w:ascii="宋体" w:hAnsi="宋体"/>
          <w:sz w:val="24"/>
          <w:u w:val="single"/>
        </w:rPr>
        <w:t xml:space="preserve">             </w:t>
      </w:r>
      <w:r>
        <w:rPr>
          <w:rFonts w:hint="eastAsia" w:ascii="宋体" w:hAnsi="宋体"/>
          <w:sz w:val="24"/>
        </w:rPr>
        <w:t>（采购人名称）：</w:t>
      </w:r>
    </w:p>
    <w:p w14:paraId="1F9A5B6C">
      <w:pPr>
        <w:widowControl/>
        <w:spacing w:line="700" w:lineRule="exact"/>
        <w:ind w:firstLine="480"/>
        <w:jc w:val="left"/>
        <w:rPr>
          <w:rFonts w:hint="eastAsia" w:ascii="宋体" w:hAnsi="宋体"/>
          <w:sz w:val="24"/>
        </w:rPr>
      </w:pPr>
      <w:r>
        <w:rPr>
          <w:rFonts w:hint="eastAsia" w:ascii="宋体" w:hAnsi="宋体"/>
          <w:sz w:val="24"/>
        </w:rPr>
        <w:t>我方参加贵单位“</w:t>
      </w:r>
      <w:r>
        <w:rPr>
          <w:rFonts w:hint="eastAsia" w:ascii="宋体" w:hAnsi="宋体"/>
          <w:sz w:val="24"/>
          <w:u w:val="single"/>
        </w:rPr>
        <w:t xml:space="preserve">             </w:t>
      </w:r>
      <w:r>
        <w:rPr>
          <w:rFonts w:hint="eastAsia" w:ascii="宋体" w:hAnsi="宋体"/>
          <w:sz w:val="24"/>
        </w:rPr>
        <w:t>”（项目名称）投标的申请，现我方向你方慎重承诺：</w:t>
      </w:r>
    </w:p>
    <w:p w14:paraId="59B1D313">
      <w:pPr>
        <w:widowControl/>
        <w:spacing w:line="700" w:lineRule="exact"/>
        <w:ind w:firstLine="480"/>
        <w:jc w:val="left"/>
        <w:rPr>
          <w:rFonts w:hint="eastAsia" w:ascii="宋体" w:hAnsi="宋体"/>
          <w:sz w:val="24"/>
        </w:rPr>
      </w:pPr>
      <w:r>
        <w:rPr>
          <w:rFonts w:hint="eastAsia" w:ascii="宋体" w:hAnsi="宋体"/>
          <w:sz w:val="24"/>
        </w:rPr>
        <w:t>近三年公司企业财务和经营状况良好，具备履行合同能力，无不良经营行为，无重大违法记录，未处于被责令停业、投标资格被取消或者财产被接管、冻结和破产状态，无因投标申请人违约或不恰当履约引起的合同争议纠纷及仲裁和诉讼记录。如果我方经本工程评标委员会评定为第一中标候选人，在公示期间被他人举报并经招标投标监管机构核实，确认存在上述不良记录，你方即可取消我方第一中标候选人资格，并同意投标保证金不予退还。</w:t>
      </w:r>
    </w:p>
    <w:p w14:paraId="643902B0">
      <w:pPr>
        <w:spacing w:line="360" w:lineRule="auto"/>
        <w:ind w:firstLine="480"/>
        <w:rPr>
          <w:rFonts w:hint="eastAsia" w:ascii="宋体" w:hAnsi="宋体"/>
          <w:sz w:val="24"/>
        </w:rPr>
      </w:pPr>
    </w:p>
    <w:p w14:paraId="1C394BB6">
      <w:pPr>
        <w:spacing w:line="360" w:lineRule="auto"/>
        <w:ind w:firstLine="480"/>
        <w:rPr>
          <w:rFonts w:hint="eastAsia" w:ascii="宋体" w:hAnsi="宋体"/>
          <w:sz w:val="24"/>
        </w:rPr>
      </w:pPr>
    </w:p>
    <w:p w14:paraId="3185BC60">
      <w:pPr>
        <w:spacing w:line="360" w:lineRule="auto"/>
        <w:ind w:firstLine="480"/>
        <w:rPr>
          <w:rFonts w:hint="eastAsia" w:ascii="宋体" w:hAnsi="宋体"/>
          <w:sz w:val="24"/>
        </w:rPr>
      </w:pPr>
    </w:p>
    <w:p w14:paraId="7D845A49">
      <w:pPr>
        <w:spacing w:line="480" w:lineRule="auto"/>
        <w:ind w:right="-161"/>
        <w:rPr>
          <w:rFonts w:hint="eastAsia" w:ascii="宋体" w:hAnsi="宋体" w:cs="仿宋"/>
          <w:sz w:val="24"/>
        </w:rPr>
      </w:pPr>
      <w:r>
        <w:rPr>
          <w:rFonts w:hint="eastAsia" w:ascii="宋体" w:hAnsi="宋体"/>
          <w:sz w:val="24"/>
        </w:rPr>
        <w:t xml:space="preserve">              </w:t>
      </w:r>
      <w:r>
        <w:rPr>
          <w:rFonts w:hint="eastAsia" w:ascii="宋体" w:hAnsi="宋体" w:cs="仿宋"/>
          <w:sz w:val="24"/>
        </w:rPr>
        <w:t>供应商</w:t>
      </w:r>
      <w:r>
        <w:rPr>
          <w:rFonts w:hint="eastAsia" w:ascii="宋体" w:hAnsi="宋体" w:cs="仿宋"/>
          <w:sz w:val="24"/>
          <w:lang w:val="en-US" w:eastAsia="zh-CN"/>
        </w:rPr>
        <w:t>名称</w:t>
      </w:r>
      <w:r>
        <w:rPr>
          <w:rFonts w:hint="eastAsia" w:ascii="宋体" w:hAnsi="宋体" w:cs="仿宋"/>
          <w:sz w:val="24"/>
        </w:rPr>
        <w:t>：</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（盖章）</w:t>
      </w:r>
    </w:p>
    <w:p w14:paraId="3AF8C71D">
      <w:pPr>
        <w:spacing w:line="480" w:lineRule="auto"/>
        <w:rPr>
          <w:rFonts w:hint="eastAsia" w:ascii="宋体" w:hAnsi="宋体" w:cs="仿宋"/>
          <w:sz w:val="24"/>
          <w:u w:val="none"/>
          <w:lang w:eastAsia="zh-CN"/>
        </w:rPr>
      </w:pPr>
      <w:r>
        <w:rPr>
          <w:rFonts w:hint="eastAsia" w:ascii="宋体" w:hAnsi="宋体" w:cs="仿宋"/>
          <w:sz w:val="24"/>
        </w:rPr>
        <w:t xml:space="preserve">              法定代表人或被授权代表：</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u w:val="none"/>
        </w:rPr>
        <w:t>签字</w:t>
      </w:r>
      <w:r>
        <w:rPr>
          <w:rFonts w:hint="eastAsia" w:ascii="宋体" w:hAnsi="宋体" w:cs="仿宋"/>
          <w:sz w:val="24"/>
          <w:lang w:val="en-US" w:eastAsia="zh-CN"/>
        </w:rPr>
        <w:t>或盖章</w:t>
      </w:r>
      <w:r>
        <w:rPr>
          <w:rFonts w:hint="eastAsia" w:ascii="宋体" w:hAnsi="宋体" w:cs="仿宋"/>
          <w:sz w:val="24"/>
          <w:u w:val="none"/>
          <w:lang w:eastAsia="zh-CN"/>
        </w:rPr>
        <w:t>）</w:t>
      </w:r>
    </w:p>
    <w:p w14:paraId="04ADDB3D">
      <w:pPr>
        <w:spacing w:line="480" w:lineRule="auto"/>
        <w:ind w:firstLine="1680" w:firstLineChars="700"/>
        <w:rPr>
          <w:rFonts w:hint="eastAsia" w:ascii="宋体" w:hAnsi="宋体" w:cs="仿宋"/>
          <w:sz w:val="24"/>
        </w:rPr>
      </w:pPr>
      <w:r>
        <w:rPr>
          <w:rFonts w:hint="eastAsia" w:ascii="宋体" w:hAnsi="宋体" w:cs="仿宋"/>
          <w:sz w:val="24"/>
        </w:rPr>
        <w:t>日</w:t>
      </w:r>
      <w:r>
        <w:rPr>
          <w:rFonts w:hint="eastAsia" w:ascii="宋体" w:hAnsi="宋体" w:cs="仿宋"/>
          <w:sz w:val="24"/>
          <w:lang w:val="en-US" w:eastAsia="zh-CN"/>
        </w:rPr>
        <w:t xml:space="preserve">  </w:t>
      </w:r>
      <w:r>
        <w:rPr>
          <w:rFonts w:hint="eastAsia" w:ascii="宋体" w:hAnsi="宋体" w:cs="仿宋"/>
          <w:sz w:val="24"/>
        </w:rPr>
        <w:t xml:space="preserve">期： </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年</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月</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日</w:t>
      </w:r>
    </w:p>
    <w:p w14:paraId="053F4B35">
      <w:pPr>
        <w:spacing w:line="360" w:lineRule="auto"/>
        <w:ind w:firstLine="480"/>
        <w:rPr>
          <w:rFonts w:hint="eastAsia" w:ascii="宋体" w:hAnsi="宋体"/>
          <w:sz w:val="24"/>
        </w:rPr>
      </w:pPr>
    </w:p>
    <w:p w14:paraId="48086BAA">
      <w:pPr>
        <w:rPr>
          <w:rFonts w:hint="eastAsia"/>
          <w:kern w:val="1"/>
          <w:sz w:val="36"/>
          <w:szCs w:val="36"/>
        </w:rPr>
      </w:pPr>
    </w:p>
    <w:p w14:paraId="67B63615">
      <w:pPr>
        <w:pStyle w:val="2"/>
        <w:rPr>
          <w:rFonts w:hint="eastAsia" w:ascii="宋体" w:hAnsi="宋体" w:eastAsia="宋体" w:cs="宋体"/>
          <w:b w:val="0"/>
          <w:bCs/>
        </w:rPr>
      </w:pPr>
    </w:p>
    <w:p w14:paraId="71DCFC76">
      <w:pPr>
        <w:pStyle w:val="2"/>
        <w:rPr>
          <w:rFonts w:hint="eastAsia" w:ascii="宋体" w:hAnsi="宋体" w:eastAsia="宋体" w:cs="宋体"/>
          <w:b w:val="0"/>
          <w:bCs/>
        </w:rPr>
      </w:pPr>
    </w:p>
    <w:p w14:paraId="1A7F0700">
      <w:pPr>
        <w:spacing w:line="360" w:lineRule="auto"/>
        <w:jc w:val="center"/>
        <w:rPr>
          <w:rFonts w:hint="eastAsia" w:ascii="宋体" w:hAnsi="宋体"/>
          <w:b/>
          <w:bCs/>
          <w:kern w:val="2"/>
          <w:sz w:val="32"/>
          <w:szCs w:val="32"/>
          <w:lang w:val="en-US" w:eastAsia="zh-CN" w:bidi="ar-SA"/>
        </w:rPr>
      </w:pPr>
    </w:p>
    <w:p w14:paraId="66BCEC5E">
      <w:pPr>
        <w:spacing w:line="360" w:lineRule="auto"/>
        <w:jc w:val="center"/>
        <w:rPr>
          <w:rFonts w:hint="eastAsia" w:ascii="宋体" w:hAnsi="宋体"/>
          <w:b/>
          <w:bCs/>
          <w:kern w:val="2"/>
          <w:sz w:val="32"/>
          <w:szCs w:val="32"/>
          <w:lang w:val="en-US" w:eastAsia="zh-CN" w:bidi="ar-SA"/>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45620F89">
      <w:pPr>
        <w:rPr>
          <w:rFonts w:hint="eastAsia" w:ascii="宋体" w:hAnsi="宋体" w:eastAsia="宋体" w:cs="Times New Roman"/>
          <w:color w:val="000000"/>
          <w:kern w:val="0"/>
          <w:sz w:val="28"/>
          <w:szCs w:val="28"/>
          <w:lang w:val="en-US" w:eastAsia="zh-CN"/>
        </w:rPr>
      </w:pPr>
      <w:r>
        <w:rPr>
          <w:rFonts w:hint="eastAsia" w:ascii="宋体" w:hAnsi="宋体" w:eastAsia="宋体" w:cs="Times New Roman"/>
          <w:color w:val="000000"/>
          <w:kern w:val="0"/>
          <w:sz w:val="28"/>
          <w:szCs w:val="28"/>
          <w:lang w:val="en-US" w:eastAsia="zh-CN"/>
        </w:rPr>
        <w:t>参考格式2：</w:t>
      </w:r>
    </w:p>
    <w:p w14:paraId="5FB8A0AC">
      <w:pPr>
        <w:jc w:val="center"/>
        <w:rPr>
          <w:rFonts w:hint="eastAsia" w:ascii="Times New Roman" w:hAnsi="宋体" w:eastAsia="宋体" w:cs="Times New Roman"/>
          <w:color w:val="000000"/>
          <w:kern w:val="0"/>
          <w:sz w:val="28"/>
          <w:szCs w:val="28"/>
          <w:lang w:val="en-US" w:eastAsia="zh-CN"/>
        </w:rPr>
      </w:pPr>
    </w:p>
    <w:p w14:paraId="445D2FBE">
      <w:pPr>
        <w:spacing w:line="360" w:lineRule="auto"/>
        <w:jc w:val="center"/>
        <w:rPr>
          <w:rFonts w:hint="eastAsia" w:ascii="Times New Roman" w:hAnsi="宋体" w:eastAsia="宋体" w:cs="Times New Roman"/>
          <w:b/>
          <w:bCs/>
          <w:color w:val="000000"/>
          <w:kern w:val="0"/>
          <w:sz w:val="28"/>
          <w:szCs w:val="28"/>
          <w:lang w:val="en-US" w:eastAsia="zh-CN"/>
        </w:rPr>
      </w:pPr>
    </w:p>
    <w:p w14:paraId="40BD4CC2">
      <w:pPr>
        <w:spacing w:line="360" w:lineRule="auto"/>
        <w:jc w:val="center"/>
        <w:rPr>
          <w:rFonts w:hint="eastAsia" w:ascii="宋体" w:hAnsi="宋体" w:eastAsia="宋体" w:cs="Times New Roman"/>
          <w:b/>
          <w:bCs/>
          <w:color w:val="000000"/>
          <w:kern w:val="2"/>
          <w:sz w:val="32"/>
          <w:szCs w:val="32"/>
          <w:lang w:val="en-US" w:eastAsia="zh-CN" w:bidi="ar-SA"/>
        </w:rPr>
      </w:pPr>
      <w:r>
        <w:rPr>
          <w:rFonts w:hint="eastAsia" w:ascii="Times New Roman" w:hAnsi="宋体" w:eastAsia="宋体" w:cs="Times New Roman"/>
          <w:b/>
          <w:bCs/>
          <w:color w:val="000000"/>
          <w:kern w:val="0"/>
          <w:sz w:val="28"/>
          <w:szCs w:val="28"/>
          <w:lang w:val="en-US" w:eastAsia="zh-CN"/>
        </w:rPr>
        <w:t>单位负责人为同一人或者存在直接控股、管理关系的不同供应商，不得参加同一合同项下的政府采购活动的书面声明</w:t>
      </w:r>
    </w:p>
    <w:p w14:paraId="1D5634E8">
      <w:pPr>
        <w:keepNext w:val="0"/>
        <w:keepLines w:val="0"/>
        <w:pageBreakBefore w:val="0"/>
        <w:widowControl/>
        <w:kinsoku/>
        <w:wordWrap/>
        <w:overflowPunct/>
        <w:topLinePunct w:val="0"/>
        <w:autoSpaceDE/>
        <w:autoSpaceDN/>
        <w:bidi w:val="0"/>
        <w:adjustRightInd/>
        <w:spacing w:line="700" w:lineRule="exact"/>
        <w:jc w:val="left"/>
        <w:textAlignment w:val="auto"/>
        <w:outlineLvl w:val="2"/>
        <w:rPr>
          <w:rFonts w:ascii="宋体" w:hAnsi="宋体" w:eastAsia="宋体" w:cs="宋体"/>
          <w:color w:val="000000"/>
          <w:kern w:val="0"/>
          <w:sz w:val="24"/>
          <w:szCs w:val="24"/>
        </w:rPr>
      </w:pP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(采购人名称)</w:t>
      </w:r>
      <w:r>
        <w:rPr>
          <w:rFonts w:hint="eastAsia" w:ascii="宋体" w:hAnsi="宋体" w:eastAsia="宋体" w:cs="宋体"/>
          <w:color w:val="000000"/>
          <w:kern w:val="0"/>
          <w:sz w:val="24"/>
          <w:szCs w:val="24"/>
        </w:rPr>
        <w:t>:</w:t>
      </w:r>
    </w:p>
    <w:p w14:paraId="0D702197">
      <w:pPr>
        <w:keepNext w:val="0"/>
        <w:keepLines w:val="0"/>
        <w:pageBreakBefore w:val="0"/>
        <w:widowControl/>
        <w:kinsoku/>
        <w:wordWrap/>
        <w:overflowPunct/>
        <w:topLinePunct w:val="0"/>
        <w:autoSpaceDE/>
        <w:autoSpaceDN/>
        <w:bidi w:val="0"/>
        <w:adjustRightInd/>
        <w:snapToGrid w:val="0"/>
        <w:spacing w:line="700" w:lineRule="exact"/>
        <w:textAlignment w:val="auto"/>
        <w:rPr>
          <w:rFonts w:ascii="宋体" w:hAnsi="宋体" w:eastAsia="宋体" w:cs="宋体"/>
          <w:color w:val="000000"/>
          <w:kern w:val="0"/>
          <w:sz w:val="24"/>
          <w:szCs w:val="24"/>
        </w:rPr>
      </w:pP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rPr>
        <w:t>我</w:t>
      </w:r>
      <w:r>
        <w:rPr>
          <w:rFonts w:hint="eastAsia" w:ascii="宋体" w:hAnsi="宋体" w:eastAsia="宋体" w:cs="宋体"/>
          <w:color w:val="000000"/>
          <w:kern w:val="0"/>
          <w:sz w:val="24"/>
          <w:szCs w:val="24"/>
          <w:lang w:eastAsia="zh-CN"/>
        </w:rPr>
        <w:t>方</w:t>
      </w:r>
      <w:r>
        <w:rPr>
          <w:rFonts w:ascii="宋体" w:hAnsi="宋体" w:eastAsia="宋体" w:cs="宋体"/>
          <w:color w:val="000000"/>
          <w:kern w:val="0"/>
          <w:sz w:val="24"/>
          <w:szCs w:val="24"/>
        </w:rPr>
        <w:t>参加贵</w:t>
      </w:r>
      <w:r>
        <w:rPr>
          <w:rFonts w:hint="eastAsia" w:ascii="宋体" w:hAnsi="宋体" w:eastAsia="宋体" w:cs="宋体"/>
          <w:color w:val="000000"/>
          <w:kern w:val="0"/>
          <w:sz w:val="24"/>
          <w:szCs w:val="24"/>
          <w:lang w:eastAsia="zh-CN"/>
        </w:rPr>
        <w:t>公司</w:t>
      </w:r>
      <w:r>
        <w:rPr>
          <w:rFonts w:ascii="宋体" w:hAnsi="宋体" w:eastAsia="宋体" w:cs="宋体"/>
          <w:color w:val="000000"/>
          <w:kern w:val="0"/>
          <w:sz w:val="24"/>
          <w:szCs w:val="24"/>
        </w:rPr>
        <w:t>组织的</w:t>
      </w:r>
      <w:r>
        <w:rPr>
          <w:rFonts w:hint="eastAsia" w:ascii="宋体" w:hAnsi="宋体" w:eastAsia="宋体" w:cs="Times New Roman"/>
          <w:color w:val="000000"/>
          <w:kern w:val="0"/>
          <w:sz w:val="24"/>
          <w:szCs w:val="24"/>
        </w:rPr>
        <w:t>“</w:t>
      </w:r>
      <w:r>
        <w:rPr>
          <w:rFonts w:hint="eastAsia"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rPr>
        <w:t>（项目名称）</w:t>
      </w:r>
      <w:r>
        <w:rPr>
          <w:rFonts w:hint="eastAsia" w:ascii="宋体" w:hAnsi="宋体" w:eastAsia="宋体" w:cs="宋体"/>
          <w:color w:val="000000"/>
          <w:kern w:val="0"/>
          <w:sz w:val="24"/>
          <w:szCs w:val="24"/>
          <w:lang w:eastAsia="zh-CN"/>
        </w:rPr>
        <w:t>投</w:t>
      </w:r>
      <w:r>
        <w:rPr>
          <w:rFonts w:hint="eastAsia" w:ascii="宋体" w:hAnsi="宋体" w:eastAsia="宋体" w:cs="宋体"/>
          <w:color w:val="000000"/>
          <w:kern w:val="0"/>
          <w:sz w:val="24"/>
          <w:szCs w:val="24"/>
        </w:rPr>
        <w:t>标</w:t>
      </w:r>
      <w:r>
        <w:rPr>
          <w:rFonts w:ascii="宋体" w:hAnsi="宋体" w:eastAsia="宋体" w:cs="宋体"/>
          <w:color w:val="000000"/>
          <w:kern w:val="0"/>
          <w:sz w:val="24"/>
          <w:szCs w:val="24"/>
        </w:rPr>
        <w:t>活动，</w:t>
      </w:r>
      <w:r>
        <w:rPr>
          <w:rFonts w:hint="eastAsia" w:ascii="宋体" w:hAnsi="宋体" w:eastAsia="宋体" w:cs="宋体"/>
          <w:color w:val="000000"/>
          <w:kern w:val="0"/>
          <w:sz w:val="24"/>
          <w:szCs w:val="24"/>
        </w:rPr>
        <w:t>郑重承诺</w:t>
      </w:r>
      <w:r>
        <w:rPr>
          <w:rFonts w:ascii="宋体" w:hAnsi="宋体" w:eastAsia="宋体" w:cs="宋体"/>
          <w:color w:val="000000"/>
          <w:kern w:val="0"/>
          <w:sz w:val="24"/>
          <w:szCs w:val="24"/>
        </w:rPr>
        <w:t>：</w:t>
      </w:r>
    </w:p>
    <w:p w14:paraId="03086183">
      <w:pPr>
        <w:keepNext w:val="0"/>
        <w:keepLines w:val="0"/>
        <w:pageBreakBefore w:val="0"/>
        <w:widowControl/>
        <w:kinsoku/>
        <w:wordWrap/>
        <w:overflowPunct/>
        <w:topLinePunct w:val="0"/>
        <w:autoSpaceDE/>
        <w:autoSpaceDN/>
        <w:bidi w:val="0"/>
        <w:adjustRightInd/>
        <w:snapToGrid w:val="0"/>
        <w:spacing w:line="700" w:lineRule="exact"/>
        <w:ind w:firstLine="480" w:firstLineChars="200"/>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在参加本次政府采购活动</w:t>
      </w:r>
      <w:r>
        <w:rPr>
          <w:rFonts w:hint="eastAsia" w:ascii="宋体" w:hAnsi="宋体" w:eastAsia="宋体" w:cs="宋体"/>
          <w:color w:val="000000"/>
          <w:kern w:val="0"/>
          <w:sz w:val="24"/>
          <w:szCs w:val="24"/>
          <w:lang w:eastAsia="zh-CN"/>
        </w:rPr>
        <w:t>中</w:t>
      </w:r>
      <w:r>
        <w:rPr>
          <w:rFonts w:hint="eastAsia" w:ascii="宋体" w:hAnsi="宋体" w:eastAsia="宋体" w:cs="宋体"/>
          <w:color w:val="000000"/>
          <w:kern w:val="0"/>
          <w:sz w:val="24"/>
          <w:szCs w:val="24"/>
        </w:rPr>
        <w:t>不存在与参加本项目的其它供应商单位负责人为同一人或者存在</w:t>
      </w:r>
      <w:r>
        <w:rPr>
          <w:rFonts w:hint="eastAsia" w:ascii="宋体" w:hAnsi="宋体" w:eastAsia="宋体" w:cs="宋体"/>
          <w:color w:val="000000"/>
          <w:kern w:val="0"/>
          <w:sz w:val="24"/>
          <w:szCs w:val="24"/>
          <w:lang w:val="en-US" w:eastAsia="zh-CN"/>
        </w:rPr>
        <w:t>直接</w:t>
      </w:r>
      <w:r>
        <w:rPr>
          <w:rFonts w:hint="eastAsia" w:ascii="宋体" w:hAnsi="宋体" w:eastAsia="宋体" w:cs="宋体"/>
          <w:color w:val="000000"/>
          <w:kern w:val="0"/>
          <w:sz w:val="24"/>
          <w:szCs w:val="24"/>
        </w:rPr>
        <w:t>控股、管理关系。本公司对上述承诺的真实性负责。如有虚假，将依法承担相应责任。</w:t>
      </w:r>
    </w:p>
    <w:p w14:paraId="30E31F62">
      <w:pPr>
        <w:keepNext w:val="0"/>
        <w:keepLines w:val="0"/>
        <w:pageBreakBefore w:val="0"/>
        <w:widowControl/>
        <w:kinsoku/>
        <w:wordWrap/>
        <w:overflowPunct/>
        <w:topLinePunct w:val="0"/>
        <w:autoSpaceDE/>
        <w:autoSpaceDN/>
        <w:bidi w:val="0"/>
        <w:adjustRightInd/>
        <w:snapToGrid w:val="0"/>
        <w:spacing w:line="700" w:lineRule="exac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特</w:t>
      </w:r>
      <w:r>
        <w:rPr>
          <w:rFonts w:ascii="宋体" w:hAnsi="宋体" w:eastAsia="宋体" w:cs="宋体"/>
          <w:color w:val="000000"/>
          <w:kern w:val="0"/>
          <w:sz w:val="24"/>
          <w:szCs w:val="24"/>
        </w:rPr>
        <w:t>此</w:t>
      </w:r>
      <w:r>
        <w:rPr>
          <w:rFonts w:hint="eastAsia" w:ascii="宋体" w:hAnsi="宋体" w:eastAsia="宋体" w:cs="宋体"/>
          <w:color w:val="000000"/>
          <w:kern w:val="0"/>
          <w:sz w:val="24"/>
          <w:szCs w:val="24"/>
        </w:rPr>
        <w:t>承诺</w:t>
      </w:r>
    </w:p>
    <w:p w14:paraId="6F18E8C2">
      <w:pPr>
        <w:widowControl w:val="0"/>
        <w:jc w:val="both"/>
        <w:rPr>
          <w:rFonts w:hint="eastAsia" w:ascii="宋体" w:hAnsi="宋体" w:eastAsia="宋体" w:cs="宋体"/>
          <w:color w:val="000000"/>
          <w:kern w:val="0"/>
          <w:sz w:val="24"/>
          <w:szCs w:val="24"/>
          <w:lang w:val="en-US" w:eastAsia="zh-CN" w:bidi="ar-SA"/>
        </w:rPr>
      </w:pPr>
    </w:p>
    <w:p w14:paraId="14ECCAC0">
      <w:pPr>
        <w:widowControl w:val="0"/>
        <w:jc w:val="both"/>
        <w:rPr>
          <w:rFonts w:hint="eastAsia" w:ascii="宋体" w:hAnsi="宋体" w:eastAsia="宋体" w:cs="宋体"/>
          <w:color w:val="000000"/>
          <w:kern w:val="0"/>
          <w:sz w:val="24"/>
          <w:szCs w:val="24"/>
          <w:lang w:val="en-US" w:eastAsia="zh-CN" w:bidi="ar-SA"/>
        </w:rPr>
      </w:pPr>
    </w:p>
    <w:p w14:paraId="46978ABD">
      <w:pPr>
        <w:widowControl w:val="0"/>
        <w:jc w:val="both"/>
        <w:rPr>
          <w:rFonts w:hint="eastAsia" w:ascii="宋体" w:hAnsi="宋体" w:eastAsia="宋体" w:cs="宋体"/>
          <w:color w:val="000000"/>
          <w:kern w:val="0"/>
          <w:sz w:val="24"/>
          <w:szCs w:val="24"/>
          <w:lang w:val="en-US" w:eastAsia="zh-CN" w:bidi="ar-SA"/>
        </w:rPr>
      </w:pPr>
    </w:p>
    <w:p w14:paraId="0ECCB77D">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409E2408">
      <w:pPr>
        <w:spacing w:line="360" w:lineRule="auto"/>
        <w:ind w:firstLine="1200"/>
        <w:rPr>
          <w:rFonts w:hint="eastAsia" w:ascii="宋体" w:hAnsi="宋体" w:eastAsia="宋体" w:cs="宋体"/>
          <w:color w:val="000000"/>
          <w:kern w:val="1"/>
          <w:sz w:val="24"/>
          <w:szCs w:val="36"/>
        </w:rPr>
      </w:pPr>
    </w:p>
    <w:p w14:paraId="6E764599">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4D5356CB">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01066386">
      <w:pPr>
        <w:spacing w:line="360" w:lineRule="auto"/>
        <w:ind w:right="600" w:firstLine="3360"/>
        <w:rPr>
          <w:rFonts w:hint="eastAsia" w:ascii="宋体" w:hAnsi="宋体" w:eastAsia="宋体" w:cs="宋体"/>
          <w:color w:val="000000"/>
          <w:kern w:val="1"/>
          <w:sz w:val="24"/>
          <w:szCs w:val="36"/>
        </w:rPr>
      </w:pPr>
    </w:p>
    <w:p w14:paraId="11497C35">
      <w:pPr>
        <w:widowControl w:val="0"/>
        <w:spacing w:line="460" w:lineRule="exact"/>
        <w:ind w:firstLine="2318" w:firstLineChars="966"/>
        <w:jc w:val="both"/>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31AA6862">
      <w:pPr>
        <w:widowControl w:val="0"/>
        <w:jc w:val="left"/>
        <w:rPr>
          <w:rFonts w:hint="eastAsia" w:ascii="Times New Roman" w:hAnsi="Times New Roman" w:eastAsia="宋体" w:cs="Times New Roman"/>
          <w:color w:val="000000"/>
          <w:kern w:val="1"/>
          <w:sz w:val="18"/>
          <w:szCs w:val="18"/>
          <w:lang w:val="en-US" w:eastAsia="zh-CN" w:bidi="ar-SA"/>
        </w:rPr>
      </w:pPr>
    </w:p>
    <w:p w14:paraId="40623716">
      <w:pPr>
        <w:widowControl w:val="0"/>
        <w:jc w:val="left"/>
        <w:rPr>
          <w:rFonts w:hint="eastAsia" w:ascii="Times New Roman" w:hAnsi="Times New Roman" w:eastAsia="宋体" w:cs="Times New Roman"/>
          <w:color w:val="000000"/>
          <w:kern w:val="1"/>
          <w:sz w:val="18"/>
          <w:szCs w:val="18"/>
          <w:lang w:val="en-US" w:eastAsia="zh-CN" w:bidi="ar-SA"/>
        </w:rPr>
      </w:pPr>
    </w:p>
    <w:p w14:paraId="2AB4ED75">
      <w:pPr>
        <w:widowControl w:val="0"/>
        <w:jc w:val="left"/>
        <w:rPr>
          <w:rFonts w:hint="eastAsia" w:ascii="Times New Roman" w:hAnsi="Times New Roman" w:eastAsia="宋体" w:cs="Times New Roman"/>
          <w:color w:val="000000"/>
          <w:kern w:val="1"/>
          <w:sz w:val="18"/>
          <w:szCs w:val="18"/>
          <w:lang w:val="en-US" w:eastAsia="zh-CN" w:bidi="ar-SA"/>
        </w:rPr>
      </w:pPr>
    </w:p>
    <w:p w14:paraId="191B3DA4">
      <w:pPr>
        <w:widowControl w:val="0"/>
        <w:jc w:val="left"/>
        <w:rPr>
          <w:rFonts w:hint="eastAsia" w:ascii="Times New Roman" w:hAnsi="Times New Roman" w:eastAsia="宋体" w:cs="Times New Roman"/>
          <w:color w:val="000000"/>
          <w:kern w:val="1"/>
          <w:sz w:val="18"/>
          <w:szCs w:val="18"/>
          <w:lang w:val="en-US" w:eastAsia="zh-CN" w:bidi="ar-SA"/>
        </w:rPr>
      </w:pPr>
    </w:p>
    <w:p w14:paraId="45403827">
      <w:pPr>
        <w:widowControl w:val="0"/>
        <w:jc w:val="left"/>
        <w:rPr>
          <w:rFonts w:hint="eastAsia" w:ascii="Times New Roman" w:hAnsi="Times New Roman" w:eastAsia="宋体" w:cs="Times New Roman"/>
          <w:color w:val="000000"/>
          <w:kern w:val="1"/>
          <w:sz w:val="18"/>
          <w:szCs w:val="18"/>
          <w:lang w:val="en-US" w:eastAsia="zh-CN" w:bidi="ar-SA"/>
        </w:rPr>
      </w:pPr>
    </w:p>
    <w:p w14:paraId="68ECD0D6">
      <w:pPr>
        <w:widowControl w:val="0"/>
        <w:jc w:val="left"/>
        <w:rPr>
          <w:rFonts w:hint="eastAsia" w:ascii="Times New Roman" w:hAnsi="Times New Roman" w:eastAsia="宋体" w:cs="Times New Roman"/>
          <w:color w:val="000000"/>
          <w:kern w:val="1"/>
          <w:sz w:val="18"/>
          <w:szCs w:val="18"/>
          <w:lang w:val="en-US" w:eastAsia="zh-CN" w:bidi="ar-SA"/>
        </w:rPr>
      </w:pPr>
    </w:p>
    <w:p w14:paraId="0F6E23F2">
      <w:pPr>
        <w:widowControl w:val="0"/>
        <w:jc w:val="left"/>
        <w:rPr>
          <w:rFonts w:hint="eastAsia" w:ascii="Times New Roman" w:hAnsi="Times New Roman" w:eastAsia="宋体" w:cs="Times New Roman"/>
          <w:color w:val="000000"/>
          <w:kern w:val="1"/>
          <w:sz w:val="18"/>
          <w:szCs w:val="18"/>
          <w:lang w:val="en-US" w:eastAsia="zh-CN" w:bidi="ar-SA"/>
        </w:rPr>
      </w:pPr>
    </w:p>
    <w:p w14:paraId="7A05DD7A">
      <w:pPr>
        <w:widowControl w:val="0"/>
        <w:jc w:val="left"/>
        <w:rPr>
          <w:rFonts w:hint="eastAsia" w:ascii="Times New Roman" w:hAnsi="Times New Roman" w:eastAsia="宋体" w:cs="Times New Roman"/>
          <w:color w:val="000000"/>
          <w:kern w:val="1"/>
          <w:sz w:val="18"/>
          <w:szCs w:val="18"/>
          <w:lang w:val="en-US" w:eastAsia="zh-CN" w:bidi="ar-SA"/>
        </w:rPr>
      </w:pPr>
    </w:p>
    <w:p w14:paraId="0062CDF4">
      <w:pPr>
        <w:widowControl w:val="0"/>
        <w:jc w:val="left"/>
        <w:rPr>
          <w:rFonts w:hint="eastAsia" w:ascii="Times New Roman" w:hAnsi="Times New Roman" w:eastAsia="宋体" w:cs="Times New Roman"/>
          <w:color w:val="000000"/>
          <w:kern w:val="1"/>
          <w:sz w:val="18"/>
          <w:szCs w:val="18"/>
          <w:lang w:val="en-US" w:eastAsia="zh-CN" w:bidi="ar-SA"/>
        </w:rPr>
      </w:pPr>
    </w:p>
    <w:p w14:paraId="1B57BCB0">
      <w:pPr>
        <w:rPr>
          <w:rFonts w:hint="eastAsia" w:ascii="宋体" w:hAnsi="宋体"/>
          <w:sz w:val="32"/>
          <w:szCs w:val="32"/>
          <w:lang w:val="en-US" w:eastAsia="zh-CN"/>
        </w:rPr>
        <w:sectPr>
          <w:pgSz w:w="11906" w:h="16838"/>
          <w:pgMar w:top="1440" w:right="1134" w:bottom="1440" w:left="1701" w:header="720" w:footer="992" w:gutter="0"/>
          <w:pgBorders>
            <w:top w:val="none" w:sz="0" w:space="0"/>
            <w:left w:val="none" w:sz="0" w:space="0"/>
            <w:bottom w:val="none" w:sz="0" w:space="0"/>
            <w:right w:val="none" w:sz="0" w:space="0"/>
          </w:pgBorders>
          <w:pgNumType w:fmt="numberInDash"/>
          <w:cols w:space="720" w:num="1"/>
          <w:titlePg/>
        </w:sectPr>
      </w:pPr>
    </w:p>
    <w:p w14:paraId="74649834">
      <w:pPr>
        <w:rPr>
          <w:rFonts w:hint="eastAsia" w:ascii="宋体" w:hAnsi="宋体" w:eastAsia="宋体" w:cs="Times New Roman"/>
          <w:color w:val="000000"/>
          <w:kern w:val="0"/>
          <w:sz w:val="32"/>
          <w:szCs w:val="32"/>
          <w:lang w:val="en-US" w:eastAsia="zh-CN"/>
        </w:rPr>
      </w:pPr>
      <w:r>
        <w:rPr>
          <w:rFonts w:hint="eastAsia" w:ascii="宋体" w:hAnsi="宋体" w:eastAsia="宋体" w:cs="Times New Roman"/>
          <w:color w:val="000000"/>
          <w:kern w:val="0"/>
          <w:sz w:val="32"/>
          <w:szCs w:val="32"/>
          <w:lang w:val="en-US" w:eastAsia="zh-CN"/>
        </w:rPr>
        <w:t>参考格式3：</w:t>
      </w:r>
    </w:p>
    <w:p w14:paraId="60DC3E81">
      <w:pPr>
        <w:keepNext/>
        <w:keepLines/>
        <w:widowControl w:val="0"/>
        <w:spacing w:before="0" w:after="0" w:line="240" w:lineRule="auto"/>
        <w:jc w:val="center"/>
        <w:outlineLvl w:val="0"/>
        <w:rPr>
          <w:rFonts w:hint="eastAsia" w:ascii="宋体" w:hAnsi="宋体" w:eastAsia="宋体" w:cs="宋体"/>
          <w:b/>
          <w:bCs/>
          <w:color w:val="000000"/>
          <w:kern w:val="44"/>
          <w:sz w:val="28"/>
          <w:szCs w:val="16"/>
          <w:highlight w:val="none"/>
          <w:lang w:val="en-US" w:eastAsia="zh-CN" w:bidi="ar-SA"/>
        </w:rPr>
      </w:pPr>
      <w:bookmarkStart w:id="0" w:name="_Toc15853"/>
      <w:bookmarkStart w:id="1" w:name="_Toc20550"/>
      <w:bookmarkStart w:id="2" w:name="_Toc12599"/>
    </w:p>
    <w:p w14:paraId="289D7825">
      <w:pPr>
        <w:keepNext/>
        <w:keepLines/>
        <w:widowControl w:val="0"/>
        <w:spacing w:before="0" w:after="0" w:line="240" w:lineRule="auto"/>
        <w:jc w:val="center"/>
        <w:outlineLvl w:val="0"/>
        <w:rPr>
          <w:rFonts w:hint="eastAsia" w:ascii="宋体" w:hAnsi="宋体" w:eastAsia="宋体" w:cs="宋体"/>
          <w:b/>
          <w:bCs/>
          <w:color w:val="000000"/>
          <w:kern w:val="44"/>
          <w:sz w:val="32"/>
          <w:szCs w:val="18"/>
          <w:highlight w:val="none"/>
          <w:lang w:val="en-US" w:eastAsia="zh-CN" w:bidi="ar-SA"/>
        </w:rPr>
      </w:pPr>
      <w:r>
        <w:rPr>
          <w:rFonts w:hint="eastAsia" w:ascii="宋体" w:hAnsi="宋体" w:eastAsia="宋体" w:cs="宋体"/>
          <w:b/>
          <w:bCs/>
          <w:color w:val="000000"/>
          <w:kern w:val="44"/>
          <w:sz w:val="28"/>
          <w:szCs w:val="16"/>
          <w:highlight w:val="none"/>
          <w:lang w:val="en-US" w:eastAsia="zh-CN" w:bidi="ar-SA"/>
        </w:rPr>
        <w:t>具备履行合同所必需的设备和专业技术能力的说明及承诺书</w:t>
      </w:r>
      <w:bookmarkEnd w:id="0"/>
      <w:bookmarkEnd w:id="1"/>
      <w:bookmarkEnd w:id="2"/>
    </w:p>
    <w:p w14:paraId="0EDA57B7">
      <w:pPr>
        <w:spacing w:line="360" w:lineRule="auto"/>
        <w:rPr>
          <w:rFonts w:hint="eastAsia" w:ascii="宋体" w:hAnsi="宋体" w:eastAsia="宋体" w:cs="仿宋"/>
          <w:color w:val="000000"/>
          <w:kern w:val="0"/>
          <w:sz w:val="24"/>
          <w:u w:val="single"/>
          <w:lang w:eastAsia="zh-CN"/>
        </w:rPr>
      </w:pPr>
    </w:p>
    <w:p w14:paraId="49B9686B">
      <w:pPr>
        <w:spacing w:line="360" w:lineRule="auto"/>
        <w:ind w:firstLine="240" w:firstLineChars="100"/>
        <w:rPr>
          <w:rFonts w:hint="eastAsia" w:ascii="宋体" w:hAnsi="宋体" w:eastAsia="宋体" w:cs="宋体"/>
          <w:color w:val="000000"/>
          <w:kern w:val="0"/>
          <w:sz w:val="24"/>
        </w:rPr>
      </w:pP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(采购人名称)</w:t>
      </w:r>
      <w:r>
        <w:rPr>
          <w:rFonts w:hint="eastAsia" w:ascii="宋体" w:hAnsi="宋体" w:eastAsia="宋体" w:cs="宋体"/>
          <w:color w:val="000000"/>
          <w:kern w:val="0"/>
          <w:sz w:val="24"/>
        </w:rPr>
        <w:t>：</w:t>
      </w:r>
    </w:p>
    <w:p w14:paraId="5B9728BA">
      <w:pPr>
        <w:widowControl/>
        <w:spacing w:line="700" w:lineRule="exact"/>
        <w:ind w:firstLine="480"/>
        <w:jc w:val="left"/>
        <w:rPr>
          <w:rFonts w:hint="default" w:ascii="宋体" w:hAnsi="宋体" w:eastAsia="宋体" w:cs="宋体"/>
          <w:color w:val="000000"/>
          <w:kern w:val="0"/>
          <w:sz w:val="24"/>
          <w:lang w:val="en-US" w:eastAsia="zh-CN"/>
        </w:rPr>
      </w:pPr>
      <w:r>
        <w:rPr>
          <w:rFonts w:hint="eastAsia" w:ascii="宋体" w:hAnsi="宋体" w:eastAsia="宋体" w:cs="宋体"/>
          <w:color w:val="000000"/>
          <w:kern w:val="0"/>
          <w:sz w:val="24"/>
          <w:szCs w:val="24"/>
        </w:rPr>
        <w:t>我公司参加贵方组织的</w:t>
      </w:r>
      <w:r>
        <w:rPr>
          <w:rFonts w:hint="eastAsia"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rPr>
        <w:t>（项目名称）</w:t>
      </w:r>
      <w:r>
        <w:rPr>
          <w:rFonts w:hint="eastAsia" w:ascii="宋体" w:hAnsi="宋体" w:eastAsia="宋体" w:cs="宋体"/>
          <w:color w:val="000000"/>
          <w:kern w:val="0"/>
          <w:sz w:val="24"/>
          <w:lang w:val="en-US" w:eastAsia="zh-CN"/>
        </w:rPr>
        <w:t>投标活动，如我方获得中标资格，我方承诺如下：</w:t>
      </w:r>
    </w:p>
    <w:p w14:paraId="41DB36CC">
      <w:pPr>
        <w:pStyle w:val="6"/>
        <w:spacing w:line="700" w:lineRule="exact"/>
        <w:ind w:firstLine="420"/>
        <w:rPr>
          <w:rFonts w:hint="eastAsia" w:ascii="宋体" w:hAnsi="宋体" w:eastAsia="宋体" w:cs="宋体"/>
          <w:kern w:val="0"/>
          <w:sz w:val="24"/>
          <w:szCs w:val="24"/>
        </w:rPr>
      </w:pPr>
      <w:r>
        <w:rPr>
          <w:rFonts w:hint="eastAsia" w:ascii="宋体" w:hAnsi="宋体" w:eastAsia="宋体" w:cs="宋体"/>
          <w:kern w:val="0"/>
          <w:sz w:val="24"/>
          <w:szCs w:val="24"/>
        </w:rPr>
        <w:t>我公司保证具备履行合同所必需的设备和专业技术能力</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具有</w:t>
      </w:r>
      <w:r>
        <w:rPr>
          <w:rFonts w:hint="eastAsia" w:ascii="宋体" w:hAnsi="宋体" w:eastAsia="宋体" w:cs="宋体"/>
          <w:kern w:val="0"/>
          <w:sz w:val="24"/>
          <w:szCs w:val="24"/>
          <w:lang w:val="en-US" w:eastAsia="zh-CN"/>
        </w:rPr>
        <w:t>良好</w:t>
      </w:r>
      <w:r>
        <w:rPr>
          <w:rFonts w:hint="eastAsia" w:ascii="宋体" w:hAnsi="宋体" w:eastAsia="宋体" w:cs="宋体"/>
          <w:kern w:val="0"/>
          <w:sz w:val="24"/>
          <w:szCs w:val="24"/>
        </w:rPr>
        <w:t>的</w:t>
      </w:r>
      <w:r>
        <w:rPr>
          <w:rFonts w:hint="eastAsia" w:ascii="宋体" w:hAnsi="宋体" w:eastAsia="宋体" w:cs="宋体"/>
          <w:kern w:val="0"/>
          <w:sz w:val="24"/>
          <w:szCs w:val="24"/>
          <w:lang w:val="en-US" w:eastAsia="zh-CN"/>
        </w:rPr>
        <w:t>施工</w:t>
      </w:r>
      <w:r>
        <w:rPr>
          <w:rFonts w:hint="eastAsia" w:ascii="宋体" w:hAnsi="宋体" w:eastAsia="宋体" w:cs="宋体"/>
          <w:kern w:val="0"/>
          <w:sz w:val="24"/>
          <w:szCs w:val="24"/>
        </w:rPr>
        <w:t>技术</w:t>
      </w:r>
      <w:r>
        <w:rPr>
          <w:rFonts w:hint="eastAsia" w:ascii="宋体" w:hAnsi="宋体" w:eastAsia="宋体" w:cs="宋体"/>
          <w:kern w:val="0"/>
          <w:sz w:val="24"/>
          <w:szCs w:val="24"/>
          <w:lang w:val="en-US" w:eastAsia="zh-CN"/>
        </w:rPr>
        <w:t>组织措施</w:t>
      </w:r>
      <w:r>
        <w:rPr>
          <w:rFonts w:hint="eastAsia" w:ascii="宋体" w:hAnsi="宋体" w:eastAsia="宋体" w:cs="宋体"/>
          <w:kern w:val="0"/>
          <w:sz w:val="24"/>
          <w:szCs w:val="24"/>
        </w:rPr>
        <w:t>、</w:t>
      </w:r>
      <w:r>
        <w:rPr>
          <w:rFonts w:hint="eastAsia" w:ascii="宋体" w:hAnsi="宋体" w:eastAsia="宋体" w:cs="宋体"/>
          <w:kern w:val="0"/>
          <w:sz w:val="24"/>
          <w:szCs w:val="24"/>
          <w:lang w:val="en-US" w:eastAsia="zh-CN"/>
        </w:rPr>
        <w:t>设备</w:t>
      </w:r>
      <w:r>
        <w:rPr>
          <w:rFonts w:hint="eastAsia" w:ascii="宋体" w:hAnsi="宋体" w:eastAsia="宋体" w:cs="宋体"/>
          <w:kern w:val="0"/>
          <w:sz w:val="24"/>
          <w:szCs w:val="24"/>
        </w:rPr>
        <w:t>调试、</w:t>
      </w:r>
      <w:r>
        <w:rPr>
          <w:rFonts w:hint="eastAsia" w:ascii="宋体" w:hAnsi="宋体" w:eastAsia="宋体" w:cs="宋体"/>
          <w:kern w:val="0"/>
          <w:sz w:val="24"/>
          <w:szCs w:val="24"/>
          <w:lang w:val="en-US" w:eastAsia="zh-CN"/>
        </w:rPr>
        <w:t>施工技术</w:t>
      </w:r>
      <w:r>
        <w:rPr>
          <w:rFonts w:hint="eastAsia" w:ascii="宋体" w:hAnsi="宋体" w:eastAsia="宋体" w:cs="宋体"/>
          <w:kern w:val="0"/>
          <w:sz w:val="24"/>
          <w:szCs w:val="24"/>
        </w:rPr>
        <w:t>培训</w:t>
      </w:r>
      <w:r>
        <w:rPr>
          <w:rFonts w:hint="eastAsia" w:ascii="宋体" w:hAnsi="宋体" w:eastAsia="宋体" w:cs="宋体"/>
          <w:kern w:val="0"/>
          <w:sz w:val="24"/>
          <w:szCs w:val="24"/>
          <w:lang w:val="en-US" w:eastAsia="zh-CN"/>
        </w:rPr>
        <w:t>等能力</w:t>
      </w:r>
      <w:r>
        <w:rPr>
          <w:rFonts w:hint="eastAsia" w:ascii="宋体" w:hAnsi="宋体" w:eastAsia="宋体" w:cs="宋体"/>
          <w:kern w:val="0"/>
          <w:sz w:val="24"/>
          <w:szCs w:val="24"/>
        </w:rPr>
        <w:t>。</w:t>
      </w:r>
    </w:p>
    <w:p w14:paraId="175E708E">
      <w:pPr>
        <w:widowControl/>
        <w:spacing w:line="700" w:lineRule="exact"/>
        <w:ind w:firstLine="4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如违反以上承诺，本公司愿承担</w:t>
      </w:r>
      <w:r>
        <w:rPr>
          <w:rFonts w:hint="eastAsia" w:ascii="宋体" w:hAnsi="宋体" w:eastAsia="宋体" w:cs="宋体"/>
          <w:color w:val="000000"/>
          <w:kern w:val="0"/>
          <w:sz w:val="24"/>
          <w:szCs w:val="24"/>
          <w:lang w:val="en-US" w:eastAsia="zh-CN" w:bidi="en-US"/>
        </w:rPr>
        <w:t>一切</w:t>
      </w:r>
      <w:r>
        <w:rPr>
          <w:rFonts w:hint="eastAsia" w:ascii="宋体" w:hAnsi="宋体" w:eastAsia="宋体" w:cs="宋体"/>
          <w:color w:val="000000"/>
          <w:kern w:val="0"/>
          <w:sz w:val="24"/>
          <w:szCs w:val="24"/>
        </w:rPr>
        <w:t>法律责任。</w:t>
      </w:r>
    </w:p>
    <w:p w14:paraId="00B0494E">
      <w:pPr>
        <w:widowControl/>
        <w:spacing w:line="700" w:lineRule="exact"/>
        <w:ind w:firstLine="480"/>
        <w:jc w:val="left"/>
        <w:rPr>
          <w:rFonts w:hint="eastAsia" w:ascii="宋体" w:hAnsi="宋体" w:eastAsia="宋体" w:cs="宋体"/>
          <w:color w:val="000000"/>
          <w:kern w:val="0"/>
          <w:sz w:val="24"/>
        </w:rPr>
      </w:pPr>
      <w:r>
        <w:rPr>
          <w:rFonts w:hint="eastAsia" w:ascii="宋体" w:hAnsi="宋体" w:eastAsia="宋体" w:cs="宋体"/>
          <w:color w:val="000000"/>
          <w:kern w:val="0"/>
          <w:sz w:val="24"/>
        </w:rPr>
        <w:t>特此承诺</w:t>
      </w:r>
    </w:p>
    <w:p w14:paraId="4BD98319">
      <w:pPr>
        <w:widowControl w:val="0"/>
        <w:jc w:val="left"/>
        <w:rPr>
          <w:rFonts w:hint="eastAsia" w:ascii="Times New Roman" w:hAnsi="Times New Roman" w:eastAsia="宋体" w:cs="Times New Roman"/>
          <w:color w:val="000000"/>
          <w:kern w:val="1"/>
          <w:sz w:val="18"/>
          <w:szCs w:val="18"/>
          <w:lang w:val="en-US" w:eastAsia="zh-CN" w:bidi="ar-SA"/>
        </w:rPr>
      </w:pPr>
    </w:p>
    <w:p w14:paraId="36B3F7C1">
      <w:pPr>
        <w:widowControl w:val="0"/>
        <w:jc w:val="left"/>
        <w:rPr>
          <w:rFonts w:hint="eastAsia" w:ascii="Times New Roman" w:hAnsi="Times New Roman" w:eastAsia="宋体" w:cs="Times New Roman"/>
          <w:color w:val="000000"/>
          <w:kern w:val="1"/>
          <w:sz w:val="18"/>
          <w:szCs w:val="18"/>
          <w:lang w:val="en-US" w:eastAsia="zh-CN" w:bidi="ar-SA"/>
        </w:rPr>
      </w:pPr>
    </w:p>
    <w:p w14:paraId="414AC935">
      <w:pPr>
        <w:widowControl w:val="0"/>
        <w:jc w:val="left"/>
        <w:rPr>
          <w:rFonts w:hint="eastAsia" w:ascii="Times New Roman" w:hAnsi="Times New Roman" w:eastAsia="宋体" w:cs="Times New Roman"/>
          <w:color w:val="000000"/>
          <w:kern w:val="1"/>
          <w:sz w:val="18"/>
          <w:szCs w:val="18"/>
          <w:lang w:val="en-US" w:eastAsia="zh-CN" w:bidi="ar-SA"/>
        </w:rPr>
      </w:pPr>
    </w:p>
    <w:p w14:paraId="1EF6848B">
      <w:pPr>
        <w:widowControl w:val="0"/>
        <w:jc w:val="left"/>
        <w:rPr>
          <w:rFonts w:hint="eastAsia" w:ascii="Times New Roman" w:hAnsi="Times New Roman" w:eastAsia="宋体" w:cs="Times New Roman"/>
          <w:color w:val="000000"/>
          <w:kern w:val="1"/>
          <w:sz w:val="18"/>
          <w:szCs w:val="18"/>
          <w:lang w:val="en-US" w:eastAsia="zh-CN" w:bidi="ar-SA"/>
        </w:rPr>
      </w:pPr>
    </w:p>
    <w:p w14:paraId="7B9E5217">
      <w:pPr>
        <w:widowControl w:val="0"/>
        <w:jc w:val="left"/>
        <w:rPr>
          <w:rFonts w:hint="eastAsia" w:ascii="Times New Roman" w:hAnsi="Times New Roman" w:eastAsia="宋体" w:cs="Times New Roman"/>
          <w:color w:val="000000"/>
          <w:kern w:val="1"/>
          <w:sz w:val="18"/>
          <w:szCs w:val="18"/>
          <w:lang w:val="en-US" w:eastAsia="zh-CN" w:bidi="ar-SA"/>
        </w:rPr>
      </w:pPr>
    </w:p>
    <w:p w14:paraId="2593EE6B">
      <w:pPr>
        <w:widowControl w:val="0"/>
        <w:jc w:val="left"/>
        <w:rPr>
          <w:rFonts w:hint="eastAsia" w:ascii="Times New Roman" w:hAnsi="Times New Roman" w:eastAsia="宋体" w:cs="Times New Roman"/>
          <w:color w:val="000000"/>
          <w:kern w:val="1"/>
          <w:sz w:val="18"/>
          <w:szCs w:val="18"/>
          <w:lang w:val="en-US" w:eastAsia="zh-CN" w:bidi="ar-SA"/>
        </w:rPr>
      </w:pPr>
    </w:p>
    <w:p w14:paraId="4251C594">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239F3924">
      <w:pPr>
        <w:spacing w:line="360" w:lineRule="auto"/>
        <w:ind w:firstLine="1200"/>
        <w:rPr>
          <w:rFonts w:hint="eastAsia" w:ascii="宋体" w:hAnsi="宋体" w:eastAsia="宋体" w:cs="宋体"/>
          <w:color w:val="000000"/>
          <w:kern w:val="1"/>
          <w:sz w:val="24"/>
          <w:szCs w:val="36"/>
        </w:rPr>
      </w:pPr>
    </w:p>
    <w:p w14:paraId="243AB005">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59FCFB2F">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06A57BA7">
      <w:pPr>
        <w:spacing w:line="360" w:lineRule="auto"/>
        <w:ind w:right="600" w:firstLine="3360"/>
        <w:rPr>
          <w:rFonts w:hint="eastAsia" w:ascii="宋体" w:hAnsi="宋体" w:eastAsia="宋体" w:cs="宋体"/>
          <w:color w:val="000000"/>
          <w:kern w:val="1"/>
          <w:sz w:val="24"/>
          <w:szCs w:val="36"/>
        </w:rPr>
      </w:pPr>
    </w:p>
    <w:p w14:paraId="055AF484">
      <w:pPr>
        <w:widowControl w:val="0"/>
        <w:spacing w:line="460" w:lineRule="exact"/>
        <w:ind w:firstLine="2318" w:firstLineChars="966"/>
        <w:jc w:val="both"/>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4459DD7A">
      <w:pPr>
        <w:widowControl/>
        <w:jc w:val="center"/>
        <w:outlineLvl w:val="9"/>
        <w:rPr>
          <w:rFonts w:hint="eastAsia" w:ascii="宋体" w:hAnsi="宋体" w:eastAsia="宋体" w:cs="Times New Roman"/>
          <w:b/>
          <w:color w:val="000000"/>
          <w:sz w:val="36"/>
          <w:szCs w:val="20"/>
          <w:lang w:val="en-US" w:eastAsia="zh-CN" w:bidi="ar-SA"/>
        </w:rPr>
      </w:pPr>
    </w:p>
    <w:p w14:paraId="3EC7BD5C">
      <w:pPr>
        <w:spacing w:line="360" w:lineRule="auto"/>
        <w:jc w:val="center"/>
        <w:rPr>
          <w:rFonts w:hint="eastAsia" w:ascii="宋体" w:hAnsi="宋体"/>
          <w:b/>
          <w:bCs/>
          <w:kern w:val="2"/>
          <w:sz w:val="32"/>
          <w:szCs w:val="32"/>
          <w:lang w:val="en-US" w:eastAsia="zh-CN" w:bidi="ar-SA"/>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1B752805">
      <w:pPr>
        <w:rPr>
          <w:rFonts w:hint="eastAsia" w:ascii="宋体" w:hAnsi="宋体" w:eastAsia="宋体" w:cs="Times New Roman"/>
          <w:color w:val="000000"/>
          <w:kern w:val="0"/>
          <w:sz w:val="32"/>
          <w:szCs w:val="32"/>
          <w:lang w:val="en-US" w:eastAsia="zh-CN"/>
        </w:rPr>
      </w:pPr>
      <w:r>
        <w:rPr>
          <w:rFonts w:hint="eastAsia" w:ascii="宋体" w:hAnsi="宋体" w:eastAsia="宋体" w:cs="Times New Roman"/>
          <w:color w:val="000000"/>
          <w:kern w:val="0"/>
          <w:sz w:val="32"/>
          <w:szCs w:val="32"/>
          <w:lang w:val="en-US" w:eastAsia="zh-CN"/>
        </w:rPr>
        <w:t>参考格式4：</w:t>
      </w:r>
    </w:p>
    <w:p w14:paraId="14511D3C">
      <w:pPr>
        <w:spacing w:line="480" w:lineRule="auto"/>
        <w:ind w:firstLine="482" w:firstLineChars="200"/>
        <w:jc w:val="center"/>
        <w:rPr>
          <w:rFonts w:hint="eastAsia" w:ascii="宋体" w:hAnsi="宋体" w:eastAsia="宋体" w:cs="宋体"/>
          <w:b/>
          <w:bCs/>
          <w:color w:val="auto"/>
          <w:kern w:val="2"/>
          <w:sz w:val="24"/>
          <w:szCs w:val="24"/>
          <w:lang w:eastAsia="zh-CN"/>
        </w:rPr>
      </w:pPr>
      <w:r>
        <w:rPr>
          <w:rFonts w:hint="eastAsia" w:ascii="宋体" w:hAnsi="宋体" w:eastAsia="宋体" w:cs="宋体"/>
          <w:b/>
          <w:bCs/>
          <w:color w:val="auto"/>
          <w:kern w:val="2"/>
          <w:sz w:val="24"/>
          <w:szCs w:val="24"/>
        </w:rPr>
        <w:t>按时足额发放农民工工资承诺</w:t>
      </w:r>
      <w:r>
        <w:rPr>
          <w:rFonts w:hint="eastAsia" w:ascii="宋体" w:hAnsi="宋体" w:eastAsia="宋体" w:cs="宋体"/>
          <w:b/>
          <w:bCs/>
          <w:color w:val="auto"/>
          <w:kern w:val="2"/>
          <w:sz w:val="24"/>
          <w:szCs w:val="24"/>
          <w:lang w:eastAsia="zh-CN"/>
        </w:rPr>
        <w:t>函</w:t>
      </w:r>
    </w:p>
    <w:p w14:paraId="5A4B905F">
      <w:pPr>
        <w:spacing w:line="480" w:lineRule="auto"/>
        <w:ind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 xml:space="preserve">    为切实保障农民工合法权益，维护社会稳定，按照劳动局和社会保障局等部门《关于开展农民工工资支付情况专项检查的实施意见》的要求承诺：</w:t>
      </w:r>
    </w:p>
    <w:p w14:paraId="70E57D99">
      <w:pPr>
        <w:spacing w:line="480" w:lineRule="auto"/>
        <w:ind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 xml:space="preserve">    1.认真开展对所属项目部农民工工资支付情况的自查自纠，严格遵守劳动保障法律法规。</w:t>
      </w:r>
    </w:p>
    <w:p w14:paraId="159A0E7E">
      <w:pPr>
        <w:spacing w:line="480" w:lineRule="auto"/>
        <w:ind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 xml:space="preserve">    2.建立民工工资支付管理制度和保障措施。</w:t>
      </w:r>
    </w:p>
    <w:p w14:paraId="69B08E2C">
      <w:pPr>
        <w:spacing w:line="480" w:lineRule="auto"/>
        <w:ind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 xml:space="preserve">    3.对尚未发放的工资，保证直接支付给农民工本人。</w:t>
      </w:r>
    </w:p>
    <w:p w14:paraId="2DD90F91">
      <w:pPr>
        <w:spacing w:line="480" w:lineRule="auto"/>
        <w:ind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 xml:space="preserve">    4.资金全部足额发放到位。</w:t>
      </w:r>
    </w:p>
    <w:p w14:paraId="7DEA601F">
      <w:pPr>
        <w:spacing w:line="480" w:lineRule="auto"/>
        <w:ind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 xml:space="preserve">    5.认真做好农民工的工作，保证不发生因拖欠工资造成农民工投诉或群体性上访事件。</w:t>
      </w:r>
    </w:p>
    <w:p w14:paraId="38250E78">
      <w:pPr>
        <w:spacing w:line="480" w:lineRule="auto"/>
        <w:ind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我单位自愿接受公司劳资部门的监督，如有违反，愿承担法律责任，接受处理和处罚。</w:t>
      </w:r>
    </w:p>
    <w:p w14:paraId="14BB367D">
      <w:pPr>
        <w:spacing w:line="480" w:lineRule="auto"/>
        <w:rPr>
          <w:rFonts w:hint="eastAsia" w:ascii="宋体" w:hAnsi="宋体" w:eastAsia="宋体" w:cs="宋体"/>
          <w:color w:val="auto"/>
          <w:kern w:val="2"/>
          <w:sz w:val="24"/>
          <w:szCs w:val="24"/>
        </w:rPr>
      </w:pPr>
    </w:p>
    <w:p w14:paraId="67CBE9D3">
      <w:pPr>
        <w:spacing w:line="480" w:lineRule="auto"/>
        <w:ind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 xml:space="preserve">     特此承诺</w:t>
      </w:r>
    </w:p>
    <w:p w14:paraId="61C4D135">
      <w:pPr>
        <w:spacing w:line="480" w:lineRule="auto"/>
        <w:ind w:firstLine="480" w:firstLineChars="200"/>
        <w:rPr>
          <w:rFonts w:hint="eastAsia" w:ascii="楷体" w:hAnsi="楷体" w:eastAsia="楷体" w:cs="楷体"/>
          <w:color w:val="auto"/>
          <w:kern w:val="2"/>
          <w:sz w:val="24"/>
          <w:szCs w:val="24"/>
        </w:rPr>
      </w:pPr>
    </w:p>
    <w:p w14:paraId="1BE42120">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楷体" w:hAnsi="楷体" w:eastAsia="楷体" w:cs="楷体"/>
          <w:color w:val="auto"/>
          <w:kern w:val="2"/>
          <w:sz w:val="24"/>
          <w:szCs w:val="24"/>
          <w:lang w:val="en-US" w:eastAsia="zh-CN" w:bidi="ar-SA"/>
        </w:rPr>
        <w:t xml:space="preserve">   </w:t>
      </w:r>
      <w:r>
        <w:rPr>
          <w:rFonts w:hint="eastAsia" w:ascii="楷体" w:hAnsi="楷体" w:eastAsia="楷体" w:cs="楷体"/>
          <w:color w:val="auto"/>
          <w:kern w:val="2"/>
          <w:sz w:val="24"/>
          <w:szCs w:val="24"/>
          <w:u w:val="none"/>
          <w:lang w:val="en-US" w:eastAsia="zh-CN" w:bidi="ar-SA"/>
        </w:rPr>
        <w:t xml:space="preserve">  </w:t>
      </w: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42541037">
      <w:pPr>
        <w:spacing w:line="360" w:lineRule="auto"/>
        <w:ind w:firstLine="1200"/>
        <w:rPr>
          <w:rFonts w:hint="eastAsia" w:ascii="宋体" w:hAnsi="宋体" w:eastAsia="宋体" w:cs="宋体"/>
          <w:color w:val="000000"/>
          <w:kern w:val="1"/>
          <w:sz w:val="24"/>
          <w:szCs w:val="36"/>
        </w:rPr>
      </w:pPr>
    </w:p>
    <w:p w14:paraId="15668956">
      <w:pPr>
        <w:spacing w:line="360" w:lineRule="auto"/>
        <w:ind w:firstLine="2707" w:firstLineChars="1128"/>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1E1719D8">
      <w:pPr>
        <w:spacing w:line="360" w:lineRule="auto"/>
        <w:ind w:firstLine="2707" w:firstLineChars="1128"/>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2E946230">
      <w:pPr>
        <w:spacing w:line="480" w:lineRule="auto"/>
        <w:rPr>
          <w:rFonts w:hint="eastAsia" w:ascii="宋体" w:hAnsi="宋体" w:eastAsia="宋体" w:cs="宋体"/>
          <w:color w:val="000000"/>
          <w:kern w:val="0"/>
          <w:sz w:val="24"/>
        </w:rPr>
      </w:pPr>
    </w:p>
    <w:p w14:paraId="6678E003">
      <w:pPr>
        <w:spacing w:line="480" w:lineRule="auto"/>
        <w:ind w:firstLine="2640" w:firstLineChars="1100"/>
      </w:pPr>
      <w:r>
        <w:rPr>
          <w:rFonts w:hint="eastAsia" w:ascii="宋体" w:hAnsi="宋体" w:eastAsia="宋体" w:cs="宋体"/>
          <w:color w:val="000000"/>
          <w:kern w:val="0"/>
          <w:sz w:val="24"/>
        </w:rPr>
        <w:t>日       期：</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年</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月</w:t>
      </w:r>
      <w:r>
        <w:rPr>
          <w:rFonts w:hint="eastAsia" w:ascii="宋体" w:hAnsi="宋体" w:eastAsia="宋体" w:cs="宋体"/>
          <w:color w:val="000000"/>
          <w:kern w:val="0"/>
          <w:sz w:val="24"/>
          <w:u w:val="single"/>
        </w:rPr>
        <w:t xml:space="preserve">         </w:t>
      </w:r>
      <w:r>
        <w:rPr>
          <w:rFonts w:hint="eastAsia" w:ascii="宋体" w:hAnsi="宋体" w:eastAsia="宋体" w:cs="宋体"/>
          <w:b/>
          <w:color w:val="000000"/>
          <w:kern w:val="0"/>
        </w:rPr>
        <w:t xml:space="preserve"> </w:t>
      </w:r>
      <w:r>
        <w:rPr>
          <w:rFonts w:hint="eastAsia" w:ascii="宋体" w:hAnsi="宋体" w:eastAsia="宋体" w:cs="宋体"/>
          <w:color w:val="000000"/>
          <w:kern w:val="0"/>
          <w:sz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7A3E34"/>
    <w:rsid w:val="01E8286F"/>
    <w:rsid w:val="3A8D01B7"/>
    <w:rsid w:val="457A3E34"/>
    <w:rsid w:val="57CB6F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sz w:val="28"/>
    </w:rPr>
  </w:style>
  <w:style w:type="paragraph" w:customStyle="1" w:styleId="5">
    <w:name w:val="title1"/>
    <w:basedOn w:val="1"/>
    <w:qFormat/>
    <w:uiPriority w:val="0"/>
    <w:pPr>
      <w:spacing w:before="150" w:beforeAutospacing="0" w:after="0" w:afterAutospacing="0"/>
      <w:ind w:left="0" w:right="0" w:firstLine="0"/>
      <w:jc w:val="left"/>
    </w:pPr>
    <w:rPr>
      <w:rFonts w:hint="eastAsia" w:ascii="宋体" w:hAnsi="宋体" w:eastAsia="宋体" w:cs="宋体"/>
      <w:b/>
      <w:kern w:val="0"/>
      <w:sz w:val="22"/>
      <w:szCs w:val="22"/>
      <w:lang w:val="en-US" w:eastAsia="zh-CN" w:bidi="ar"/>
    </w:rPr>
  </w:style>
  <w:style w:type="paragraph" w:customStyle="1" w:styleId="6">
    <w:name w:val="Body text|1"/>
    <w:qFormat/>
    <w:uiPriority w:val="0"/>
    <w:pPr>
      <w:widowControl w:val="0"/>
      <w:shd w:val="clear" w:color="auto" w:fill="auto"/>
      <w:spacing w:line="480" w:lineRule="auto"/>
      <w:jc w:val="both"/>
    </w:pPr>
    <w:rPr>
      <w:rFonts w:ascii="MingLiU" w:hAnsi="MingLiU" w:eastAsia="MingLiU" w:cs="MingLiU"/>
      <w:color w:val="000000"/>
      <w:sz w:val="19"/>
      <w:szCs w:val="19"/>
      <w:u w:val="none"/>
      <w:shd w:val="clear" w:color="auto" w:fill="auto"/>
      <w:lang w:val="zh-TW" w:eastAsia="zh-TW" w:bidi="zh-T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1847</Words>
  <Characters>1899</Characters>
  <Lines>0</Lines>
  <Paragraphs>0</Paragraphs>
  <TotalTime>0</TotalTime>
  <ScaleCrop>false</ScaleCrop>
  <LinksUpToDate>false</LinksUpToDate>
  <CharactersWithSpaces>2435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2025-06-13T11:25:00Z</dcterms:created>
  <dc:creator>十 。</dc:creator>
  <cp:lastModifiedBy>PC</cp:lastModifiedBy>
  <dcterms:modified xsi:type="dcterms:W3CDTF">2025-07-01T01:42:59Z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F01CD8885C5C48B0AA1CF00F82AE1C78_11</vt:lpwstr>
  </property>
  <property fmtid="{D5CDD505-2E9C-101B-9397-08002B2CF9AE}" pid="4" name="KSOTemplateDocerSaveRecord">
    <vt:lpwstr>eyJoZGlkIjoiODEyOTEyZDVjZGRkMjBiZTBhYzA0M2IzOGRiNDM2ODUifQ==</vt:lpwstr>
  </property>
</Properties>
</file>