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0CFC86">
      <w:pPr>
        <w:jc w:val="center"/>
        <w:rPr>
          <w:rFonts w:hint="eastAsia"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采购需求</w:t>
      </w:r>
    </w:p>
    <w:p w14:paraId="4B8C129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480" w:firstLineChars="200"/>
        <w:jc w:val="left"/>
        <w:textAlignment w:val="auto"/>
        <w:rPr>
          <w:rFonts w:hint="eastAsia" w:eastAsia="微软雅黑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</w:rPr>
        <w:t>项目编号：</w:t>
      </w: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SXYD25-ZFCG-0526</w:t>
      </w:r>
    </w:p>
    <w:p w14:paraId="3D5FFDC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480" w:firstLineChars="200"/>
        <w:jc w:val="left"/>
        <w:textAlignment w:val="auto"/>
        <w:rPr>
          <w:rFonts w:hint="eastAsia" w:eastAsia="微软雅黑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</w:rPr>
        <w:t>项目名称：</w:t>
      </w: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美原镇健身步道项目</w:t>
      </w:r>
    </w:p>
    <w:p w14:paraId="2CF0487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1"/>
          <w:szCs w:val="21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</w:rPr>
        <w:t>预算金额：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>1000000.00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元</w:t>
      </w:r>
    </w:p>
    <w:p w14:paraId="1F52B3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color w:val="333333"/>
          <w:sz w:val="21"/>
          <w:szCs w:val="21"/>
          <w:shd w:val="clear" w:color="auto" w:fill="FFFFFF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  <w:lang w:eastAsia="zh-CN"/>
        </w:rPr>
        <w:t>项目概况：</w:t>
      </w:r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加宽路面3000㎡，铺设彩色沥青健身步道5km，宽度1.5m，安装路径器材40件，配套步道标识标牌标线等附属设施；安装太阳能路灯91盏。</w:t>
      </w:r>
    </w:p>
    <w:p w14:paraId="1E547E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10" w:lineRule="atLeast"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技术规格、参数及要求：</w:t>
      </w:r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详见磋商文件。</w:t>
      </w:r>
    </w:p>
    <w:p w14:paraId="70F7DD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sz w:val="24"/>
          <w:szCs w:val="24"/>
          <w:shd w:val="clear" w:color="auto" w:fill="FFFFFF"/>
          <w:lang w:val="en-US" w:eastAsia="zh-CN"/>
        </w:rPr>
        <w:t>合同履行期限：</w:t>
      </w:r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合同签订后90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个日历天内完成。</w:t>
      </w:r>
    </w:p>
    <w:p w14:paraId="61388E58">
      <w:pPr>
        <w:pStyle w:val="2"/>
        <w:ind w:left="0" w:leftChars="0" w:firstLine="480" w:firstLineChars="200"/>
        <w:rPr>
          <w:rFonts w:hint="default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本项目专门面向中小企业。</w:t>
      </w:r>
    </w:p>
    <w:p w14:paraId="7DD6CFCD">
      <w:pPr>
        <w:pStyle w:val="2"/>
        <w:ind w:left="0" w:leftChars="0" w:firstLine="480" w:firstLineChars="200"/>
      </w:pPr>
      <w:r>
        <w:rPr>
          <w:rFonts w:hint="eastAsia" w:ascii="微软雅黑" w:hAnsi="微软雅黑" w:eastAsia="微软雅黑" w:cs="微软雅黑"/>
          <w:b w:val="0"/>
          <w:bCs w:val="0"/>
          <w:color w:val="333333"/>
          <w:sz w:val="24"/>
          <w:szCs w:val="24"/>
          <w:shd w:val="clear" w:color="auto" w:fill="FFFFFF"/>
          <w:lang w:val="en-US" w:eastAsia="zh-CN"/>
        </w:rPr>
        <w:t>本项目不接受联合体投标。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6519B3"/>
    <w:rsid w:val="4E633D09"/>
    <w:rsid w:val="4F9E27F0"/>
    <w:rsid w:val="55F63EE0"/>
    <w:rsid w:val="774A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99"/>
    <w:pPr>
      <w:ind w:left="1440" w:leftChars="700" w:right="700" w:rightChars="700"/>
    </w:pPr>
  </w:style>
  <w:style w:type="paragraph" w:styleId="3">
    <w:name w:val="Plain Text"/>
    <w:basedOn w:val="1"/>
    <w:next w:val="1"/>
    <w:qFormat/>
    <w:uiPriority w:val="99"/>
    <w:rPr>
      <w:rFonts w:ascii="宋体" w:hAnsi="Courier New" w:cs="宋体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149</Characters>
  <Lines>0</Lines>
  <Paragraphs>0</Paragraphs>
  <TotalTime>1</TotalTime>
  <ScaleCrop>false</ScaleCrop>
  <LinksUpToDate>false</LinksUpToDate>
  <CharactersWithSpaces>149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2025-02-06T03:58:00Z</dcterms:created>
  <dc:creator>admin</dc:creator>
  <cp:lastModifiedBy>你若安好 那还了得</cp:lastModifiedBy>
  <dcterms:modified xsi:type="dcterms:W3CDTF">2025-07-18T00:41:30Z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eyJoZGlkIjoiNmVhNmZiNGExYzhlNDVmOGE2N2IyODFmNThiNGY2NjEiLCJ1c2VySWQiOiI1NDMzMDAyMTgifQ==</vt:lpwstr>
  </property>
  <property fmtid="{D5CDD505-2E9C-101B-9397-08002B2CF9AE}" pid="4" name="ICV">
    <vt:lpwstr>11281C7C58CF4A47AB4ED27E104FF872_13</vt:lpwstr>
  </property>
</Properties>
</file>