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BA634">
      <w:pPr>
        <w:pStyle w:val="5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30834"/>
      <w:bookmarkStart w:id="1" w:name="_Toc31254"/>
      <w:bookmarkStart w:id="2" w:name="_Toc13313"/>
      <w:bookmarkStart w:id="3" w:name="_Toc26730"/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商务条款响应偏离表</w:t>
      </w:r>
      <w:bookmarkEnd w:id="0"/>
      <w:bookmarkEnd w:id="1"/>
      <w:bookmarkEnd w:id="2"/>
      <w:bookmarkEnd w:id="3"/>
    </w:p>
    <w:p w14:paraId="41578BA0">
      <w:pPr>
        <w:spacing w:line="360" w:lineRule="auto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   项目编号：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tbl>
      <w:tblPr>
        <w:tblStyle w:val="3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 w14:paraId="13B73F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8C562B">
            <w:pPr>
              <w:spacing w:line="360" w:lineRule="auto"/>
              <w:ind w:left="-110" w:leftChars="-46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E2DD4A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竞争性磋商文件商务要求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E4390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响应文件商务响应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0DEF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0D18C2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CE986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0A34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841603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442D4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4363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E06A7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7BA0D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FE714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56802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DB3B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F5EF5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75F6B6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FD9C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7EE3B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A472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30D47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237DA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B855E2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4591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020D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D67AA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50194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30F7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D4726D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AD34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CF3273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2914C3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4F290F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B33DC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5EB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600E0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F03E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14637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F2BB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E8DF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ECF4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FAA53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05084A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B5C9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9FDB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7DB02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AD886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780FA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A5FA2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19CE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5CBE6F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E495F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585E26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97A8B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A146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19E2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1036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4AC0B1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A2F57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5A90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8A7B1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F5A351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E848E8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E1449B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ADC3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11B5E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6EE90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5F908F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487CBD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3006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DBA4A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487155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326BD2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9483FC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D0CD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28461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E8710E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96489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1120B">
            <w:pPr>
              <w:spacing w:line="360" w:lineRule="auto"/>
              <w:ind w:left="240" w:leftChars="100"/>
              <w:jc w:val="center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6F5766D">
      <w:pPr>
        <w:spacing w:line="360" w:lineRule="auto"/>
        <w:ind w:left="240" w:leftChars="100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615541ED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Cs w:val="24"/>
          <w:highlight w:val="none"/>
        </w:rPr>
        <w:t>偏离情况写“正偏离”、“负偏离”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2、如有偏离情况，请按照商务要求逐条填写；3.如完全响应将不用填写此表，但不得删除此表，盖章签字附在响应文件中。</w:t>
      </w:r>
    </w:p>
    <w:p w14:paraId="72E31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p w14:paraId="3CC1B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4"/>
        </w:rPr>
        <w:t>法定代表人</w:t>
      </w:r>
      <w:r>
        <w:rPr>
          <w:rFonts w:hint="eastAsia" w:ascii="宋体" w:hAnsi="宋体" w:eastAsia="宋体" w:cs="宋体"/>
          <w:szCs w:val="24"/>
          <w:lang w:val="en-US" w:eastAsia="zh-CN"/>
        </w:rPr>
        <w:t>/负责人</w:t>
      </w:r>
      <w:r>
        <w:rPr>
          <w:rFonts w:hint="eastAsia" w:ascii="宋体" w:hAnsi="宋体" w:eastAsia="宋体" w:cs="宋体"/>
          <w:szCs w:val="24"/>
        </w:rPr>
        <w:t>或</w:t>
      </w:r>
      <w:r>
        <w:rPr>
          <w:rFonts w:hint="eastAsia" w:ascii="宋体" w:hAnsi="宋体" w:eastAsia="宋体" w:cs="宋体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Cs w:val="24"/>
        </w:rPr>
        <w:t>（签字或盖章）：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 w14:paraId="6239F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期：   年   月   日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A107D"/>
    <w:rsid w:val="426A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2025-08-12T04:43:00Z</dcterms:created>
  <dc:creator>彤Tion</dc:creator>
  <cp:lastModifiedBy>彤Tion</cp:lastModifiedBy>
  <dcterms:modified xsi:type="dcterms:W3CDTF">2025-08-12T04:43:52Z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F6DCDDF84CE74489911C00E505FBF707_11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