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8F642D">
      <w:pPr>
        <w:pStyle w:val="12"/>
        <w:adjustRightInd w:val="0"/>
        <w:snapToGrid w:val="0"/>
        <w:spacing w:line="360" w:lineRule="auto"/>
        <w:ind w:firstLine="482" w:firstLineChars="200"/>
        <w:jc w:val="center"/>
        <w:rPr>
          <w:rFonts w:hint="eastAsia" w:ascii="宋体" w:hAnsi="宋体" w:eastAsia="宋体" w:cs="宋体"/>
          <w:b/>
          <w:sz w:val="24"/>
          <w:szCs w:val="24"/>
        </w:rPr>
      </w:pPr>
    </w:p>
    <w:p w14:paraId="158F642E">
      <w:pPr>
        <w:pStyle w:val="12"/>
        <w:adjustRightInd w:val="0"/>
        <w:snapToGrid w:val="0"/>
        <w:spacing w:line="360" w:lineRule="auto"/>
        <w:ind w:firstLine="482" w:firstLineChars="200"/>
        <w:jc w:val="center"/>
        <w:rPr>
          <w:rFonts w:hint="eastAsia" w:ascii="宋体" w:hAnsi="宋体" w:eastAsia="宋体" w:cs="宋体"/>
          <w:b/>
          <w:sz w:val="24"/>
          <w:szCs w:val="24"/>
        </w:rPr>
      </w:pPr>
    </w:p>
    <w:p w14:paraId="158F642F">
      <w:pPr>
        <w:pStyle w:val="12"/>
        <w:adjustRightInd w:val="0"/>
        <w:snapToGrid w:val="0"/>
        <w:spacing w:line="360" w:lineRule="auto"/>
        <w:ind w:firstLine="482" w:firstLineChars="200"/>
        <w:jc w:val="center"/>
        <w:rPr>
          <w:rFonts w:hint="eastAsia" w:ascii="宋体" w:hAnsi="宋体" w:eastAsia="宋体" w:cs="宋体"/>
          <w:b/>
          <w:sz w:val="24"/>
          <w:szCs w:val="24"/>
        </w:rPr>
      </w:pPr>
    </w:p>
    <w:p w14:paraId="158F6430">
      <w:pPr>
        <w:pStyle w:val="12"/>
        <w:jc w:val="center"/>
        <w:rPr>
          <w:rFonts w:hint="eastAsia" w:ascii="宋体" w:hAnsi="宋体" w:eastAsia="宋体" w:cs="宋体"/>
          <w:b/>
          <w:sz w:val="52"/>
          <w:szCs w:val="52"/>
        </w:rPr>
      </w:pPr>
      <w:r>
        <w:rPr>
          <w:rFonts w:hint="eastAsia" w:ascii="宋体" w:hAnsi="宋体" w:eastAsia="宋体" w:cs="宋体"/>
          <w:b/>
          <w:sz w:val="52"/>
          <w:szCs w:val="52"/>
        </w:rPr>
        <w:t>采购合同</w:t>
      </w:r>
    </w:p>
    <w:p w14:paraId="158F6431">
      <w:pPr>
        <w:pStyle w:val="12"/>
        <w:jc w:val="center"/>
        <w:rPr>
          <w:rFonts w:hint="eastAsia" w:ascii="宋体" w:hAnsi="宋体" w:eastAsia="宋体" w:cs="宋体"/>
          <w:b/>
          <w:sz w:val="52"/>
          <w:szCs w:val="52"/>
        </w:rPr>
      </w:pPr>
    </w:p>
    <w:p w14:paraId="158F6432">
      <w:pPr>
        <w:pStyle w:val="12"/>
        <w:jc w:val="center"/>
        <w:rPr>
          <w:rFonts w:hint="eastAsia" w:ascii="宋体" w:hAnsi="宋体" w:eastAsia="宋体" w:cs="宋体"/>
          <w:b/>
          <w:sz w:val="52"/>
          <w:szCs w:val="52"/>
        </w:rPr>
      </w:pPr>
    </w:p>
    <w:p w14:paraId="158F6433">
      <w:pPr>
        <w:pStyle w:val="12"/>
        <w:jc w:val="center"/>
        <w:rPr>
          <w:rFonts w:hint="eastAsia" w:ascii="宋体" w:hAnsi="宋体" w:eastAsia="宋体" w:cs="宋体"/>
          <w:b/>
          <w:sz w:val="52"/>
          <w:szCs w:val="52"/>
        </w:rPr>
      </w:pPr>
    </w:p>
    <w:p w14:paraId="158F6434">
      <w:pPr>
        <w:pStyle w:val="12"/>
        <w:rPr>
          <w:rFonts w:hint="eastAsia" w:ascii="宋体" w:hAnsi="宋体" w:eastAsia="宋体" w:cs="宋体"/>
          <w:b/>
          <w:sz w:val="52"/>
          <w:szCs w:val="52"/>
        </w:rPr>
      </w:pPr>
    </w:p>
    <w:p w14:paraId="158F6435">
      <w:pPr>
        <w:pStyle w:val="12"/>
        <w:jc w:val="center"/>
        <w:rPr>
          <w:rFonts w:hint="eastAsia" w:ascii="宋体" w:hAnsi="宋体" w:eastAsia="宋体" w:cs="宋体"/>
          <w:b/>
          <w:sz w:val="52"/>
          <w:szCs w:val="52"/>
        </w:rPr>
      </w:pPr>
    </w:p>
    <w:p w14:paraId="1C21509D">
      <w:pPr>
        <w:pStyle w:val="12"/>
        <w:jc w:val="center"/>
        <w:rPr>
          <w:rFonts w:hint="eastAsia" w:ascii="宋体" w:hAnsi="宋体" w:eastAsia="宋体" w:cs="宋体"/>
          <w:b/>
          <w:sz w:val="52"/>
          <w:szCs w:val="52"/>
        </w:rPr>
      </w:pPr>
    </w:p>
    <w:p w14:paraId="42857634">
      <w:pPr>
        <w:pStyle w:val="12"/>
        <w:jc w:val="center"/>
        <w:rPr>
          <w:rFonts w:hint="eastAsia" w:ascii="宋体" w:hAnsi="宋体" w:eastAsia="宋体" w:cs="宋体"/>
          <w:b/>
          <w:sz w:val="52"/>
          <w:szCs w:val="52"/>
        </w:rPr>
      </w:pPr>
    </w:p>
    <w:p w14:paraId="29884CAF">
      <w:pPr>
        <w:pStyle w:val="12"/>
        <w:jc w:val="center"/>
        <w:rPr>
          <w:rFonts w:hint="eastAsia" w:ascii="宋体" w:hAnsi="宋体" w:eastAsia="宋体" w:cs="宋体"/>
          <w:b/>
          <w:sz w:val="52"/>
          <w:szCs w:val="52"/>
          <w:lang w:val="en-US" w:eastAsia="zh-CN"/>
        </w:rPr>
      </w:pPr>
    </w:p>
    <w:p w14:paraId="10B8B144">
      <w:pPr>
        <w:pStyle w:val="12"/>
        <w:jc w:val="center"/>
        <w:rPr>
          <w:rFonts w:hint="eastAsia" w:ascii="宋体" w:hAnsi="宋体" w:eastAsia="宋体" w:cs="宋体"/>
          <w:b/>
          <w:sz w:val="52"/>
          <w:szCs w:val="52"/>
          <w:lang w:val="en-US" w:eastAsia="zh-CN"/>
        </w:rPr>
      </w:pPr>
    </w:p>
    <w:p w14:paraId="7C39CDEC">
      <w:pPr>
        <w:pStyle w:val="12"/>
        <w:jc w:val="both"/>
        <w:rPr>
          <w:rFonts w:hint="eastAsia" w:ascii="宋体" w:hAnsi="宋体" w:eastAsia="宋体" w:cs="宋体"/>
          <w:b/>
          <w:sz w:val="52"/>
          <w:szCs w:val="52"/>
          <w:lang w:val="en-US" w:eastAsia="zh-CN"/>
        </w:rPr>
      </w:pPr>
      <w:r>
        <w:rPr>
          <w:rFonts w:hint="eastAsia" w:ascii="宋体" w:hAnsi="宋体" w:eastAsia="宋体" w:cs="宋体"/>
          <w:b/>
          <w:sz w:val="52"/>
          <w:szCs w:val="52"/>
          <w:lang w:val="en-US" w:eastAsia="zh-CN"/>
        </w:rPr>
        <w:t xml:space="preserve">  </w:t>
      </w:r>
    </w:p>
    <w:p w14:paraId="158F6436">
      <w:pPr>
        <w:adjustRightInd w:val="0"/>
        <w:snapToGrid w:val="0"/>
        <w:spacing w:line="360" w:lineRule="auto"/>
        <w:ind w:left="1605" w:leftChars="458" w:hanging="643" w:hangingChars="200"/>
        <w:rPr>
          <w:rFonts w:hint="eastAsia" w:ascii="宋体" w:hAnsi="宋体" w:eastAsia="宋体" w:cs="宋体"/>
          <w:sz w:val="32"/>
          <w:szCs w:val="32"/>
          <w:u w:val="single"/>
          <w:lang w:val="en-US" w:eastAsia="zh-CN"/>
        </w:rPr>
      </w:pPr>
      <w:r>
        <w:rPr>
          <w:rFonts w:hint="eastAsia" w:ascii="宋体" w:hAnsi="宋体" w:eastAsia="宋体" w:cs="宋体"/>
          <w:b/>
          <w:sz w:val="32"/>
          <w:szCs w:val="32"/>
        </w:rPr>
        <w:t>项目名称：</w:t>
      </w:r>
      <w:r>
        <w:rPr>
          <w:rFonts w:hint="eastAsia" w:ascii="宋体" w:hAnsi="宋体" w:eastAsia="宋体" w:cs="宋体"/>
          <w:b/>
          <w:sz w:val="32"/>
          <w:szCs w:val="32"/>
          <w:u w:val="single"/>
        </w:rPr>
        <w:t xml:space="preserve">  </w:t>
      </w:r>
      <w:r>
        <w:rPr>
          <w:rFonts w:hint="eastAsia" w:ascii="宋体" w:hAnsi="宋体" w:eastAsia="宋体" w:cs="宋体"/>
          <w:sz w:val="32"/>
          <w:szCs w:val="32"/>
          <w:u w:val="single"/>
          <w:lang w:val="en-US" w:eastAsia="zh-CN"/>
        </w:rPr>
        <w:t xml:space="preserve">                         </w:t>
      </w:r>
    </w:p>
    <w:p w14:paraId="158F6437">
      <w:pPr>
        <w:pStyle w:val="12"/>
        <w:spacing w:before="312" w:beforeLines="100"/>
        <w:ind w:firstLine="964" w:firstLineChars="300"/>
        <w:rPr>
          <w:rFonts w:hint="eastAsia" w:ascii="宋体" w:hAnsi="宋体" w:eastAsia="宋体" w:cs="宋体"/>
          <w:b/>
          <w:sz w:val="32"/>
          <w:szCs w:val="32"/>
          <w:u w:val="single"/>
        </w:rPr>
      </w:pPr>
      <w:r>
        <w:rPr>
          <w:rFonts w:hint="eastAsia" w:ascii="宋体" w:hAnsi="宋体" w:eastAsia="宋体" w:cs="宋体"/>
          <w:b/>
          <w:sz w:val="32"/>
          <w:szCs w:val="32"/>
        </w:rPr>
        <w:t>项目编号：</w:t>
      </w:r>
      <w:r>
        <w:rPr>
          <w:rFonts w:hint="eastAsia" w:ascii="宋体" w:hAnsi="宋体" w:eastAsia="宋体" w:cs="宋体"/>
          <w:b/>
          <w:sz w:val="32"/>
          <w:szCs w:val="32"/>
          <w:u w:val="single"/>
        </w:rPr>
        <w:t xml:space="preserve">  </w:t>
      </w:r>
      <w:r>
        <w:rPr>
          <w:rFonts w:hint="eastAsia" w:ascii="宋体" w:hAnsi="宋体" w:eastAsia="宋体" w:cs="宋体"/>
          <w:sz w:val="32"/>
          <w:szCs w:val="32"/>
          <w:u w:val="single"/>
          <w:lang w:val="en-US" w:eastAsia="zh-CN"/>
        </w:rPr>
        <w:t xml:space="preserve">             </w:t>
      </w:r>
      <w:r>
        <w:rPr>
          <w:rFonts w:hint="eastAsia" w:ascii="宋体" w:hAnsi="宋体" w:eastAsia="宋体" w:cs="宋体"/>
          <w:b/>
          <w:sz w:val="32"/>
          <w:szCs w:val="32"/>
          <w:u w:val="single"/>
        </w:rPr>
        <w:t xml:space="preserve">           </w:t>
      </w:r>
    </w:p>
    <w:p w14:paraId="158F6438">
      <w:pPr>
        <w:adjustRightInd w:val="0"/>
        <w:snapToGrid w:val="0"/>
        <w:spacing w:line="400" w:lineRule="exact"/>
        <w:rPr>
          <w:rFonts w:hint="eastAsia" w:ascii="宋体" w:hAnsi="宋体" w:eastAsia="宋体" w:cs="宋体"/>
          <w:sz w:val="24"/>
          <w:szCs w:val="24"/>
        </w:rPr>
      </w:pPr>
    </w:p>
    <w:p w14:paraId="158F6440">
      <w:pPr>
        <w:pStyle w:val="12"/>
        <w:jc w:val="center"/>
        <w:rPr>
          <w:rFonts w:hint="eastAsia" w:ascii="宋体" w:hAnsi="宋体" w:eastAsia="宋体" w:cs="宋体"/>
          <w:b/>
          <w:sz w:val="52"/>
          <w:szCs w:val="52"/>
        </w:rPr>
      </w:pPr>
      <w:r>
        <w:rPr>
          <w:rFonts w:hint="eastAsia" w:ascii="宋体" w:hAnsi="宋体" w:eastAsia="宋体" w:cs="宋体"/>
          <w:sz w:val="24"/>
          <w:szCs w:val="24"/>
        </w:rPr>
        <w:br w:type="page"/>
      </w:r>
      <w:r>
        <w:rPr>
          <w:rFonts w:hint="eastAsia" w:ascii="宋体" w:hAnsi="宋体" w:eastAsia="宋体" w:cs="宋体"/>
          <w:b/>
          <w:sz w:val="36"/>
          <w:szCs w:val="36"/>
        </w:rPr>
        <w:t>采购合同</w:t>
      </w:r>
    </w:p>
    <w:p w14:paraId="158F6441">
      <w:pPr>
        <w:adjustRightInd w:val="0"/>
        <w:snapToGrid w:val="0"/>
        <w:spacing w:line="360" w:lineRule="auto"/>
        <w:rPr>
          <w:rFonts w:hint="eastAsia" w:ascii="宋体" w:hAnsi="宋体" w:eastAsia="宋体" w:cs="宋体"/>
          <w:b/>
          <w:sz w:val="24"/>
          <w:szCs w:val="24"/>
        </w:rPr>
      </w:pPr>
      <w:r>
        <w:rPr>
          <w:rFonts w:hint="eastAsia" w:ascii="宋体" w:hAnsi="宋体" w:eastAsia="宋体" w:cs="宋体"/>
          <w:b/>
          <w:sz w:val="24"/>
          <w:szCs w:val="24"/>
        </w:rPr>
        <w:t>甲    方：</w:t>
      </w:r>
      <w:r>
        <w:rPr>
          <w:rFonts w:hint="eastAsia" w:ascii="宋体" w:hAnsi="宋体" w:eastAsia="宋体" w:cs="宋体"/>
          <w:b/>
          <w:sz w:val="24"/>
          <w:szCs w:val="24"/>
          <w:u w:val="single"/>
        </w:rPr>
        <w:t xml:space="preserve"> </w:t>
      </w:r>
      <w:r>
        <w:rPr>
          <w:rFonts w:hint="eastAsia" w:ascii="宋体" w:hAnsi="宋体" w:eastAsia="宋体" w:cs="宋体"/>
          <w:b/>
          <w:sz w:val="24"/>
          <w:szCs w:val="24"/>
          <w:u w:val="single"/>
          <w:lang w:val="en-US" w:eastAsia="zh-CN"/>
        </w:rPr>
        <w:t xml:space="preserve">                    </w:t>
      </w:r>
      <w:r>
        <w:rPr>
          <w:rFonts w:hint="eastAsia" w:ascii="宋体" w:hAnsi="宋体" w:eastAsia="宋体" w:cs="宋体"/>
          <w:b/>
          <w:sz w:val="24"/>
          <w:szCs w:val="24"/>
          <w:u w:val="single"/>
        </w:rPr>
        <w:t xml:space="preserve">                </w:t>
      </w:r>
    </w:p>
    <w:p w14:paraId="158F6442">
      <w:pPr>
        <w:pStyle w:val="12"/>
        <w:adjustRightInd w:val="0"/>
        <w:snapToGrid w:val="0"/>
        <w:spacing w:line="360" w:lineRule="auto"/>
        <w:rPr>
          <w:rFonts w:hint="eastAsia" w:ascii="宋体" w:hAnsi="宋体" w:eastAsia="宋体" w:cs="宋体"/>
          <w:b/>
          <w:kern w:val="0"/>
          <w:sz w:val="24"/>
          <w:szCs w:val="24"/>
          <w:u w:val="single"/>
        </w:rPr>
      </w:pPr>
      <w:r>
        <w:rPr>
          <w:rFonts w:hint="eastAsia" w:ascii="宋体" w:hAnsi="宋体" w:eastAsia="宋体" w:cs="宋体"/>
          <w:b/>
          <w:sz w:val="24"/>
          <w:szCs w:val="24"/>
        </w:rPr>
        <w:t>乙    方：</w:t>
      </w:r>
      <w:r>
        <w:rPr>
          <w:rFonts w:hint="eastAsia" w:ascii="宋体" w:hAnsi="宋体" w:eastAsia="宋体" w:cs="宋体"/>
          <w:b/>
          <w:sz w:val="24"/>
          <w:szCs w:val="24"/>
          <w:u w:val="single"/>
        </w:rPr>
        <w:t xml:space="preserve"> </w:t>
      </w:r>
      <w:r>
        <w:rPr>
          <w:rFonts w:hint="eastAsia" w:ascii="宋体" w:hAnsi="宋体" w:eastAsia="宋体" w:cs="宋体"/>
          <w:b/>
          <w:sz w:val="24"/>
          <w:szCs w:val="24"/>
          <w:u w:val="single"/>
          <w:lang w:val="en-US" w:eastAsia="zh-CN"/>
        </w:rPr>
        <w:t xml:space="preserve">                              </w:t>
      </w:r>
      <w:r>
        <w:rPr>
          <w:rFonts w:hint="eastAsia" w:ascii="宋体" w:hAnsi="宋体" w:eastAsia="宋体" w:cs="宋体"/>
          <w:b/>
          <w:sz w:val="24"/>
          <w:szCs w:val="24"/>
          <w:u w:val="single"/>
        </w:rPr>
        <w:t xml:space="preserve">       </w:t>
      </w:r>
    </w:p>
    <w:p w14:paraId="158F6443">
      <w:pPr>
        <w:adjustRightInd w:val="0"/>
        <w:snapToGrid w:val="0"/>
        <w:spacing w:line="360" w:lineRule="auto"/>
        <w:ind w:left="239" w:leftChars="114" w:firstLine="720" w:firstLineChars="300"/>
        <w:rPr>
          <w:rFonts w:hint="eastAsia" w:ascii="宋体" w:hAnsi="宋体" w:eastAsia="宋体" w:cs="宋体"/>
          <w:kern w:val="0"/>
          <w:sz w:val="24"/>
        </w:rPr>
      </w:pP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kern w:val="0"/>
          <w:sz w:val="24"/>
        </w:rPr>
        <w:t>（甲方）所需</w:t>
      </w:r>
      <w:r>
        <w:rPr>
          <w:rFonts w:hint="eastAsia" w:ascii="宋体" w:hAnsi="宋体" w:eastAsia="宋体" w:cs="宋体"/>
          <w:sz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kern w:val="0"/>
          <w:sz w:val="24"/>
        </w:rPr>
        <w:t>（项目名称）</w:t>
      </w:r>
      <w:r>
        <w:rPr>
          <w:rFonts w:hint="eastAsia" w:ascii="宋体" w:hAnsi="宋体" w:eastAsia="宋体" w:cs="宋体"/>
          <w:kern w:val="0"/>
          <w:sz w:val="24"/>
          <w:u w:val="single"/>
        </w:rPr>
        <w:t xml:space="preserve">  </w:t>
      </w:r>
      <w:r>
        <w:rPr>
          <w:rFonts w:hint="eastAsia" w:ascii="宋体" w:hAnsi="宋体" w:eastAsia="宋体" w:cs="宋体"/>
          <w:kern w:val="0"/>
          <w:sz w:val="24"/>
          <w:u w:val="single"/>
          <w:lang w:val="en-US" w:eastAsia="zh-CN"/>
        </w:rPr>
        <w:t xml:space="preserve"> </w:t>
      </w:r>
      <w:r>
        <w:rPr>
          <w:rFonts w:hint="eastAsia" w:ascii="宋体" w:hAnsi="宋体" w:eastAsia="宋体" w:cs="宋体"/>
          <w:kern w:val="0"/>
          <w:sz w:val="24"/>
          <w:u w:val="single"/>
        </w:rPr>
        <w:t xml:space="preserve">     </w:t>
      </w:r>
      <w:r>
        <w:rPr>
          <w:rFonts w:hint="eastAsia" w:ascii="宋体" w:hAnsi="宋体" w:eastAsia="宋体" w:cs="宋体"/>
          <w:kern w:val="0"/>
          <w:sz w:val="24"/>
        </w:rPr>
        <w:t>（项目编号）进行采购。经评标委员会确定</w:t>
      </w:r>
      <w:r>
        <w:rPr>
          <w:rFonts w:hint="eastAsia" w:ascii="宋体" w:hAnsi="宋体" w:eastAsia="宋体" w:cs="宋体"/>
          <w:sz w:val="24"/>
          <w:u w:val="single"/>
        </w:rPr>
        <w:t xml:space="preserve">          </w:t>
      </w:r>
      <w:r>
        <w:rPr>
          <w:rFonts w:hint="eastAsia" w:ascii="宋体" w:hAnsi="宋体" w:eastAsia="宋体" w:cs="宋体"/>
          <w:kern w:val="0"/>
          <w:sz w:val="24"/>
          <w:u w:val="single"/>
        </w:rPr>
        <w:t xml:space="preserve"> </w:t>
      </w:r>
      <w:r>
        <w:rPr>
          <w:rFonts w:hint="eastAsia" w:ascii="宋体" w:hAnsi="宋体" w:eastAsia="宋体" w:cs="宋体"/>
          <w:kern w:val="0"/>
          <w:sz w:val="24"/>
        </w:rPr>
        <w:t>（乙方）为中标人。甲、乙双方根据《中华人民共和国政府采购法》、《中华人民共和国民法典》等相关法律以及本项目采购文件的规定，经平等协商达成合同如下：</w:t>
      </w:r>
    </w:p>
    <w:p w14:paraId="158F6445">
      <w:pPr>
        <w:adjustRightInd w:val="0"/>
        <w:snapToGrid w:val="0"/>
        <w:spacing w:line="360" w:lineRule="auto"/>
        <w:ind w:firstLine="482" w:firstLineChars="200"/>
        <w:rPr>
          <w:rFonts w:hint="eastAsia" w:ascii="宋体" w:hAnsi="宋体" w:eastAsia="宋体" w:cs="宋体"/>
        </w:rPr>
      </w:pPr>
      <w:r>
        <w:rPr>
          <w:rFonts w:hint="eastAsia" w:ascii="宋体" w:hAnsi="宋体" w:eastAsia="宋体" w:cs="宋体"/>
          <w:b/>
          <w:bCs/>
          <w:kern w:val="0"/>
          <w:sz w:val="24"/>
          <w:lang w:val="en-US" w:eastAsia="zh-CN"/>
        </w:rPr>
        <w:t>一、</w:t>
      </w:r>
      <w:r>
        <w:rPr>
          <w:rFonts w:hint="eastAsia" w:ascii="宋体" w:hAnsi="宋体" w:cs="宋体"/>
          <w:b/>
          <w:bCs/>
          <w:kern w:val="0"/>
          <w:sz w:val="24"/>
          <w:lang w:val="en-US" w:eastAsia="zh-CN"/>
        </w:rPr>
        <w:t>服务</w:t>
      </w:r>
      <w:r>
        <w:rPr>
          <w:rFonts w:hint="eastAsia" w:ascii="宋体" w:hAnsi="宋体" w:eastAsia="宋体" w:cs="宋体"/>
          <w:b/>
          <w:bCs/>
          <w:kern w:val="0"/>
          <w:sz w:val="24"/>
        </w:rPr>
        <w:t>内容</w:t>
      </w:r>
      <w:r>
        <w:rPr>
          <w:rFonts w:hint="eastAsia" w:ascii="宋体" w:hAnsi="宋体" w:cs="宋体"/>
          <w:b/>
          <w:bCs/>
          <w:kern w:val="0"/>
          <w:sz w:val="24"/>
          <w:lang w:val="en-US" w:eastAsia="zh-CN"/>
        </w:rPr>
        <w:t>及标准</w:t>
      </w:r>
      <w:r>
        <w:rPr>
          <w:rFonts w:hint="eastAsia" w:ascii="宋体" w:hAnsi="宋体" w:eastAsia="宋体" w:cs="宋体"/>
          <w:b/>
          <w:bCs/>
          <w:kern w:val="0"/>
          <w:sz w:val="24"/>
        </w:rPr>
        <w:t>：</w:t>
      </w:r>
    </w:p>
    <w:p w14:paraId="158F6446">
      <w:pPr>
        <w:numPr>
          <w:ilvl w:val="0"/>
          <w:numId w:val="0"/>
        </w:numPr>
        <w:adjustRightInd w:val="0"/>
        <w:snapToGrid w:val="0"/>
        <w:spacing w:line="360" w:lineRule="auto"/>
        <w:ind w:firstLine="508" w:firstLineChars="200"/>
        <w:rPr>
          <w:rFonts w:hint="eastAsia" w:ascii="宋体" w:hAnsi="宋体" w:eastAsia="宋体" w:cs="宋体"/>
          <w:sz w:val="24"/>
          <w:szCs w:val="24"/>
        </w:rPr>
      </w:pPr>
      <w:r>
        <w:rPr>
          <w:rFonts w:hint="eastAsia" w:ascii="宋体" w:hAnsi="宋体" w:eastAsia="宋体" w:cs="宋体"/>
          <w:spacing w:val="7"/>
          <w:sz w:val="24"/>
          <w:szCs w:val="24"/>
          <w:lang w:val="en-US" w:eastAsia="zh-CN"/>
        </w:rPr>
        <w:t>1、</w:t>
      </w:r>
      <w:r>
        <w:rPr>
          <w:rFonts w:hint="eastAsia" w:ascii="宋体" w:hAnsi="宋体" w:eastAsia="宋体" w:cs="宋体"/>
          <w:spacing w:val="7"/>
          <w:sz w:val="24"/>
          <w:szCs w:val="24"/>
        </w:rPr>
        <w:t>服务内容：</w:t>
      </w:r>
      <w:r>
        <w:rPr>
          <w:rFonts w:hint="eastAsia" w:ascii="宋体" w:hAnsi="宋体" w:eastAsia="宋体" w:cs="宋体"/>
          <w:color w:val="auto"/>
          <w:sz w:val="24"/>
          <w:szCs w:val="24"/>
          <w:highlight w:val="none"/>
          <w:lang w:eastAsia="zh-CN"/>
        </w:rPr>
        <w:t>大型血管数字减影机球管维修</w:t>
      </w:r>
      <w:r>
        <w:rPr>
          <w:rFonts w:hint="eastAsia" w:ascii="宋体" w:hAnsi="宋体" w:eastAsia="宋体" w:cs="宋体"/>
          <w:spacing w:val="7"/>
          <w:sz w:val="24"/>
          <w:szCs w:val="24"/>
        </w:rPr>
        <w:t>，</w:t>
      </w:r>
      <w:r>
        <w:rPr>
          <w:rFonts w:hint="eastAsia" w:ascii="宋体" w:hAnsi="宋体" w:eastAsia="宋体" w:cs="宋体"/>
          <w:sz w:val="24"/>
          <w:szCs w:val="24"/>
        </w:rPr>
        <w:t>对</w:t>
      </w:r>
      <w:r>
        <w:rPr>
          <w:rFonts w:hint="eastAsia" w:ascii="宋体" w:hAnsi="宋体" w:eastAsia="宋体" w:cs="宋体"/>
          <w:sz w:val="24"/>
          <w:szCs w:val="24"/>
          <w:lang w:val="en-US" w:eastAsia="zh-CN"/>
        </w:rPr>
        <w:t>飞利浦血管造影FD20进行维修，维修后达到使用标准。</w:t>
      </w:r>
      <w:r>
        <w:rPr>
          <w:rFonts w:hint="eastAsia" w:ascii="宋体" w:hAnsi="宋体" w:eastAsia="宋体" w:cs="宋体"/>
          <w:sz w:val="24"/>
          <w:szCs w:val="24"/>
        </w:rPr>
        <w:t>。</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2、服务标准：</w:t>
      </w:r>
    </w:p>
    <w:p w14:paraId="158F6447">
      <w:pPr>
        <w:pStyle w:val="6"/>
        <w:adjustRightInd w:val="0"/>
        <w:snapToGrid w:val="0"/>
        <w:spacing w:after="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 维修项目内容：配件维修</w:t>
      </w:r>
    </w:p>
    <w:p w14:paraId="28908214">
      <w:pPr>
        <w:pStyle w:val="6"/>
        <w:keepNext w:val="0"/>
        <w:keepLines w:val="0"/>
        <w:pageBreakBefore w:val="0"/>
        <w:widowControl w:val="0"/>
        <w:kinsoku/>
        <w:wordWrap/>
        <w:overflowPunct/>
        <w:topLinePunct w:val="0"/>
        <w:autoSpaceDE/>
        <w:autoSpaceDN/>
        <w:bidi w:val="0"/>
        <w:adjustRightInd w:val="0"/>
        <w:snapToGrid w:val="0"/>
        <w:spacing w:after="0" w:line="480" w:lineRule="auto"/>
        <w:ind w:left="0" w:right="0"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2.2飞利浦血管机FD20球管维修，维修完毕后达到正常使用标准，球管维修后保修12个月。</w:t>
      </w:r>
    </w:p>
    <w:p w14:paraId="05F47B12">
      <w:pPr>
        <w:pStyle w:val="6"/>
        <w:keepNext w:val="0"/>
        <w:keepLines w:val="0"/>
        <w:pageBreakBefore w:val="0"/>
        <w:widowControl w:val="0"/>
        <w:kinsoku/>
        <w:wordWrap/>
        <w:overflowPunct/>
        <w:topLinePunct w:val="0"/>
        <w:autoSpaceDE/>
        <w:autoSpaceDN/>
        <w:bidi w:val="0"/>
        <w:adjustRightInd w:val="0"/>
        <w:snapToGrid w:val="0"/>
        <w:spacing w:after="0" w:line="480"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b w:val="0"/>
          <w:bCs w:val="0"/>
          <w:color w:val="auto"/>
          <w:sz w:val="24"/>
          <w:szCs w:val="24"/>
          <w:highlight w:val="none"/>
          <w:lang w:val="en-US" w:eastAsia="zh-CN"/>
        </w:rPr>
        <w:t>2.3保修期内</w:t>
      </w:r>
      <w:r>
        <w:rPr>
          <w:rFonts w:hint="eastAsia" w:ascii="宋体" w:hAnsi="宋体" w:eastAsia="宋体" w:cs="宋体"/>
          <w:b w:val="0"/>
          <w:bCs w:val="0"/>
          <w:color w:val="auto"/>
          <w:sz w:val="24"/>
          <w:szCs w:val="24"/>
          <w:highlight w:val="none"/>
        </w:rPr>
        <w:t>，</w:t>
      </w:r>
      <w:r>
        <w:rPr>
          <w:rFonts w:hint="eastAsia" w:ascii="宋体" w:hAnsi="宋体" w:eastAsia="宋体" w:cs="宋体"/>
          <w:b w:val="0"/>
          <w:bCs w:val="0"/>
          <w:color w:val="auto"/>
          <w:sz w:val="24"/>
          <w:szCs w:val="24"/>
          <w:highlight w:val="none"/>
          <w:lang w:val="en-US" w:eastAsia="zh-CN"/>
        </w:rPr>
        <w:t>如球管发生故障，</w:t>
      </w:r>
      <w:r>
        <w:rPr>
          <w:rFonts w:hint="eastAsia" w:ascii="宋体" w:hAnsi="宋体" w:eastAsia="宋体" w:cs="宋体"/>
          <w:b w:val="0"/>
          <w:bCs w:val="0"/>
          <w:color w:val="auto"/>
          <w:sz w:val="24"/>
          <w:szCs w:val="24"/>
          <w:highlight w:val="none"/>
        </w:rPr>
        <w:t>接到医院故障通知时随叫随到，全天候电话响应，工程师应在</w:t>
      </w:r>
      <w:r>
        <w:rPr>
          <w:rFonts w:hint="eastAsia" w:ascii="宋体" w:hAnsi="宋体" w:eastAsia="宋体" w:cs="宋体"/>
          <w:b w:val="0"/>
          <w:bCs w:val="0"/>
          <w:color w:val="auto"/>
          <w:sz w:val="24"/>
          <w:szCs w:val="24"/>
          <w:highlight w:val="none"/>
          <w:lang w:val="en-US" w:eastAsia="zh-CN"/>
        </w:rPr>
        <w:t>8</w:t>
      </w:r>
      <w:r>
        <w:rPr>
          <w:rFonts w:hint="eastAsia" w:ascii="宋体" w:hAnsi="宋体" w:eastAsia="宋体" w:cs="宋体"/>
          <w:b w:val="0"/>
          <w:bCs w:val="0"/>
          <w:color w:val="auto"/>
          <w:sz w:val="24"/>
          <w:szCs w:val="24"/>
          <w:highlight w:val="none"/>
        </w:rPr>
        <w:t>小时内到达现场（包括节假日）。</w:t>
      </w:r>
    </w:p>
    <w:p w14:paraId="447253A4">
      <w:pPr>
        <w:pStyle w:val="6"/>
        <w:keepNext w:val="0"/>
        <w:keepLines w:val="0"/>
        <w:pageBreakBefore w:val="0"/>
        <w:widowControl w:val="0"/>
        <w:kinsoku/>
        <w:wordWrap/>
        <w:overflowPunct/>
        <w:topLinePunct w:val="0"/>
        <w:autoSpaceDE/>
        <w:autoSpaceDN/>
        <w:bidi w:val="0"/>
        <w:adjustRightInd w:val="0"/>
        <w:snapToGrid w:val="0"/>
        <w:spacing w:after="0" w:line="480" w:lineRule="auto"/>
        <w:ind w:left="0" w:right="0"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sz w:val="24"/>
          <w:szCs w:val="24"/>
        </w:rPr>
        <w:t>2.</w:t>
      </w:r>
      <w:r>
        <w:rPr>
          <w:rFonts w:hint="eastAsia" w:ascii="宋体" w:hAnsi="宋体" w:eastAsia="宋体" w:cs="宋体"/>
          <w:sz w:val="24"/>
          <w:szCs w:val="24"/>
          <w:lang w:val="en-US" w:eastAsia="zh-CN"/>
        </w:rPr>
        <w:t>4</w:t>
      </w:r>
      <w:r>
        <w:rPr>
          <w:rFonts w:hint="eastAsia" w:ascii="宋体" w:hAnsi="宋体" w:eastAsia="宋体" w:cs="宋体"/>
          <w:b w:val="0"/>
          <w:bCs w:val="0"/>
          <w:color w:val="auto"/>
          <w:sz w:val="24"/>
          <w:szCs w:val="24"/>
          <w:highlight w:val="none"/>
          <w:lang w:val="en-US" w:eastAsia="zh-CN"/>
        </w:rPr>
        <w:t>保修期内</w:t>
      </w:r>
      <w:r>
        <w:rPr>
          <w:rFonts w:hint="eastAsia" w:ascii="宋体" w:hAnsi="宋体" w:eastAsia="宋体" w:cs="宋体"/>
          <w:b w:val="0"/>
          <w:bCs w:val="0"/>
          <w:color w:val="auto"/>
          <w:sz w:val="24"/>
          <w:szCs w:val="24"/>
          <w:highlight w:val="none"/>
        </w:rPr>
        <w:t>，计划性定期的维修服务检测包括设备清洁、性能测试及校准、必要的机械或电气的检查，以及非紧急性质的补救性维修，并定期对设备的数据进行备份，确保系统能按照制造商的产品规格运行的标准来维修。</w:t>
      </w:r>
    </w:p>
    <w:p w14:paraId="158F644B">
      <w:pPr>
        <w:pStyle w:val="6"/>
        <w:adjustRightInd w:val="0"/>
        <w:snapToGrid w:val="0"/>
        <w:spacing w:after="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5</w:t>
      </w:r>
      <w:r>
        <w:rPr>
          <w:rFonts w:hint="eastAsia" w:ascii="宋体" w:hAnsi="宋体" w:eastAsia="宋体" w:cs="宋体"/>
          <w:sz w:val="24"/>
          <w:szCs w:val="24"/>
        </w:rPr>
        <w:t>定期维护服务间隔进行，具体内容包括：</w:t>
      </w:r>
    </w:p>
    <w:p w14:paraId="762B29AA">
      <w:pPr>
        <w:pStyle w:val="6"/>
        <w:keepNext w:val="0"/>
        <w:keepLines w:val="0"/>
        <w:pageBreakBefore w:val="0"/>
        <w:widowControl w:val="0"/>
        <w:kinsoku/>
        <w:wordWrap/>
        <w:overflowPunct/>
        <w:topLinePunct w:val="0"/>
        <w:autoSpaceDE/>
        <w:autoSpaceDN/>
        <w:bidi w:val="0"/>
        <w:adjustRightInd w:val="0"/>
        <w:snapToGrid w:val="0"/>
        <w:spacing w:after="0" w:line="480" w:lineRule="auto"/>
        <w:ind w:left="0" w:right="0" w:firstLine="480" w:firstLineChars="200"/>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rPr>
        <w:t>系统基本情况检查</w:t>
      </w:r>
      <w:r>
        <w:rPr>
          <w:rFonts w:hint="eastAsia" w:ascii="宋体" w:hAnsi="宋体" w:eastAsia="宋体" w:cs="宋体"/>
          <w:b w:val="0"/>
          <w:bCs w:val="0"/>
          <w:color w:val="auto"/>
          <w:sz w:val="24"/>
          <w:szCs w:val="24"/>
          <w:highlight w:val="none"/>
          <w:lang w:eastAsia="zh-CN"/>
        </w:rPr>
        <w:t>；</w:t>
      </w:r>
    </w:p>
    <w:p w14:paraId="74CE4065">
      <w:pPr>
        <w:pStyle w:val="6"/>
        <w:keepNext w:val="0"/>
        <w:keepLines w:val="0"/>
        <w:pageBreakBefore w:val="0"/>
        <w:widowControl w:val="0"/>
        <w:kinsoku/>
        <w:wordWrap/>
        <w:overflowPunct/>
        <w:topLinePunct w:val="0"/>
        <w:autoSpaceDE/>
        <w:autoSpaceDN/>
        <w:bidi w:val="0"/>
        <w:adjustRightInd w:val="0"/>
        <w:snapToGrid w:val="0"/>
        <w:spacing w:after="0" w:line="480" w:lineRule="auto"/>
        <w:ind w:left="0" w:right="0" w:firstLine="480" w:firstLineChars="200"/>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（2）</w:t>
      </w:r>
      <w:r>
        <w:rPr>
          <w:rFonts w:hint="eastAsia" w:ascii="宋体" w:hAnsi="宋体" w:eastAsia="宋体" w:cs="宋体"/>
          <w:b w:val="0"/>
          <w:bCs w:val="0"/>
          <w:color w:val="auto"/>
          <w:sz w:val="24"/>
          <w:szCs w:val="24"/>
          <w:highlight w:val="none"/>
        </w:rPr>
        <w:t>图像质量检查</w:t>
      </w:r>
      <w:r>
        <w:rPr>
          <w:rFonts w:hint="eastAsia" w:ascii="宋体" w:hAnsi="宋体" w:eastAsia="宋体" w:cs="宋体"/>
          <w:b w:val="0"/>
          <w:bCs w:val="0"/>
          <w:color w:val="auto"/>
          <w:sz w:val="24"/>
          <w:szCs w:val="24"/>
          <w:highlight w:val="none"/>
          <w:lang w:eastAsia="zh-CN"/>
        </w:rPr>
        <w:t>；</w:t>
      </w:r>
    </w:p>
    <w:p w14:paraId="210DBD07">
      <w:pPr>
        <w:pStyle w:val="6"/>
        <w:keepNext w:val="0"/>
        <w:keepLines w:val="0"/>
        <w:pageBreakBefore w:val="0"/>
        <w:widowControl w:val="0"/>
        <w:kinsoku/>
        <w:wordWrap/>
        <w:overflowPunct/>
        <w:topLinePunct w:val="0"/>
        <w:autoSpaceDE/>
        <w:autoSpaceDN/>
        <w:bidi w:val="0"/>
        <w:adjustRightInd w:val="0"/>
        <w:snapToGrid w:val="0"/>
        <w:spacing w:after="0" w:line="480" w:lineRule="auto"/>
        <w:ind w:left="0" w:right="0" w:firstLine="480" w:firstLineChars="200"/>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rPr>
        <w:t>球管使用情况检查</w:t>
      </w:r>
      <w:r>
        <w:rPr>
          <w:rFonts w:hint="eastAsia" w:ascii="宋体" w:hAnsi="宋体" w:eastAsia="宋体" w:cs="宋体"/>
          <w:b w:val="0"/>
          <w:bCs w:val="0"/>
          <w:color w:val="auto"/>
          <w:sz w:val="24"/>
          <w:szCs w:val="24"/>
          <w:highlight w:val="none"/>
          <w:lang w:eastAsia="zh-CN"/>
        </w:rPr>
        <w:t>；</w:t>
      </w:r>
    </w:p>
    <w:p w14:paraId="05695928">
      <w:pPr>
        <w:pStyle w:val="6"/>
        <w:keepNext w:val="0"/>
        <w:keepLines w:val="0"/>
        <w:pageBreakBefore w:val="0"/>
        <w:widowControl w:val="0"/>
        <w:kinsoku/>
        <w:wordWrap/>
        <w:overflowPunct/>
        <w:topLinePunct w:val="0"/>
        <w:autoSpaceDE/>
        <w:autoSpaceDN/>
        <w:bidi w:val="0"/>
        <w:adjustRightInd w:val="0"/>
        <w:snapToGrid w:val="0"/>
        <w:spacing w:after="0" w:line="480" w:lineRule="auto"/>
        <w:ind w:left="0" w:right="0" w:firstLine="480" w:firstLineChars="200"/>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（4）</w:t>
      </w:r>
      <w:r>
        <w:rPr>
          <w:rFonts w:hint="eastAsia" w:ascii="宋体" w:hAnsi="宋体" w:eastAsia="宋体" w:cs="宋体"/>
          <w:b w:val="0"/>
          <w:bCs w:val="0"/>
          <w:color w:val="auto"/>
          <w:sz w:val="24"/>
          <w:szCs w:val="24"/>
          <w:highlight w:val="none"/>
        </w:rPr>
        <w:t>重建系统检查</w:t>
      </w:r>
      <w:r>
        <w:rPr>
          <w:rFonts w:hint="eastAsia" w:ascii="宋体" w:hAnsi="宋体" w:eastAsia="宋体" w:cs="宋体"/>
          <w:b w:val="0"/>
          <w:bCs w:val="0"/>
          <w:color w:val="auto"/>
          <w:sz w:val="24"/>
          <w:szCs w:val="24"/>
          <w:highlight w:val="none"/>
          <w:lang w:eastAsia="zh-CN"/>
        </w:rPr>
        <w:t>；</w:t>
      </w:r>
    </w:p>
    <w:p w14:paraId="0159103B">
      <w:pPr>
        <w:pStyle w:val="6"/>
        <w:keepNext w:val="0"/>
        <w:keepLines w:val="0"/>
        <w:pageBreakBefore w:val="0"/>
        <w:widowControl w:val="0"/>
        <w:kinsoku/>
        <w:wordWrap/>
        <w:overflowPunct/>
        <w:topLinePunct w:val="0"/>
        <w:autoSpaceDE/>
        <w:autoSpaceDN/>
        <w:bidi w:val="0"/>
        <w:adjustRightInd w:val="0"/>
        <w:snapToGrid w:val="0"/>
        <w:spacing w:after="0" w:line="480" w:lineRule="auto"/>
        <w:ind w:left="0" w:right="0" w:firstLine="480" w:firstLineChars="200"/>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（5）</w:t>
      </w:r>
      <w:r>
        <w:rPr>
          <w:rFonts w:hint="eastAsia" w:ascii="宋体" w:hAnsi="宋体" w:eastAsia="宋体" w:cs="宋体"/>
          <w:b w:val="0"/>
          <w:bCs w:val="0"/>
          <w:color w:val="auto"/>
          <w:sz w:val="24"/>
          <w:szCs w:val="24"/>
          <w:highlight w:val="none"/>
        </w:rPr>
        <w:t>通讯检查</w:t>
      </w:r>
      <w:r>
        <w:rPr>
          <w:rFonts w:hint="eastAsia" w:ascii="宋体" w:hAnsi="宋体" w:eastAsia="宋体" w:cs="宋体"/>
          <w:b w:val="0"/>
          <w:bCs w:val="0"/>
          <w:color w:val="auto"/>
          <w:sz w:val="24"/>
          <w:szCs w:val="24"/>
          <w:highlight w:val="none"/>
          <w:lang w:eastAsia="zh-CN"/>
        </w:rPr>
        <w:t>；</w:t>
      </w:r>
    </w:p>
    <w:p w14:paraId="4C7560A6">
      <w:pPr>
        <w:pStyle w:val="6"/>
        <w:keepNext w:val="0"/>
        <w:keepLines w:val="0"/>
        <w:pageBreakBefore w:val="0"/>
        <w:widowControl w:val="0"/>
        <w:kinsoku/>
        <w:wordWrap/>
        <w:overflowPunct/>
        <w:topLinePunct w:val="0"/>
        <w:autoSpaceDE/>
        <w:autoSpaceDN/>
        <w:bidi w:val="0"/>
        <w:adjustRightInd w:val="0"/>
        <w:snapToGrid w:val="0"/>
        <w:spacing w:after="0" w:line="480" w:lineRule="auto"/>
        <w:ind w:left="0" w:right="0"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（6）</w:t>
      </w:r>
      <w:r>
        <w:rPr>
          <w:rFonts w:hint="eastAsia" w:ascii="宋体" w:hAnsi="宋体" w:eastAsia="宋体" w:cs="宋体"/>
          <w:b w:val="0"/>
          <w:bCs w:val="0"/>
          <w:color w:val="auto"/>
          <w:sz w:val="24"/>
          <w:szCs w:val="24"/>
          <w:highlight w:val="none"/>
        </w:rPr>
        <w:t>软件等。</w:t>
      </w:r>
    </w:p>
    <w:p w14:paraId="4277F6C9">
      <w:pPr>
        <w:pStyle w:val="6"/>
        <w:keepNext w:val="0"/>
        <w:keepLines w:val="0"/>
        <w:pageBreakBefore w:val="0"/>
        <w:widowControl w:val="0"/>
        <w:kinsoku/>
        <w:wordWrap/>
        <w:overflowPunct/>
        <w:topLinePunct w:val="0"/>
        <w:autoSpaceDE/>
        <w:autoSpaceDN/>
        <w:bidi w:val="0"/>
        <w:adjustRightInd w:val="0"/>
        <w:snapToGrid w:val="0"/>
        <w:spacing w:after="0" w:line="480" w:lineRule="auto"/>
        <w:ind w:left="0" w:right="0"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cs="宋体"/>
          <w:b w:val="0"/>
          <w:bCs w:val="0"/>
          <w:color w:val="auto"/>
          <w:sz w:val="24"/>
          <w:szCs w:val="24"/>
          <w:highlight w:val="none"/>
          <w:lang w:val="en-US" w:eastAsia="zh-CN"/>
        </w:rPr>
        <w:t>2.6</w:t>
      </w:r>
      <w:r>
        <w:rPr>
          <w:rFonts w:hint="eastAsia" w:ascii="宋体" w:hAnsi="宋体" w:eastAsia="宋体" w:cs="宋体"/>
          <w:b w:val="0"/>
          <w:bCs w:val="0"/>
          <w:color w:val="auto"/>
          <w:sz w:val="24"/>
          <w:szCs w:val="24"/>
          <w:highlight w:val="none"/>
        </w:rPr>
        <w:t>保修期内，在维修配件时引发医院设备其他新故障时，由供应商自行解决故障及配件，全部费用由供应商支付。</w:t>
      </w:r>
    </w:p>
    <w:p w14:paraId="1DB3BB2F">
      <w:pPr>
        <w:pStyle w:val="6"/>
        <w:keepNext w:val="0"/>
        <w:keepLines w:val="0"/>
        <w:pageBreakBefore w:val="0"/>
        <w:widowControl w:val="0"/>
        <w:kinsoku/>
        <w:wordWrap/>
        <w:overflowPunct/>
        <w:topLinePunct w:val="0"/>
        <w:autoSpaceDE/>
        <w:autoSpaceDN/>
        <w:bidi w:val="0"/>
        <w:adjustRightInd w:val="0"/>
        <w:snapToGrid w:val="0"/>
        <w:spacing w:after="0" w:line="480" w:lineRule="auto"/>
        <w:ind w:left="0" w:right="0"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cs="宋体"/>
          <w:b w:val="0"/>
          <w:bCs w:val="0"/>
          <w:color w:val="auto"/>
          <w:sz w:val="24"/>
          <w:szCs w:val="24"/>
          <w:highlight w:val="none"/>
          <w:lang w:val="en-US" w:eastAsia="zh-CN"/>
        </w:rPr>
        <w:t>2.7</w:t>
      </w:r>
      <w:r>
        <w:rPr>
          <w:rFonts w:hint="eastAsia" w:ascii="宋体" w:hAnsi="宋体" w:eastAsia="宋体" w:cs="宋体"/>
          <w:b w:val="0"/>
          <w:bCs w:val="0"/>
          <w:color w:val="auto"/>
          <w:sz w:val="24"/>
          <w:szCs w:val="24"/>
          <w:highlight w:val="none"/>
        </w:rPr>
        <w:t>保修期内保证球管正常使用率≥95%，按一年365天计算，即全年累计停机时间≤18天。若超出上述承诺停机天数，每超出一天向需方支付当年保修款的0.5%，累计超出15天院方有权更换供应商。</w:t>
      </w:r>
    </w:p>
    <w:p w14:paraId="7653D26F">
      <w:pPr>
        <w:pStyle w:val="6"/>
        <w:keepNext w:val="0"/>
        <w:keepLines w:val="0"/>
        <w:pageBreakBefore w:val="0"/>
        <w:widowControl w:val="0"/>
        <w:kinsoku/>
        <w:wordWrap/>
        <w:overflowPunct/>
        <w:topLinePunct w:val="0"/>
        <w:autoSpaceDE/>
        <w:autoSpaceDN/>
        <w:bidi w:val="0"/>
        <w:adjustRightInd w:val="0"/>
        <w:snapToGrid w:val="0"/>
        <w:spacing w:after="0" w:line="480" w:lineRule="auto"/>
        <w:ind w:left="0" w:right="0"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cs="宋体"/>
          <w:b w:val="0"/>
          <w:bCs w:val="0"/>
          <w:color w:val="auto"/>
          <w:sz w:val="24"/>
          <w:szCs w:val="24"/>
          <w:highlight w:val="none"/>
          <w:lang w:val="en-US" w:eastAsia="zh-CN"/>
        </w:rPr>
        <w:t>2.8</w:t>
      </w:r>
      <w:r>
        <w:rPr>
          <w:rFonts w:hint="eastAsia" w:ascii="宋体" w:hAnsi="宋体" w:eastAsia="宋体" w:cs="宋体"/>
          <w:b w:val="0"/>
          <w:bCs w:val="0"/>
          <w:color w:val="auto"/>
          <w:sz w:val="24"/>
          <w:szCs w:val="24"/>
          <w:highlight w:val="none"/>
        </w:rPr>
        <w:t>该设备目前故障需要更换的备件、人工费及合同签订前所发生的所有维修费用均包含在本次维修服务中。</w:t>
      </w:r>
    </w:p>
    <w:p w14:paraId="158F6456">
      <w:pPr>
        <w:pStyle w:val="6"/>
        <w:keepNext w:val="0"/>
        <w:keepLines w:val="0"/>
        <w:pageBreakBefore w:val="0"/>
        <w:widowControl w:val="0"/>
        <w:kinsoku/>
        <w:wordWrap/>
        <w:overflowPunct/>
        <w:topLinePunct w:val="0"/>
        <w:autoSpaceDE/>
        <w:autoSpaceDN/>
        <w:bidi w:val="0"/>
        <w:adjustRightInd w:val="0"/>
        <w:snapToGrid w:val="0"/>
        <w:spacing w:after="0" w:line="480" w:lineRule="auto"/>
        <w:ind w:left="0" w:right="0"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3、商务标准：</w:t>
      </w:r>
    </w:p>
    <w:p w14:paraId="208DEDE1">
      <w:pPr>
        <w:keepNext w:val="0"/>
        <w:keepLines w:val="0"/>
        <w:pageBreakBefore w:val="0"/>
        <w:widowControl w:val="0"/>
        <w:kinsoku/>
        <w:wordWrap/>
        <w:overflowPunct/>
        <w:topLinePunct w:val="0"/>
        <w:autoSpaceDE/>
        <w:autoSpaceDN/>
        <w:bidi w:val="0"/>
        <w:adjustRightInd w:val="0"/>
        <w:snapToGrid w:val="0"/>
        <w:spacing w:line="48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3.1服务期限：合同签订后7日内完成</w:t>
      </w:r>
    </w:p>
    <w:p w14:paraId="0AF3018B">
      <w:pPr>
        <w:keepNext w:val="0"/>
        <w:keepLines w:val="0"/>
        <w:pageBreakBefore w:val="0"/>
        <w:widowControl w:val="0"/>
        <w:kinsoku/>
        <w:wordWrap/>
        <w:overflowPunct/>
        <w:topLinePunct w:val="0"/>
        <w:autoSpaceDE/>
        <w:autoSpaceDN/>
        <w:bidi w:val="0"/>
        <w:adjustRightInd w:val="0"/>
        <w:snapToGrid w:val="0"/>
        <w:spacing w:line="48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3.2付款方式：维修验收后支付100%。</w:t>
      </w:r>
    </w:p>
    <w:p w14:paraId="0BF22775">
      <w:pPr>
        <w:keepNext w:val="0"/>
        <w:keepLines w:val="0"/>
        <w:pageBreakBefore w:val="0"/>
        <w:widowControl w:val="0"/>
        <w:kinsoku/>
        <w:wordWrap/>
        <w:overflowPunct/>
        <w:topLinePunct w:val="0"/>
        <w:autoSpaceDE/>
        <w:autoSpaceDN/>
        <w:bidi w:val="0"/>
        <w:adjustRightInd w:val="0"/>
        <w:snapToGrid w:val="0"/>
        <w:spacing w:line="48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3.3服务地点：富平县医院</w:t>
      </w:r>
    </w:p>
    <w:p w14:paraId="4549F29B">
      <w:pPr>
        <w:keepNext w:val="0"/>
        <w:keepLines w:val="0"/>
        <w:pageBreakBefore w:val="0"/>
        <w:widowControl w:val="0"/>
        <w:kinsoku/>
        <w:wordWrap/>
        <w:overflowPunct/>
        <w:topLinePunct w:val="0"/>
        <w:autoSpaceDE/>
        <w:autoSpaceDN/>
        <w:bidi w:val="0"/>
        <w:adjustRightInd w:val="0"/>
        <w:snapToGrid w:val="0"/>
        <w:spacing w:line="48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3.4服务标准：符合国家及</w:t>
      </w:r>
      <w:r>
        <w:rPr>
          <w:rFonts w:hint="eastAsia" w:ascii="宋体" w:hAnsi="宋体" w:eastAsia="宋体" w:cs="宋体"/>
          <w:color w:val="auto"/>
          <w:sz w:val="24"/>
          <w:szCs w:val="24"/>
          <w:highlight w:val="none"/>
          <w:lang w:val="en-US" w:eastAsia="zh-CN"/>
        </w:rPr>
        <w:t>行业相关标准.</w:t>
      </w:r>
    </w:p>
    <w:p w14:paraId="552926D5">
      <w:pPr>
        <w:keepNext w:val="0"/>
        <w:keepLines w:val="0"/>
        <w:pageBreakBefore w:val="0"/>
        <w:widowControl w:val="0"/>
        <w:kinsoku/>
        <w:wordWrap/>
        <w:overflowPunct/>
        <w:topLinePunct w:val="0"/>
        <w:autoSpaceDE/>
        <w:autoSpaceDN/>
        <w:bidi w:val="0"/>
        <w:adjustRightInd w:val="0"/>
        <w:snapToGrid w:val="0"/>
        <w:spacing w:line="48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3.5验收标准：符合国家及行业相关标准，满足采购人要求。</w:t>
      </w:r>
    </w:p>
    <w:p w14:paraId="52CE8491">
      <w:pPr>
        <w:keepNext w:val="0"/>
        <w:keepLines w:val="0"/>
        <w:pageBreakBefore w:val="0"/>
        <w:widowControl w:val="0"/>
        <w:kinsoku/>
        <w:wordWrap/>
        <w:overflowPunct/>
        <w:topLinePunct w:val="0"/>
        <w:autoSpaceDE/>
        <w:autoSpaceDN/>
        <w:bidi w:val="0"/>
        <w:adjustRightInd w:val="0"/>
        <w:snapToGrid w:val="0"/>
        <w:spacing w:line="480" w:lineRule="auto"/>
        <w:ind w:firstLine="480" w:firstLineChars="200"/>
        <w:textAlignment w:val="auto"/>
        <w:rPr>
          <w:rFonts w:hint="eastAsia" w:ascii="宋体" w:hAnsi="宋体" w:eastAsia="宋体" w:cs="宋体"/>
          <w:sz w:val="24"/>
          <w:szCs w:val="24"/>
        </w:rPr>
      </w:pPr>
      <w:r>
        <w:rPr>
          <w:rFonts w:hint="eastAsia" w:ascii="宋体" w:hAnsi="宋体" w:eastAsia="宋体" w:cs="宋体"/>
          <w:color w:val="auto"/>
          <w:sz w:val="24"/>
          <w:szCs w:val="24"/>
          <w:highlight w:val="none"/>
          <w:lang w:val="en-US" w:eastAsia="zh-CN"/>
        </w:rPr>
        <w:t>3.6本项目供应商用工所产生的一切费用均由供应商自行承担。</w:t>
      </w:r>
      <w:bookmarkStart w:id="0" w:name="_GoBack"/>
      <w:bookmarkEnd w:id="0"/>
    </w:p>
    <w:p w14:paraId="158F645F">
      <w:pPr>
        <w:adjustRightInd w:val="0"/>
        <w:snapToGrid w:val="0"/>
        <w:spacing w:line="480" w:lineRule="auto"/>
        <w:ind w:firstLine="482" w:firstLineChars="200"/>
        <w:rPr>
          <w:rFonts w:hint="eastAsia" w:ascii="宋体" w:hAnsi="宋体" w:eastAsia="宋体" w:cs="宋体"/>
          <w:b/>
          <w:bCs/>
          <w:kern w:val="0"/>
          <w:sz w:val="24"/>
        </w:rPr>
      </w:pPr>
      <w:r>
        <w:rPr>
          <w:rFonts w:hint="eastAsia" w:ascii="宋体" w:hAnsi="宋体" w:eastAsia="宋体" w:cs="宋体"/>
          <w:b/>
          <w:bCs/>
          <w:kern w:val="0"/>
          <w:sz w:val="24"/>
        </w:rPr>
        <w:t>二、合同的范围和条件</w:t>
      </w:r>
    </w:p>
    <w:p w14:paraId="158F6460">
      <w:pPr>
        <w:keepNext w:val="0"/>
        <w:keepLines w:val="0"/>
        <w:pageBreakBefore w:val="0"/>
        <w:widowControl w:val="0"/>
        <w:kinsoku/>
        <w:wordWrap/>
        <w:overflowPunct/>
        <w:topLinePunct w:val="0"/>
        <w:autoSpaceDE/>
        <w:autoSpaceDN/>
        <w:bidi w:val="0"/>
        <w:adjustRightInd w:val="0"/>
        <w:snapToGrid w:val="0"/>
        <w:spacing w:line="48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本合同的范围和条件应与上述合同文件的规定相一致。</w:t>
      </w:r>
    </w:p>
    <w:p w14:paraId="158F6463">
      <w:pPr>
        <w:adjustRightInd w:val="0"/>
        <w:snapToGrid w:val="0"/>
        <w:spacing w:line="480" w:lineRule="auto"/>
        <w:ind w:firstLine="482" w:firstLineChars="200"/>
        <w:rPr>
          <w:rFonts w:hint="eastAsia" w:ascii="宋体" w:hAnsi="宋体" w:eastAsia="宋体" w:cs="宋体"/>
          <w:b/>
          <w:bCs/>
          <w:kern w:val="0"/>
          <w:sz w:val="24"/>
        </w:rPr>
      </w:pPr>
      <w:r>
        <w:rPr>
          <w:rFonts w:hint="eastAsia" w:ascii="宋体" w:hAnsi="宋体" w:eastAsia="宋体" w:cs="宋体"/>
          <w:b/>
          <w:bCs/>
          <w:kern w:val="0"/>
          <w:sz w:val="24"/>
        </w:rPr>
        <w:t>三、合同金额</w:t>
      </w:r>
    </w:p>
    <w:p w14:paraId="158F6464">
      <w:pPr>
        <w:pStyle w:val="12"/>
        <w:widowControl/>
        <w:adjustRightInd w:val="0"/>
        <w:snapToGrid w:val="0"/>
        <w:spacing w:line="48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根据上述合同文件要求，合同金额为人民币</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小写</w:t>
      </w:r>
      <w:r>
        <w:rPr>
          <w:rFonts w:hint="eastAsia" w:ascii="宋体" w:hAnsi="宋体" w:eastAsia="宋体" w:cs="宋体"/>
          <w:sz w:val="24"/>
          <w:szCs w:val="24"/>
          <w:lang w:eastAsia="zh-CN"/>
        </w:rPr>
        <w:t>）</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元，大写：</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58F6465">
      <w:pPr>
        <w:pStyle w:val="12"/>
        <w:widowControl/>
        <w:adjustRightInd w:val="0"/>
        <w:snapToGrid w:val="0"/>
        <w:spacing w:line="48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乙方开户单位：</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158F6466">
      <w:pPr>
        <w:pStyle w:val="12"/>
        <w:widowControl/>
        <w:adjustRightInd w:val="0"/>
        <w:snapToGrid w:val="0"/>
        <w:spacing w:line="48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开户银行：</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158F6467">
      <w:pPr>
        <w:pStyle w:val="12"/>
        <w:widowControl/>
        <w:adjustRightInd w:val="0"/>
        <w:snapToGrid w:val="0"/>
        <w:spacing w:line="48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帐号：</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158F6468">
      <w:pPr>
        <w:adjustRightInd w:val="0"/>
        <w:snapToGrid w:val="0"/>
        <w:spacing w:line="480" w:lineRule="auto"/>
        <w:ind w:firstLine="482" w:firstLineChars="200"/>
        <w:rPr>
          <w:rFonts w:hint="eastAsia" w:ascii="宋体" w:hAnsi="宋体" w:eastAsia="宋体" w:cs="宋体"/>
          <w:b/>
          <w:bCs/>
          <w:kern w:val="0"/>
          <w:sz w:val="24"/>
        </w:rPr>
      </w:pPr>
      <w:r>
        <w:rPr>
          <w:rFonts w:hint="eastAsia" w:ascii="宋体" w:hAnsi="宋体" w:cs="宋体"/>
          <w:b/>
          <w:bCs/>
          <w:kern w:val="0"/>
          <w:sz w:val="24"/>
          <w:lang w:val="en-US" w:eastAsia="zh-CN"/>
        </w:rPr>
        <w:t>四</w:t>
      </w:r>
      <w:r>
        <w:rPr>
          <w:rFonts w:hint="eastAsia" w:ascii="宋体" w:hAnsi="宋体" w:eastAsia="宋体" w:cs="宋体"/>
          <w:b/>
          <w:bCs/>
          <w:kern w:val="0"/>
          <w:sz w:val="24"/>
        </w:rPr>
        <w:t>、付款方式</w:t>
      </w:r>
    </w:p>
    <w:p w14:paraId="158F6469">
      <w:pPr>
        <w:pStyle w:val="12"/>
        <w:adjustRightInd w:val="0"/>
        <w:snapToGri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付款方式：</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158F646A">
      <w:pPr>
        <w:adjustRightInd w:val="0"/>
        <w:snapToGrid w:val="0"/>
        <w:spacing w:line="480" w:lineRule="auto"/>
        <w:ind w:firstLine="482" w:firstLineChars="200"/>
        <w:rPr>
          <w:rFonts w:hint="eastAsia" w:ascii="宋体" w:hAnsi="宋体" w:eastAsia="宋体" w:cs="宋体"/>
          <w:b/>
          <w:bCs/>
          <w:kern w:val="0"/>
          <w:sz w:val="24"/>
        </w:rPr>
      </w:pPr>
      <w:r>
        <w:rPr>
          <w:rFonts w:hint="eastAsia" w:ascii="宋体" w:hAnsi="宋体" w:cs="宋体"/>
          <w:b/>
          <w:bCs/>
          <w:kern w:val="0"/>
          <w:sz w:val="24"/>
          <w:lang w:val="en-US" w:eastAsia="zh-CN"/>
        </w:rPr>
        <w:t>五</w:t>
      </w:r>
      <w:r>
        <w:rPr>
          <w:rFonts w:hint="eastAsia" w:ascii="宋体" w:hAnsi="宋体" w:eastAsia="宋体" w:cs="宋体"/>
          <w:b/>
          <w:bCs/>
          <w:kern w:val="0"/>
          <w:sz w:val="24"/>
        </w:rPr>
        <w:t>、合同履约期限、地点</w:t>
      </w:r>
    </w:p>
    <w:p w14:paraId="158F646B">
      <w:pPr>
        <w:adjustRightInd w:val="0"/>
        <w:snapToGrid w:val="0"/>
        <w:spacing w:line="48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1、合同履约期限：</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158F646C">
      <w:pPr>
        <w:adjustRightInd w:val="0"/>
        <w:snapToGrid w:val="0"/>
        <w:spacing w:line="48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2、服务地点：</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158F646D">
      <w:pPr>
        <w:pStyle w:val="12"/>
        <w:tabs>
          <w:tab w:val="left" w:pos="955"/>
        </w:tabs>
        <w:adjustRightInd w:val="0"/>
        <w:snapToGrid w:val="0"/>
        <w:spacing w:line="48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3、质保期（保修期）：</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158F646E">
      <w:pPr>
        <w:adjustRightInd w:val="0"/>
        <w:snapToGrid w:val="0"/>
        <w:spacing w:line="480" w:lineRule="auto"/>
        <w:ind w:firstLine="482" w:firstLineChars="200"/>
        <w:rPr>
          <w:rFonts w:hint="eastAsia" w:ascii="宋体" w:hAnsi="宋体" w:eastAsia="宋体" w:cs="宋体"/>
          <w:b/>
          <w:bCs/>
          <w:kern w:val="0"/>
          <w:sz w:val="24"/>
        </w:rPr>
      </w:pPr>
      <w:r>
        <w:rPr>
          <w:rFonts w:hint="eastAsia" w:ascii="宋体" w:hAnsi="宋体" w:cs="宋体"/>
          <w:b/>
          <w:bCs/>
          <w:kern w:val="0"/>
          <w:sz w:val="24"/>
          <w:lang w:val="en-US" w:eastAsia="zh-CN"/>
        </w:rPr>
        <w:t>六</w:t>
      </w:r>
      <w:r>
        <w:rPr>
          <w:rFonts w:hint="eastAsia" w:ascii="宋体" w:hAnsi="宋体" w:eastAsia="宋体" w:cs="宋体"/>
          <w:b/>
          <w:bCs/>
          <w:kern w:val="0"/>
          <w:sz w:val="24"/>
        </w:rPr>
        <w:t>、合同生效</w:t>
      </w:r>
    </w:p>
    <w:p w14:paraId="158F646F">
      <w:pPr>
        <w:pStyle w:val="12"/>
        <w:adjustRightInd w:val="0"/>
        <w:snapToGrid w:val="0"/>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本合同经甲乙双方签字盖章后生效。</w:t>
      </w:r>
    </w:p>
    <w:p w14:paraId="158F6470">
      <w:pPr>
        <w:adjustRightInd w:val="0"/>
        <w:snapToGrid w:val="0"/>
        <w:spacing w:line="480" w:lineRule="auto"/>
        <w:ind w:firstLine="482" w:firstLineChars="200"/>
        <w:rPr>
          <w:rFonts w:hint="eastAsia" w:ascii="宋体" w:hAnsi="宋体" w:eastAsia="宋体" w:cs="宋体"/>
          <w:b/>
          <w:bCs/>
          <w:kern w:val="0"/>
          <w:sz w:val="24"/>
        </w:rPr>
      </w:pPr>
      <w:r>
        <w:rPr>
          <w:rFonts w:hint="eastAsia" w:ascii="宋体" w:hAnsi="宋体" w:cs="宋体"/>
          <w:b/>
          <w:bCs/>
          <w:kern w:val="0"/>
          <w:sz w:val="24"/>
          <w:lang w:val="en-US" w:eastAsia="zh-CN"/>
        </w:rPr>
        <w:t>七</w:t>
      </w:r>
      <w:r>
        <w:rPr>
          <w:rFonts w:hint="eastAsia" w:ascii="宋体" w:hAnsi="宋体" w:eastAsia="宋体" w:cs="宋体"/>
          <w:b/>
          <w:bCs/>
          <w:kern w:val="0"/>
          <w:sz w:val="24"/>
        </w:rPr>
        <w:t>、甲方的</w:t>
      </w:r>
      <w:r>
        <w:rPr>
          <w:rFonts w:hint="eastAsia" w:ascii="宋体" w:hAnsi="宋体" w:eastAsia="宋体" w:cs="宋体"/>
          <w:b/>
          <w:bCs/>
          <w:kern w:val="0"/>
          <w:sz w:val="24"/>
        </w:rPr>
        <w:fldChar w:fldCharType="begin"/>
      </w:r>
      <w:r>
        <w:rPr>
          <w:rFonts w:hint="eastAsia" w:ascii="宋体" w:hAnsi="宋体" w:eastAsia="宋体" w:cs="宋体"/>
          <w:b/>
          <w:bCs/>
          <w:kern w:val="0"/>
          <w:sz w:val="24"/>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宋体" w:hAnsi="宋体" w:eastAsia="宋体" w:cs="宋体"/>
          <w:b/>
          <w:bCs/>
          <w:kern w:val="0"/>
          <w:sz w:val="24"/>
        </w:rPr>
        <w:fldChar w:fldCharType="separate"/>
      </w:r>
      <w:r>
        <w:rPr>
          <w:rFonts w:hint="eastAsia" w:ascii="宋体" w:hAnsi="宋体" w:eastAsia="宋体" w:cs="宋体"/>
          <w:b/>
          <w:bCs/>
          <w:kern w:val="0"/>
          <w:sz w:val="24"/>
        </w:rPr>
        <w:t>违约责任</w:t>
      </w:r>
      <w:r>
        <w:rPr>
          <w:rFonts w:hint="eastAsia" w:ascii="宋体" w:hAnsi="宋体" w:eastAsia="宋体" w:cs="宋体"/>
          <w:b/>
          <w:bCs/>
          <w:kern w:val="0"/>
          <w:sz w:val="24"/>
        </w:rPr>
        <w:fldChar w:fldCharType="end"/>
      </w:r>
    </w:p>
    <w:p w14:paraId="158F6471">
      <w:pPr>
        <w:widowControl/>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bCs/>
          <w:sz w:val="24"/>
          <w:szCs w:val="24"/>
          <w:lang w:bidi="ar"/>
        </w:rPr>
        <w:t>1、</w:t>
      </w:r>
      <w:r>
        <w:rPr>
          <w:rFonts w:hint="eastAsia" w:ascii="宋体" w:hAnsi="宋体" w:eastAsia="宋体" w:cs="宋体"/>
          <w:kern w:val="0"/>
          <w:sz w:val="24"/>
          <w:szCs w:val="24"/>
        </w:rPr>
        <w:t>甲方逾期付款，应就逾期部分向乙方支付按照中国人民银行规定的同期贷款基准利率计算的逾期付款违约金。</w:t>
      </w:r>
    </w:p>
    <w:p w14:paraId="158F6472">
      <w:pPr>
        <w:widowControl/>
        <w:spacing w:line="480" w:lineRule="auto"/>
        <w:ind w:firstLine="480" w:firstLineChars="200"/>
        <w:jc w:val="left"/>
        <w:rPr>
          <w:rFonts w:hint="eastAsia" w:ascii="宋体" w:hAnsi="宋体" w:eastAsia="宋体" w:cs="宋体"/>
          <w:bCs/>
          <w:sz w:val="24"/>
          <w:szCs w:val="24"/>
          <w:lang w:bidi="ar"/>
        </w:rPr>
      </w:pPr>
      <w:r>
        <w:rPr>
          <w:rFonts w:hint="eastAsia" w:ascii="宋体" w:hAnsi="宋体" w:eastAsia="宋体" w:cs="宋体"/>
          <w:bCs/>
          <w:sz w:val="24"/>
          <w:szCs w:val="24"/>
          <w:lang w:bidi="ar"/>
        </w:rPr>
        <w:t>2、甲方违反合同规定拒绝接收服务的，应当承担由此对乙方造成的损失。</w:t>
      </w:r>
    </w:p>
    <w:p w14:paraId="158F6473">
      <w:pPr>
        <w:adjustRightInd w:val="0"/>
        <w:snapToGrid w:val="0"/>
        <w:spacing w:line="480" w:lineRule="auto"/>
        <w:ind w:firstLine="482" w:firstLineChars="200"/>
        <w:rPr>
          <w:rFonts w:hint="eastAsia" w:ascii="宋体" w:hAnsi="宋体" w:eastAsia="宋体" w:cs="宋体"/>
          <w:b/>
          <w:bCs/>
          <w:kern w:val="0"/>
          <w:sz w:val="24"/>
        </w:rPr>
      </w:pPr>
      <w:r>
        <w:rPr>
          <w:rFonts w:hint="eastAsia" w:ascii="宋体" w:hAnsi="宋体" w:cs="宋体"/>
          <w:b/>
          <w:bCs/>
          <w:kern w:val="0"/>
          <w:sz w:val="24"/>
          <w:lang w:val="en-US" w:eastAsia="zh-CN"/>
        </w:rPr>
        <w:t>八</w:t>
      </w:r>
      <w:r>
        <w:rPr>
          <w:rFonts w:hint="eastAsia" w:ascii="宋体" w:hAnsi="宋体" w:eastAsia="宋体" w:cs="宋体"/>
          <w:b/>
          <w:bCs/>
          <w:kern w:val="0"/>
          <w:sz w:val="24"/>
        </w:rPr>
        <w:t>、乙方的</w:t>
      </w:r>
      <w:r>
        <w:rPr>
          <w:rFonts w:hint="eastAsia" w:ascii="宋体" w:hAnsi="宋体" w:eastAsia="宋体" w:cs="宋体"/>
          <w:b/>
          <w:bCs/>
          <w:kern w:val="0"/>
          <w:sz w:val="24"/>
        </w:rPr>
        <w:fldChar w:fldCharType="begin"/>
      </w:r>
      <w:r>
        <w:rPr>
          <w:rFonts w:hint="eastAsia" w:ascii="宋体" w:hAnsi="宋体" w:eastAsia="宋体" w:cs="宋体"/>
          <w:b/>
          <w:bCs/>
          <w:kern w:val="0"/>
          <w:sz w:val="24"/>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宋体" w:hAnsi="宋体" w:eastAsia="宋体" w:cs="宋体"/>
          <w:b/>
          <w:bCs/>
          <w:kern w:val="0"/>
          <w:sz w:val="24"/>
        </w:rPr>
        <w:fldChar w:fldCharType="separate"/>
      </w:r>
      <w:r>
        <w:rPr>
          <w:rFonts w:hint="eastAsia" w:ascii="宋体" w:hAnsi="宋体" w:eastAsia="宋体" w:cs="宋体"/>
          <w:b/>
          <w:bCs/>
          <w:kern w:val="0"/>
          <w:sz w:val="24"/>
        </w:rPr>
        <w:t>违约责任</w:t>
      </w:r>
      <w:r>
        <w:rPr>
          <w:rFonts w:hint="eastAsia" w:ascii="宋体" w:hAnsi="宋体" w:eastAsia="宋体" w:cs="宋体"/>
          <w:b/>
          <w:bCs/>
          <w:kern w:val="0"/>
          <w:sz w:val="24"/>
        </w:rPr>
        <w:fldChar w:fldCharType="end"/>
      </w:r>
    </w:p>
    <w:p w14:paraId="158F6474">
      <w:pPr>
        <w:spacing w:line="480" w:lineRule="auto"/>
        <w:ind w:firstLine="480" w:firstLineChars="200"/>
        <w:jc w:val="left"/>
        <w:rPr>
          <w:rFonts w:hint="eastAsia" w:ascii="宋体" w:hAnsi="宋体" w:eastAsia="宋体" w:cs="宋体"/>
          <w:bCs/>
          <w:sz w:val="24"/>
          <w:szCs w:val="24"/>
          <w:lang w:bidi="ar"/>
        </w:rPr>
      </w:pPr>
      <w:r>
        <w:rPr>
          <w:rFonts w:hint="eastAsia" w:ascii="宋体" w:hAnsi="宋体" w:eastAsia="宋体" w:cs="宋体"/>
          <w:bCs/>
          <w:sz w:val="24"/>
          <w:szCs w:val="24"/>
          <w:lang w:bidi="ar"/>
        </w:rPr>
        <w:t>1、乙方不能按期完成服务的，每逾期1日，乙方应向甲方赔付合同总价的0.1%作为违约金。</w:t>
      </w:r>
    </w:p>
    <w:p w14:paraId="158F6475">
      <w:pPr>
        <w:spacing w:line="480" w:lineRule="auto"/>
        <w:ind w:firstLine="480" w:firstLineChars="200"/>
        <w:jc w:val="left"/>
        <w:rPr>
          <w:rFonts w:hint="eastAsia" w:ascii="宋体" w:hAnsi="宋体" w:eastAsia="宋体" w:cs="宋体"/>
          <w:bCs/>
          <w:sz w:val="24"/>
          <w:szCs w:val="24"/>
          <w:lang w:bidi="ar"/>
        </w:rPr>
      </w:pPr>
      <w:r>
        <w:rPr>
          <w:rFonts w:hint="eastAsia" w:ascii="宋体" w:hAnsi="宋体" w:eastAsia="宋体" w:cs="宋体"/>
          <w:bCs/>
          <w:sz w:val="24"/>
          <w:szCs w:val="24"/>
          <w:lang w:bidi="ar"/>
        </w:rPr>
        <w:t>2、乙方所交服务不符合国家法律法规和合同规定的，甲方有权拒收，并由乙方承担一切费用。</w:t>
      </w:r>
    </w:p>
    <w:p w14:paraId="158F6476">
      <w:pPr>
        <w:adjustRightInd w:val="0"/>
        <w:snapToGrid w:val="0"/>
        <w:spacing w:line="480" w:lineRule="auto"/>
        <w:ind w:firstLine="482" w:firstLineChars="200"/>
        <w:rPr>
          <w:rFonts w:hint="eastAsia" w:ascii="宋体" w:hAnsi="宋体" w:eastAsia="宋体" w:cs="宋体"/>
          <w:b/>
          <w:bCs/>
          <w:kern w:val="0"/>
          <w:sz w:val="24"/>
        </w:rPr>
      </w:pPr>
      <w:r>
        <w:rPr>
          <w:rFonts w:hint="eastAsia" w:ascii="宋体" w:hAnsi="宋体" w:cs="宋体"/>
          <w:b/>
          <w:bCs/>
          <w:kern w:val="0"/>
          <w:sz w:val="24"/>
          <w:lang w:val="en-US" w:eastAsia="zh-CN"/>
        </w:rPr>
        <w:t>九</w:t>
      </w:r>
      <w:r>
        <w:rPr>
          <w:rFonts w:hint="eastAsia" w:ascii="宋体" w:hAnsi="宋体" w:eastAsia="宋体" w:cs="宋体"/>
          <w:b/>
          <w:bCs/>
          <w:kern w:val="0"/>
          <w:sz w:val="24"/>
        </w:rPr>
        <w:t>、</w:t>
      </w:r>
      <w:r>
        <w:rPr>
          <w:rFonts w:hint="eastAsia" w:ascii="宋体" w:hAnsi="宋体" w:eastAsia="宋体" w:cs="宋体"/>
          <w:b/>
          <w:bCs/>
          <w:kern w:val="0"/>
          <w:sz w:val="24"/>
        </w:rPr>
        <w:fldChar w:fldCharType="begin"/>
      </w:r>
      <w:r>
        <w:rPr>
          <w:rFonts w:hint="eastAsia" w:ascii="宋体" w:hAnsi="宋体" w:eastAsia="宋体" w:cs="宋体"/>
          <w:b/>
          <w:bCs/>
          <w:kern w:val="0"/>
          <w:sz w:val="24"/>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宋体" w:hAnsi="宋体" w:eastAsia="宋体" w:cs="宋体"/>
          <w:b/>
          <w:bCs/>
          <w:kern w:val="0"/>
          <w:sz w:val="24"/>
        </w:rPr>
        <w:fldChar w:fldCharType="separate"/>
      </w:r>
      <w:r>
        <w:rPr>
          <w:rFonts w:hint="eastAsia" w:ascii="宋体" w:hAnsi="宋体" w:eastAsia="宋体" w:cs="宋体"/>
          <w:b/>
          <w:bCs/>
          <w:kern w:val="0"/>
          <w:sz w:val="24"/>
        </w:rPr>
        <w:t>不可抗力</w:t>
      </w:r>
      <w:r>
        <w:rPr>
          <w:rFonts w:hint="eastAsia" w:ascii="宋体" w:hAnsi="宋体" w:eastAsia="宋体" w:cs="宋体"/>
          <w:b/>
          <w:bCs/>
          <w:kern w:val="0"/>
          <w:sz w:val="24"/>
        </w:rPr>
        <w:fldChar w:fldCharType="end"/>
      </w:r>
    </w:p>
    <w:p w14:paraId="158F6477">
      <w:pPr>
        <w:spacing w:line="480" w:lineRule="auto"/>
        <w:ind w:firstLine="480" w:firstLineChars="200"/>
        <w:jc w:val="left"/>
        <w:rPr>
          <w:rFonts w:hint="eastAsia" w:ascii="宋体" w:hAnsi="宋体" w:eastAsia="宋体" w:cs="宋体"/>
          <w:bCs/>
          <w:sz w:val="24"/>
          <w:szCs w:val="24"/>
          <w:lang w:bidi="ar"/>
        </w:rPr>
      </w:pPr>
      <w:r>
        <w:rPr>
          <w:rFonts w:hint="eastAsia" w:ascii="宋体" w:hAnsi="宋体" w:eastAsia="宋体" w:cs="宋体"/>
          <w:bCs/>
          <w:sz w:val="24"/>
          <w:szCs w:val="24"/>
          <w:lang w:bidi="ar"/>
        </w:rPr>
        <w:t>甲乙双方任何一方由于</w:t>
      </w:r>
      <w:r>
        <w:rPr>
          <w:rFonts w:hint="eastAsia" w:ascii="宋体" w:hAnsi="宋体" w:eastAsia="宋体" w:cs="宋体"/>
        </w:rPr>
        <w:fldChar w:fldCharType="begin"/>
      </w:r>
      <w:r>
        <w:rPr>
          <w:rFonts w:hint="eastAsia" w:ascii="宋体" w:hAnsi="宋体" w:eastAsia="宋体" w:cs="宋体"/>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宋体" w:hAnsi="宋体" w:eastAsia="宋体" w:cs="宋体"/>
        </w:rPr>
        <w:fldChar w:fldCharType="separate"/>
      </w:r>
      <w:r>
        <w:rPr>
          <w:rFonts w:hint="eastAsia" w:ascii="宋体" w:hAnsi="宋体" w:eastAsia="宋体" w:cs="宋体"/>
          <w:bCs/>
          <w:sz w:val="24"/>
          <w:szCs w:val="24"/>
          <w:lang w:bidi="ar"/>
        </w:rPr>
        <w:t>不可抗力</w:t>
      </w:r>
      <w:r>
        <w:rPr>
          <w:rFonts w:hint="eastAsia" w:ascii="宋体" w:hAnsi="宋体" w:eastAsia="宋体" w:cs="宋体"/>
          <w:bCs/>
          <w:sz w:val="24"/>
          <w:szCs w:val="24"/>
          <w:lang w:bidi="ar"/>
        </w:rPr>
        <w:fldChar w:fldCharType="end"/>
      </w:r>
      <w:r>
        <w:rPr>
          <w:rFonts w:hint="eastAsia" w:ascii="宋体" w:hAnsi="宋体" w:eastAsia="宋体" w:cs="宋体"/>
          <w:bCs/>
          <w:sz w:val="24"/>
          <w:szCs w:val="24"/>
          <w:lang w:bidi="ar"/>
        </w:rPr>
        <w:t>原因不能履行合同时，应及时向对</w:t>
      </w:r>
      <w:r>
        <w:rPr>
          <w:rFonts w:hint="eastAsia" w:ascii="宋体" w:hAnsi="宋体" w:eastAsia="宋体" w:cs="宋体"/>
        </w:rPr>
        <w:fldChar w:fldCharType="begin"/>
      </w:r>
      <w:r>
        <w:rPr>
          <w:rFonts w:hint="eastAsia" w:ascii="宋体" w:hAnsi="宋体" w:eastAsia="宋体" w:cs="宋体"/>
        </w:rPr>
        <w:instrText xml:space="preserve"> HYPERLINK "http://set2.mail.qq.com/cgi-bin/mail_spam?action=check_link&amp;spam=0&amp;url=http%3A%2F%2Fwww%2Ebaidu%2Ecom%2Fs%3Fwd%3D%25E6%2596%25B9%25E9%2580%259A%26hl_tag%3Dtextlink%26tn%3DSE_hldp01350_v6v6zkg6" </w:instrText>
      </w:r>
      <w:r>
        <w:rPr>
          <w:rFonts w:hint="eastAsia" w:ascii="宋体" w:hAnsi="宋体" w:eastAsia="宋体" w:cs="宋体"/>
        </w:rPr>
        <w:fldChar w:fldCharType="separate"/>
      </w:r>
      <w:r>
        <w:rPr>
          <w:rFonts w:hint="eastAsia" w:ascii="宋体" w:hAnsi="宋体" w:eastAsia="宋体" w:cs="宋体"/>
          <w:bCs/>
          <w:sz w:val="24"/>
          <w:szCs w:val="24"/>
          <w:lang w:bidi="ar"/>
        </w:rPr>
        <w:t>方通</w:t>
      </w:r>
      <w:r>
        <w:rPr>
          <w:rFonts w:hint="eastAsia" w:ascii="宋体" w:hAnsi="宋体" w:eastAsia="宋体" w:cs="宋体"/>
          <w:bCs/>
          <w:sz w:val="24"/>
          <w:szCs w:val="24"/>
          <w:lang w:bidi="ar"/>
        </w:rPr>
        <w:fldChar w:fldCharType="end"/>
      </w:r>
      <w:r>
        <w:rPr>
          <w:rFonts w:hint="eastAsia" w:ascii="宋体" w:hAnsi="宋体" w:eastAsia="宋体" w:cs="宋体"/>
          <w:bCs/>
          <w:sz w:val="24"/>
          <w:szCs w:val="24"/>
          <w:lang w:bidi="ar"/>
        </w:rPr>
        <w:t>报不能履行或不能完全履行的理由，以减轻可能给对方造成的损失，在取得有关机构证明后，允许延期履行、部分履行或不履行合同，并根据情况可部分或全部免予承担</w:t>
      </w:r>
      <w:r>
        <w:rPr>
          <w:rFonts w:hint="eastAsia" w:ascii="宋体" w:hAnsi="宋体" w:eastAsia="宋体" w:cs="宋体"/>
        </w:rPr>
        <w:fldChar w:fldCharType="begin"/>
      </w:r>
      <w:r>
        <w:rPr>
          <w:rFonts w:hint="eastAsia" w:ascii="宋体" w:hAnsi="宋体" w:eastAsia="宋体" w:cs="宋体"/>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宋体" w:hAnsi="宋体" w:eastAsia="宋体" w:cs="宋体"/>
        </w:rPr>
        <w:fldChar w:fldCharType="separate"/>
      </w:r>
      <w:r>
        <w:rPr>
          <w:rFonts w:hint="eastAsia" w:ascii="宋体" w:hAnsi="宋体" w:eastAsia="宋体" w:cs="宋体"/>
          <w:bCs/>
          <w:sz w:val="24"/>
          <w:szCs w:val="24"/>
          <w:lang w:bidi="ar"/>
        </w:rPr>
        <w:t>违约责任</w:t>
      </w:r>
      <w:r>
        <w:rPr>
          <w:rFonts w:hint="eastAsia" w:ascii="宋体" w:hAnsi="宋体" w:eastAsia="宋体" w:cs="宋体"/>
          <w:bCs/>
          <w:sz w:val="24"/>
          <w:szCs w:val="24"/>
          <w:lang w:bidi="ar"/>
        </w:rPr>
        <w:fldChar w:fldCharType="end"/>
      </w:r>
      <w:r>
        <w:rPr>
          <w:rFonts w:hint="eastAsia" w:ascii="宋体" w:hAnsi="宋体" w:eastAsia="宋体" w:cs="宋体"/>
          <w:bCs/>
          <w:sz w:val="24"/>
          <w:szCs w:val="24"/>
          <w:lang w:bidi="ar"/>
        </w:rPr>
        <w:t>。</w:t>
      </w:r>
    </w:p>
    <w:p w14:paraId="158F6478">
      <w:pPr>
        <w:adjustRightInd w:val="0"/>
        <w:snapToGrid w:val="0"/>
        <w:spacing w:line="480" w:lineRule="auto"/>
        <w:ind w:firstLine="482" w:firstLineChars="200"/>
        <w:rPr>
          <w:rFonts w:hint="eastAsia" w:ascii="宋体" w:hAnsi="宋体" w:eastAsia="宋体" w:cs="宋体"/>
          <w:b/>
          <w:bCs/>
          <w:kern w:val="0"/>
          <w:sz w:val="24"/>
        </w:rPr>
      </w:pPr>
      <w:r>
        <w:rPr>
          <w:rFonts w:hint="eastAsia" w:ascii="宋体" w:hAnsi="宋体" w:eastAsia="宋体" w:cs="宋体"/>
          <w:b/>
          <w:bCs/>
          <w:kern w:val="0"/>
          <w:sz w:val="24"/>
        </w:rPr>
        <w:t>十、争议解决</w:t>
      </w:r>
    </w:p>
    <w:p w14:paraId="158F6479">
      <w:pPr>
        <w:spacing w:line="480" w:lineRule="auto"/>
        <w:ind w:firstLine="480" w:firstLineChars="200"/>
        <w:jc w:val="left"/>
        <w:rPr>
          <w:rFonts w:hint="eastAsia" w:ascii="宋体" w:hAnsi="宋体" w:eastAsia="宋体" w:cs="宋体"/>
          <w:bCs/>
          <w:sz w:val="24"/>
          <w:szCs w:val="24"/>
          <w:lang w:bidi="ar"/>
        </w:rPr>
      </w:pPr>
      <w:r>
        <w:rPr>
          <w:rFonts w:hint="eastAsia" w:ascii="宋体" w:hAnsi="宋体" w:eastAsia="宋体" w:cs="宋体"/>
          <w:bCs/>
          <w:sz w:val="24"/>
          <w:szCs w:val="24"/>
          <w:lang w:bidi="ar"/>
        </w:rPr>
        <w:t>双方本着友好合作的态度,对合同履行过程中发生的纠纷应及时协商解决，协商不成的，向甲方所在地有管辖权的人民法院诉讼解决。</w:t>
      </w:r>
    </w:p>
    <w:p w14:paraId="158F647A">
      <w:pPr>
        <w:adjustRightInd w:val="0"/>
        <w:snapToGrid w:val="0"/>
        <w:spacing w:line="480" w:lineRule="auto"/>
        <w:ind w:firstLine="482" w:firstLineChars="200"/>
        <w:rPr>
          <w:rFonts w:hint="eastAsia" w:ascii="宋体" w:hAnsi="宋体" w:eastAsia="宋体" w:cs="宋体"/>
          <w:b/>
          <w:bCs/>
          <w:kern w:val="0"/>
          <w:sz w:val="24"/>
        </w:rPr>
      </w:pPr>
      <w:r>
        <w:rPr>
          <w:rFonts w:hint="eastAsia" w:ascii="宋体" w:hAnsi="宋体" w:eastAsia="宋体" w:cs="宋体"/>
          <w:b/>
          <w:bCs/>
          <w:kern w:val="0"/>
          <w:sz w:val="24"/>
        </w:rPr>
        <w:t>十</w:t>
      </w:r>
      <w:r>
        <w:rPr>
          <w:rFonts w:hint="eastAsia" w:ascii="宋体" w:hAnsi="宋体" w:cs="宋体"/>
          <w:b/>
          <w:bCs/>
          <w:kern w:val="0"/>
          <w:sz w:val="24"/>
          <w:lang w:val="en-US" w:eastAsia="zh-CN"/>
        </w:rPr>
        <w:t>一</w:t>
      </w:r>
      <w:r>
        <w:rPr>
          <w:rFonts w:hint="eastAsia" w:ascii="宋体" w:hAnsi="宋体" w:eastAsia="宋体" w:cs="宋体"/>
          <w:b/>
          <w:bCs/>
          <w:kern w:val="0"/>
          <w:sz w:val="24"/>
        </w:rPr>
        <w:t>、</w:t>
      </w:r>
      <w:r>
        <w:rPr>
          <w:rFonts w:hint="eastAsia" w:ascii="宋体" w:hAnsi="宋体" w:eastAsia="宋体" w:cs="宋体"/>
          <w:b/>
          <w:bCs/>
          <w:kern w:val="0"/>
          <w:sz w:val="24"/>
        </w:rPr>
        <w:fldChar w:fldCharType="begin"/>
      </w:r>
      <w:r>
        <w:rPr>
          <w:rFonts w:hint="eastAsia" w:ascii="宋体" w:hAnsi="宋体" w:eastAsia="宋体" w:cs="宋体"/>
          <w:b/>
          <w:bCs/>
          <w:kern w:val="0"/>
          <w:sz w:val="24"/>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宋体" w:hAnsi="宋体" w:eastAsia="宋体" w:cs="宋体"/>
          <w:b/>
          <w:bCs/>
          <w:kern w:val="0"/>
          <w:sz w:val="24"/>
        </w:rPr>
        <w:fldChar w:fldCharType="separate"/>
      </w:r>
      <w:r>
        <w:rPr>
          <w:rFonts w:hint="eastAsia" w:ascii="宋体" w:hAnsi="宋体" w:eastAsia="宋体" w:cs="宋体"/>
          <w:b/>
          <w:bCs/>
          <w:kern w:val="0"/>
          <w:sz w:val="24"/>
        </w:rPr>
        <w:t>无效合同</w:t>
      </w:r>
      <w:r>
        <w:rPr>
          <w:rFonts w:hint="eastAsia" w:ascii="宋体" w:hAnsi="宋体" w:eastAsia="宋体" w:cs="宋体"/>
          <w:b/>
          <w:bCs/>
          <w:kern w:val="0"/>
          <w:sz w:val="24"/>
        </w:rPr>
        <w:fldChar w:fldCharType="end"/>
      </w:r>
    </w:p>
    <w:p w14:paraId="158F647B">
      <w:pPr>
        <w:spacing w:line="480" w:lineRule="auto"/>
        <w:ind w:firstLine="480" w:firstLineChars="200"/>
        <w:jc w:val="left"/>
        <w:rPr>
          <w:rFonts w:hint="eastAsia" w:ascii="宋体" w:hAnsi="宋体" w:eastAsia="宋体" w:cs="宋体"/>
          <w:bCs/>
          <w:sz w:val="24"/>
          <w:szCs w:val="24"/>
          <w:lang w:bidi="ar"/>
        </w:rPr>
      </w:pPr>
      <w:r>
        <w:rPr>
          <w:rFonts w:hint="eastAsia" w:ascii="宋体" w:hAnsi="宋体" w:eastAsia="宋体" w:cs="宋体"/>
          <w:bCs/>
          <w:sz w:val="24"/>
          <w:szCs w:val="24"/>
          <w:lang w:bidi="ar"/>
        </w:rPr>
        <w:t>甲乙双方如因违反政府采购法及相关法律法规的规定，被宣告</w:t>
      </w:r>
      <w:r>
        <w:rPr>
          <w:rFonts w:hint="eastAsia" w:ascii="宋体" w:hAnsi="宋体" w:eastAsia="宋体" w:cs="宋体"/>
        </w:rPr>
        <w:fldChar w:fldCharType="begin"/>
      </w:r>
      <w:r>
        <w:rPr>
          <w:rFonts w:hint="eastAsia" w:ascii="宋体" w:hAnsi="宋体" w:eastAsia="宋体" w:cs="宋体"/>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宋体" w:hAnsi="宋体" w:eastAsia="宋体" w:cs="宋体"/>
        </w:rPr>
        <w:fldChar w:fldCharType="separate"/>
      </w:r>
      <w:r>
        <w:rPr>
          <w:rFonts w:hint="eastAsia" w:ascii="宋体" w:hAnsi="宋体" w:eastAsia="宋体" w:cs="宋体"/>
          <w:bCs/>
          <w:sz w:val="24"/>
          <w:szCs w:val="24"/>
          <w:lang w:bidi="ar"/>
        </w:rPr>
        <w:t>合同无效</w:t>
      </w:r>
      <w:r>
        <w:rPr>
          <w:rFonts w:hint="eastAsia" w:ascii="宋体" w:hAnsi="宋体" w:eastAsia="宋体" w:cs="宋体"/>
          <w:bCs/>
          <w:sz w:val="24"/>
          <w:szCs w:val="24"/>
          <w:lang w:bidi="ar"/>
        </w:rPr>
        <w:fldChar w:fldCharType="end"/>
      </w:r>
      <w:r>
        <w:rPr>
          <w:rFonts w:hint="eastAsia" w:ascii="宋体" w:hAnsi="宋体" w:eastAsia="宋体" w:cs="宋体"/>
          <w:bCs/>
          <w:sz w:val="24"/>
          <w:szCs w:val="24"/>
          <w:lang w:bidi="ar"/>
        </w:rPr>
        <w:t>的，一切责任概由过错方自行承担。</w:t>
      </w:r>
    </w:p>
    <w:p w14:paraId="158F647C">
      <w:pPr>
        <w:adjustRightInd w:val="0"/>
        <w:snapToGrid w:val="0"/>
        <w:spacing w:line="480" w:lineRule="auto"/>
        <w:ind w:firstLine="482" w:firstLineChars="200"/>
        <w:rPr>
          <w:rFonts w:hint="eastAsia" w:ascii="宋体" w:hAnsi="宋体" w:eastAsia="宋体" w:cs="宋体"/>
          <w:b/>
          <w:bCs/>
          <w:kern w:val="0"/>
          <w:sz w:val="24"/>
        </w:rPr>
      </w:pPr>
      <w:r>
        <w:rPr>
          <w:rFonts w:hint="eastAsia" w:ascii="宋体" w:hAnsi="宋体" w:eastAsia="宋体" w:cs="宋体"/>
          <w:b/>
          <w:bCs/>
          <w:kern w:val="0"/>
          <w:sz w:val="24"/>
        </w:rPr>
        <w:t>十</w:t>
      </w:r>
      <w:r>
        <w:rPr>
          <w:rFonts w:hint="eastAsia" w:ascii="宋体" w:hAnsi="宋体" w:cs="宋体"/>
          <w:b/>
          <w:bCs/>
          <w:kern w:val="0"/>
          <w:sz w:val="24"/>
          <w:lang w:val="en-US" w:eastAsia="zh-CN"/>
        </w:rPr>
        <w:t>二</w:t>
      </w:r>
      <w:r>
        <w:rPr>
          <w:rFonts w:hint="eastAsia" w:ascii="宋体" w:hAnsi="宋体" w:eastAsia="宋体" w:cs="宋体"/>
          <w:b/>
          <w:bCs/>
          <w:kern w:val="0"/>
          <w:sz w:val="24"/>
        </w:rPr>
        <w:t>、合同保存</w:t>
      </w:r>
    </w:p>
    <w:p w14:paraId="158F647D">
      <w:pPr>
        <w:pStyle w:val="12"/>
        <w:adjustRightInd w:val="0"/>
        <w:snapToGrid w:val="0"/>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本合同一式四份，甲方两份，乙方两份。</w:t>
      </w:r>
    </w:p>
    <w:p w14:paraId="158F647E">
      <w:pPr>
        <w:pStyle w:val="12"/>
        <w:adjustRightInd w:val="0"/>
        <w:snapToGrid w:val="0"/>
        <w:spacing w:line="400" w:lineRule="exact"/>
        <w:ind w:firstLine="480" w:firstLineChars="200"/>
        <w:rPr>
          <w:rFonts w:hint="eastAsia" w:ascii="宋体" w:hAnsi="宋体" w:eastAsia="宋体" w:cs="宋体"/>
          <w:sz w:val="24"/>
        </w:rPr>
      </w:pPr>
    </w:p>
    <w:p w14:paraId="158F647F">
      <w:pPr>
        <w:pStyle w:val="12"/>
        <w:adjustRightInd w:val="0"/>
        <w:snapToGrid w:val="0"/>
        <w:spacing w:line="400" w:lineRule="exact"/>
        <w:ind w:firstLine="480" w:firstLineChars="200"/>
        <w:rPr>
          <w:rFonts w:hint="eastAsia" w:ascii="宋体" w:hAnsi="宋体" w:eastAsia="宋体" w:cs="宋体"/>
          <w:sz w:val="24"/>
        </w:rPr>
      </w:pPr>
    </w:p>
    <w:p w14:paraId="158F6480">
      <w:pPr>
        <w:pStyle w:val="12"/>
        <w:adjustRightInd w:val="0"/>
        <w:snapToGrid w:val="0"/>
        <w:spacing w:line="400" w:lineRule="exact"/>
        <w:ind w:firstLine="480" w:firstLineChars="200"/>
        <w:rPr>
          <w:rFonts w:hint="eastAsia" w:ascii="宋体" w:hAnsi="宋体" w:eastAsia="宋体" w:cs="宋体"/>
          <w:sz w:val="24"/>
        </w:rPr>
      </w:pPr>
    </w:p>
    <w:p w14:paraId="158F6481">
      <w:pPr>
        <w:pStyle w:val="12"/>
        <w:adjustRightInd w:val="0"/>
        <w:snapToGrid w:val="0"/>
        <w:spacing w:line="400" w:lineRule="exact"/>
        <w:ind w:firstLine="482" w:firstLineChars="200"/>
        <w:rPr>
          <w:rFonts w:hint="eastAsia" w:ascii="宋体" w:hAnsi="宋体" w:eastAsia="宋体" w:cs="宋体"/>
          <w:b/>
          <w:sz w:val="24"/>
          <w:lang w:val="en-US" w:eastAsia="zh-CN"/>
        </w:rPr>
      </w:pPr>
      <w:r>
        <w:rPr>
          <w:rFonts w:hint="eastAsia" w:ascii="宋体" w:hAnsi="宋体" w:eastAsia="宋体" w:cs="宋体"/>
          <w:b/>
          <w:sz w:val="24"/>
        </w:rPr>
        <w:t>甲方：</w:t>
      </w:r>
      <w:r>
        <w:rPr>
          <w:rFonts w:hint="eastAsia" w:ascii="宋体" w:hAnsi="宋体" w:cs="宋体"/>
          <w:b/>
          <w:sz w:val="24"/>
          <w:lang w:val="en-US" w:eastAsia="zh-CN"/>
        </w:rPr>
        <w:t xml:space="preserve">                 </w:t>
      </w:r>
      <w:r>
        <w:rPr>
          <w:rFonts w:hint="eastAsia" w:ascii="宋体" w:hAnsi="宋体" w:eastAsia="宋体" w:cs="宋体"/>
          <w:b/>
          <w:sz w:val="24"/>
        </w:rPr>
        <w:t xml:space="preserve">          乙方：</w:t>
      </w:r>
      <w:r>
        <w:rPr>
          <w:rFonts w:hint="eastAsia" w:ascii="宋体" w:hAnsi="宋体" w:cs="宋体"/>
          <w:b/>
          <w:sz w:val="24"/>
          <w:lang w:val="en-US" w:eastAsia="zh-CN"/>
        </w:rPr>
        <w:t xml:space="preserve"> </w:t>
      </w:r>
    </w:p>
    <w:p w14:paraId="158F6482">
      <w:pPr>
        <w:pStyle w:val="12"/>
        <w:adjustRightInd w:val="0"/>
        <w:snapToGrid w:val="0"/>
        <w:spacing w:line="400" w:lineRule="exact"/>
        <w:ind w:firstLine="480" w:firstLineChars="200"/>
        <w:rPr>
          <w:rFonts w:hint="eastAsia" w:ascii="宋体" w:hAnsi="宋体" w:eastAsia="宋体" w:cs="宋体"/>
          <w:sz w:val="24"/>
        </w:rPr>
      </w:pPr>
    </w:p>
    <w:p w14:paraId="158F6483">
      <w:pPr>
        <w:pStyle w:val="12"/>
        <w:adjustRightInd w:val="0"/>
        <w:snapToGrid w:val="0"/>
        <w:spacing w:line="400" w:lineRule="exact"/>
        <w:ind w:firstLine="480" w:firstLineChars="200"/>
        <w:rPr>
          <w:rFonts w:hint="eastAsia" w:ascii="宋体" w:hAnsi="宋体" w:eastAsia="宋体" w:cs="宋体"/>
          <w:sz w:val="24"/>
        </w:rPr>
      </w:pPr>
      <w:r>
        <w:rPr>
          <w:rFonts w:hint="eastAsia" w:ascii="宋体" w:hAnsi="宋体" w:eastAsia="宋体" w:cs="宋体"/>
          <w:sz w:val="24"/>
        </w:rPr>
        <w:t>单位名称(公章)：                 单位名称(公章)：</w:t>
      </w:r>
    </w:p>
    <w:p w14:paraId="158F6484">
      <w:pPr>
        <w:pStyle w:val="12"/>
        <w:adjustRightInd w:val="0"/>
        <w:snapToGrid w:val="0"/>
        <w:spacing w:line="400" w:lineRule="exact"/>
        <w:ind w:firstLine="480" w:firstLineChars="200"/>
        <w:rPr>
          <w:rFonts w:hint="eastAsia" w:ascii="宋体" w:hAnsi="宋体" w:eastAsia="宋体" w:cs="宋体"/>
          <w:sz w:val="24"/>
        </w:rPr>
      </w:pPr>
    </w:p>
    <w:p w14:paraId="158F6485">
      <w:pPr>
        <w:pStyle w:val="12"/>
        <w:adjustRightInd w:val="0"/>
        <w:snapToGrid w:val="0"/>
        <w:spacing w:line="400" w:lineRule="exact"/>
        <w:ind w:firstLine="480" w:firstLineChars="200"/>
        <w:rPr>
          <w:rFonts w:hint="eastAsia" w:ascii="宋体" w:hAnsi="宋体" w:eastAsia="宋体" w:cs="宋体"/>
          <w:sz w:val="24"/>
        </w:rPr>
      </w:pPr>
      <w:r>
        <w:rPr>
          <w:rFonts w:hint="eastAsia" w:ascii="宋体" w:hAnsi="宋体" w:eastAsia="宋体" w:cs="宋体"/>
          <w:sz w:val="24"/>
        </w:rPr>
        <w:t>法定代表人或授权代理人（签字）：  法定代表人或授权代理人（签字）：</w:t>
      </w:r>
    </w:p>
    <w:p w14:paraId="158F6486">
      <w:pPr>
        <w:pStyle w:val="12"/>
        <w:adjustRightInd w:val="0"/>
        <w:snapToGrid w:val="0"/>
        <w:spacing w:line="400" w:lineRule="exact"/>
        <w:ind w:firstLine="480" w:firstLineChars="200"/>
        <w:rPr>
          <w:rFonts w:hint="eastAsia" w:ascii="宋体" w:hAnsi="宋体" w:eastAsia="宋体" w:cs="宋体"/>
          <w:sz w:val="24"/>
        </w:rPr>
      </w:pPr>
    </w:p>
    <w:p w14:paraId="158F6487">
      <w:pPr>
        <w:pStyle w:val="12"/>
        <w:adjustRightInd w:val="0"/>
        <w:snapToGrid w:val="0"/>
        <w:spacing w:line="400" w:lineRule="exact"/>
        <w:ind w:firstLine="480" w:firstLineChars="200"/>
        <w:rPr>
          <w:rFonts w:hint="eastAsia" w:ascii="宋体" w:hAnsi="宋体" w:eastAsia="宋体" w:cs="宋体"/>
          <w:sz w:val="24"/>
        </w:rPr>
      </w:pPr>
    </w:p>
    <w:p w14:paraId="158F6488">
      <w:pPr>
        <w:pStyle w:val="12"/>
        <w:adjustRightInd w:val="0"/>
        <w:snapToGrid w:val="0"/>
        <w:spacing w:line="400" w:lineRule="exact"/>
        <w:ind w:firstLine="480" w:firstLineChars="200"/>
        <w:rPr>
          <w:rFonts w:hint="eastAsia" w:ascii="宋体" w:hAnsi="宋体" w:eastAsia="宋体" w:cs="宋体"/>
          <w:sz w:val="24"/>
        </w:rPr>
      </w:pPr>
      <w:r>
        <w:rPr>
          <w:rFonts w:hint="eastAsia" w:ascii="宋体" w:hAnsi="宋体" w:eastAsia="宋体" w:cs="宋体"/>
          <w:sz w:val="24"/>
        </w:rPr>
        <w:t>电    话：                            电    话：</w:t>
      </w:r>
    </w:p>
    <w:p w14:paraId="158F6489">
      <w:pPr>
        <w:pStyle w:val="12"/>
        <w:adjustRightInd w:val="0"/>
        <w:snapToGrid w:val="0"/>
        <w:spacing w:line="400" w:lineRule="exact"/>
        <w:ind w:firstLine="480" w:firstLineChars="200"/>
        <w:rPr>
          <w:rFonts w:hint="eastAsia" w:ascii="宋体" w:hAnsi="宋体" w:eastAsia="宋体" w:cs="宋体"/>
          <w:sz w:val="24"/>
        </w:rPr>
      </w:pPr>
    </w:p>
    <w:p w14:paraId="158F648A">
      <w:pPr>
        <w:pStyle w:val="12"/>
        <w:adjustRightInd w:val="0"/>
        <w:snapToGrid w:val="0"/>
        <w:spacing w:line="400" w:lineRule="exact"/>
        <w:ind w:firstLine="480" w:firstLineChars="200"/>
        <w:rPr>
          <w:rFonts w:hint="eastAsia" w:ascii="宋体" w:hAnsi="宋体" w:eastAsia="宋体" w:cs="宋体"/>
          <w:sz w:val="24"/>
        </w:rPr>
      </w:pPr>
      <w:r>
        <w:rPr>
          <w:rFonts w:hint="eastAsia" w:ascii="宋体" w:hAnsi="宋体" w:eastAsia="宋体" w:cs="宋体"/>
          <w:sz w:val="24"/>
        </w:rPr>
        <w:t>签订日期：                            签订日期：</w:t>
      </w:r>
    </w:p>
    <w:p w14:paraId="158F648B">
      <w:pPr>
        <w:pStyle w:val="12"/>
        <w:adjustRightInd w:val="0"/>
        <w:snapToGrid w:val="0"/>
        <w:spacing w:line="400" w:lineRule="exact"/>
        <w:ind w:firstLine="482" w:firstLineChars="200"/>
        <w:rPr>
          <w:rFonts w:hint="eastAsia" w:ascii="宋体" w:hAnsi="宋体" w:eastAsia="宋体" w:cs="宋体"/>
          <w:b/>
          <w:sz w:val="24"/>
        </w:rPr>
      </w:pPr>
    </w:p>
    <w:p w14:paraId="158F648C">
      <w:pPr>
        <w:rPr>
          <w:rFonts w:hint="eastAsia" w:ascii="宋体" w:hAnsi="宋体" w:eastAsia="宋体" w:cs="宋体"/>
        </w:rPr>
      </w:pPr>
    </w:p>
    <w:p w14:paraId="158F648D">
      <w:pPr>
        <w:pStyle w:val="7"/>
        <w:rPr>
          <w:rFonts w:hint="eastAsia" w:ascii="宋体" w:hAnsi="宋体" w:eastAsia="宋体" w:cs="宋体"/>
        </w:rPr>
      </w:pPr>
    </w:p>
    <w:p w14:paraId="158F648E">
      <w:pPr>
        <w:pStyle w:val="5"/>
        <w:ind w:left="1680"/>
        <w:rPr>
          <w:rFonts w:hint="eastAsia" w:ascii="宋体" w:hAnsi="宋体" w:eastAsia="宋体" w:cs="宋体"/>
        </w:rPr>
      </w:pPr>
    </w:p>
    <w:p w14:paraId="158F648F">
      <w:pPr>
        <w:rPr>
          <w:rFonts w:hint="eastAsia" w:ascii="宋体" w:hAnsi="宋体" w:eastAsia="宋体" w:cs="宋体"/>
        </w:rPr>
      </w:pPr>
    </w:p>
    <w:p w14:paraId="158F64AC">
      <w:pPr>
        <w:pStyle w:val="5"/>
        <w:ind w:left="0" w:leftChars="0" w:firstLine="0" w:firstLineChars="0"/>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B0604020202020204"/>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B057B8"/>
    <w:rsid w:val="00085EB9"/>
    <w:rsid w:val="001341D2"/>
    <w:rsid w:val="002911B1"/>
    <w:rsid w:val="0039188D"/>
    <w:rsid w:val="006D211B"/>
    <w:rsid w:val="006F7EDD"/>
    <w:rsid w:val="007B0B9F"/>
    <w:rsid w:val="00AA118A"/>
    <w:rsid w:val="00C06324"/>
    <w:rsid w:val="00C736A7"/>
    <w:rsid w:val="00D92CF6"/>
    <w:rsid w:val="00DC263A"/>
    <w:rsid w:val="00E73EEC"/>
    <w:rsid w:val="00F24F4E"/>
    <w:rsid w:val="00FC69C7"/>
    <w:rsid w:val="26565868"/>
    <w:rsid w:val="2EB057B8"/>
    <w:rsid w:val="530E12FC"/>
    <w:rsid w:val="5603730B"/>
    <w:rsid w:val="5B1D4BC8"/>
    <w:rsid w:val="768874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nhideWhenUsed="0"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9"/>
    <w:pPr>
      <w:keepNext/>
      <w:keepLines/>
      <w:spacing w:line="360" w:lineRule="auto"/>
      <w:jc w:val="center"/>
      <w:outlineLvl w:val="0"/>
    </w:pPr>
    <w:rPr>
      <w:bCs/>
      <w:kern w:val="44"/>
      <w:sz w:val="32"/>
      <w:szCs w:val="44"/>
    </w:rPr>
  </w:style>
  <w:style w:type="paragraph" w:styleId="3">
    <w:name w:val="heading 3"/>
    <w:basedOn w:val="1"/>
    <w:next w:val="1"/>
    <w:qFormat/>
    <w:uiPriority w:val="0"/>
    <w:pPr>
      <w:adjustRightInd w:val="0"/>
      <w:snapToGrid w:val="0"/>
      <w:spacing w:line="500" w:lineRule="exact"/>
      <w:ind w:left="-88" w:leftChars="-42"/>
      <w:jc w:val="center"/>
      <w:outlineLvl w:val="2"/>
    </w:pPr>
    <w:rPr>
      <w:rFonts w:ascii="仿宋_GB2312" w:hAnsi="宋体"/>
      <w:b/>
      <w:sz w:val="32"/>
      <w:szCs w:val="32"/>
    </w:rPr>
  </w:style>
  <w:style w:type="paragraph" w:styleId="4">
    <w:name w:val="heading 4"/>
    <w:basedOn w:val="1"/>
    <w:next w:val="1"/>
    <w:unhideWhenUsed/>
    <w:qFormat/>
    <w:uiPriority w:val="0"/>
    <w:pPr>
      <w:keepNext/>
      <w:keepLines/>
      <w:spacing w:before="280" w:after="290" w:line="372" w:lineRule="auto"/>
      <w:outlineLvl w:val="3"/>
    </w:pPr>
    <w:rPr>
      <w:rFonts w:ascii="Arial" w:hAnsi="Arial" w:eastAsia="黑体"/>
      <w:b/>
      <w:sz w:val="28"/>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index 5"/>
    <w:basedOn w:val="1"/>
    <w:next w:val="1"/>
    <w:qFormat/>
    <w:uiPriority w:val="0"/>
    <w:pPr>
      <w:ind w:left="800" w:leftChars="800"/>
    </w:pPr>
    <w:rPr>
      <w:szCs w:val="20"/>
      <w:lang w:bidi="he-IL"/>
    </w:rPr>
  </w:style>
  <w:style w:type="paragraph" w:styleId="6">
    <w:name w:val="Body Text"/>
    <w:basedOn w:val="1"/>
    <w:next w:val="1"/>
    <w:unhideWhenUsed/>
    <w:qFormat/>
    <w:uiPriority w:val="0"/>
    <w:pPr>
      <w:spacing w:after="120"/>
    </w:pPr>
  </w:style>
  <w:style w:type="paragraph" w:styleId="7">
    <w:name w:val="footnote text"/>
    <w:basedOn w:val="1"/>
    <w:next w:val="5"/>
    <w:qFormat/>
    <w:uiPriority w:val="0"/>
    <w:pPr>
      <w:snapToGrid w:val="0"/>
      <w:jc w:val="left"/>
    </w:pPr>
    <w:rPr>
      <w:sz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paragraph" w:styleId="9">
    <w:name w:val="Body Text First Indent"/>
    <w:basedOn w:val="6"/>
    <w:next w:val="1"/>
    <w:qFormat/>
    <w:uiPriority w:val="0"/>
    <w:pPr>
      <w:ind w:firstLine="420" w:firstLineChars="100"/>
    </w:pPr>
    <w:rPr>
      <w:szCs w:val="24"/>
    </w:rPr>
  </w:style>
  <w:style w:type="paragraph" w:customStyle="1" w:styleId="12">
    <w:name w:val="正文_1_0"/>
    <w:autoRedefine/>
    <w:qFormat/>
    <w:uiPriority w:val="0"/>
    <w:pPr>
      <w:widowControl w:val="0"/>
      <w:jc w:val="both"/>
    </w:pPr>
    <w:rPr>
      <w:rFonts w:ascii="Times New Roman" w:hAnsi="Times New Roman" w:eastAsia="宋体" w:cs="Times New Roman"/>
      <w:kern w:val="2"/>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1473</Words>
  <Characters>1523</Characters>
  <Lines>30</Lines>
  <Paragraphs>8</Paragraphs>
  <TotalTime>0</TotalTime>
  <ScaleCrop>false</ScaleCrop>
  <LinksUpToDate>false</LinksUpToDate>
  <CharactersWithSpaces>2019</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2025-04-21T02:56:00Z</dcterms:created>
  <dc:creator>一米阳光</dc:creator>
  <cp:lastModifiedBy>^_^</cp:lastModifiedBy>
  <dcterms:modified xsi:type="dcterms:W3CDTF">2025-08-15T01:12:45Z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D583F881D5CB4C529315716AD0672F0D_11</vt:lpwstr>
  </property>
  <property fmtid="{D5CDD505-2E9C-101B-9397-08002B2CF9AE}" pid="4" name="KSOTemplateDocerSaveRecord">
    <vt:lpwstr>eyJoZGlkIjoiYjQyY2RhYTI3OGRlOTdhODFlZmRjNzg5OGYzZWU1YmUiLCJ1c2VySWQiOiIyNDkzMjY1ODkifQ==</vt:lpwstr>
  </property>
</Properties>
</file>