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B6A244">
      <w:pPr>
        <w:pageBreakBefore w:val="0"/>
        <w:numPr>
          <w:ilvl w:val="0"/>
          <w:numId w:val="0"/>
        </w:numPr>
        <w:kinsoku/>
        <w:wordWrap/>
        <w:topLinePunct w:val="0"/>
        <w:bidi w:val="0"/>
        <w:adjustRightInd/>
        <w:snapToGrid w:val="0"/>
        <w:spacing w:line="440" w:lineRule="exact"/>
        <w:ind w:leftChars="0"/>
        <w:jc w:val="center"/>
        <w:textAlignment w:val="auto"/>
        <w:rPr>
          <w:rFonts w:hint="eastAsia" w:hAnsi="宋体" w:cs="宋体"/>
          <w:b/>
          <w:bCs/>
          <w:sz w:val="40"/>
          <w:szCs w:val="40"/>
          <w:highlight w:val="none"/>
          <w:lang w:val="en-US" w:eastAsia="zh-CN"/>
        </w:rPr>
      </w:pPr>
      <w:r>
        <w:rPr>
          <w:rFonts w:hint="eastAsia" w:hAnsi="宋体" w:cs="宋体"/>
          <w:b/>
          <w:bCs/>
          <w:sz w:val="40"/>
          <w:szCs w:val="40"/>
          <w:highlight w:val="none"/>
          <w:lang w:val="en-US" w:eastAsia="zh-CN"/>
        </w:rPr>
        <w:t>供应商特定资格要求</w:t>
      </w:r>
    </w:p>
    <w:p w14:paraId="176CD760">
      <w:pPr>
        <w:keepNext w:val="0"/>
        <w:keepLines w:val="0"/>
        <w:widowControl/>
        <w:suppressLineNumbers w:val="0"/>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kern w:val="0"/>
          <w:sz w:val="24"/>
          <w:szCs w:val="24"/>
          <w:lang w:val="en-US" w:eastAsia="zh-CN"/>
        </w:rPr>
        <w:t xml:space="preserve">合法注册的企业提供营业执照（有统一社会信用代码）并附企业年度报告；事业法人提供事业单位法人证书、组织机构代码证书；其他组织应提供合法证明文件；自然人提供身份证； </w:t>
      </w:r>
      <w:r>
        <w:rPr>
          <w:rFonts w:hint="eastAsia" w:ascii="宋体" w:hAnsi="宋体" w:eastAsia="宋体" w:cs="宋体"/>
          <w:sz w:val="24"/>
          <w:szCs w:val="24"/>
        </w:rPr>
        <w:br w:type="textWrapping"/>
      </w:r>
      <w:r>
        <w:rPr>
          <w:rFonts w:hint="eastAsia" w:ascii="宋体" w:hAnsi="宋体" w:eastAsia="宋体" w:cs="宋体"/>
          <w:sz w:val="24"/>
          <w:szCs w:val="24"/>
        </w:rPr>
        <w:t xml:space="preserve">    （2）</w:t>
      </w:r>
      <w:r>
        <w:rPr>
          <w:rFonts w:hint="eastAsia" w:ascii="宋体" w:hAnsi="宋体" w:eastAsia="宋体" w:cs="宋体"/>
          <w:sz w:val="24"/>
          <w:szCs w:val="24"/>
          <w:lang w:val="en-US" w:eastAsia="zh-CN"/>
        </w:rPr>
        <w:t>法定代表人授权委托书（附法定代表人、被授权人身份证复印件）；法定代表人参加投标只须提供法定代表人身份证明（附法定代表人身份证复印件）；</w:t>
      </w:r>
      <w:r>
        <w:rPr>
          <w:rFonts w:hint="eastAsia" w:ascii="宋体" w:hAnsi="宋体" w:eastAsia="宋体" w:cs="宋体"/>
          <w:sz w:val="24"/>
          <w:szCs w:val="24"/>
        </w:rPr>
        <w:br w:type="textWrapping"/>
      </w:r>
      <w:r>
        <w:rPr>
          <w:rFonts w:hint="eastAsia" w:ascii="宋体" w:hAnsi="宋体" w:eastAsia="宋体" w:cs="宋体"/>
          <w:sz w:val="24"/>
          <w:szCs w:val="24"/>
        </w:rPr>
        <w:t xml:space="preserve">    （3）</w:t>
      </w:r>
      <w:r>
        <w:rPr>
          <w:rFonts w:hint="eastAsia" w:ascii="宋体" w:hAnsi="宋体" w:eastAsia="宋体" w:cs="宋体"/>
          <w:sz w:val="24"/>
          <w:szCs w:val="24"/>
          <w:lang w:val="en-US" w:eastAsia="zh-CN"/>
        </w:rPr>
        <w:t>具备建筑工程施工总承包三级及以上资质</w:t>
      </w:r>
      <w:r>
        <w:rPr>
          <w:rFonts w:hint="eastAsia" w:ascii="宋体" w:hAnsi="宋体" w:eastAsia="宋体" w:cs="宋体"/>
          <w:sz w:val="24"/>
          <w:szCs w:val="24"/>
        </w:rPr>
        <w:t>；</w:t>
      </w:r>
      <w:r>
        <w:rPr>
          <w:rFonts w:hint="eastAsia" w:ascii="宋体" w:hAnsi="宋体" w:eastAsia="宋体" w:cs="宋体"/>
          <w:sz w:val="24"/>
          <w:szCs w:val="24"/>
        </w:rPr>
        <w:br w:type="textWrapping"/>
      </w:r>
      <w:r>
        <w:rPr>
          <w:rFonts w:hint="eastAsia" w:ascii="宋体" w:hAnsi="宋体" w:eastAsia="宋体" w:cs="宋体"/>
          <w:sz w:val="24"/>
          <w:szCs w:val="24"/>
        </w:rPr>
        <w:t xml:space="preserve">    （4）</w:t>
      </w:r>
      <w:r>
        <w:rPr>
          <w:rFonts w:hint="eastAsia" w:ascii="宋体" w:hAnsi="宋体" w:eastAsia="宋体" w:cs="宋体"/>
          <w:sz w:val="24"/>
          <w:szCs w:val="24"/>
          <w:lang w:val="en-US" w:eastAsia="zh-CN"/>
        </w:rPr>
        <w:t xml:space="preserve">具有建设行政主管部门核发有效的安全生产许可证； </w:t>
      </w:r>
      <w:r>
        <w:rPr>
          <w:rFonts w:hint="eastAsia" w:ascii="宋体" w:hAnsi="宋体" w:eastAsia="宋体" w:cs="宋体"/>
          <w:sz w:val="24"/>
          <w:szCs w:val="24"/>
        </w:rPr>
        <w:br w:type="textWrapping"/>
      </w:r>
      <w:r>
        <w:rPr>
          <w:rFonts w:hint="eastAsia" w:ascii="宋体" w:hAnsi="宋体" w:eastAsia="宋体" w:cs="宋体"/>
          <w:sz w:val="24"/>
          <w:szCs w:val="24"/>
        </w:rPr>
        <w:t xml:space="preserve">    （5）</w:t>
      </w:r>
      <w:r>
        <w:rPr>
          <w:rFonts w:hint="eastAsia" w:ascii="宋体" w:hAnsi="宋体" w:eastAsia="宋体" w:cs="宋体"/>
          <w:sz w:val="24"/>
          <w:szCs w:val="24"/>
          <w:lang w:val="en-US" w:eastAsia="zh-CN"/>
        </w:rPr>
        <w:t>拟派项目经理具备建筑工程注册建造师二级及以上资格和有效的安全生产考核合格证书，提供项目经理无在建工程的相关证明材料或承诺书</w:t>
      </w:r>
      <w:r>
        <w:rPr>
          <w:rFonts w:hint="eastAsia" w:ascii="宋体" w:hAnsi="宋体" w:eastAsia="宋体" w:cs="宋体"/>
          <w:sz w:val="24"/>
          <w:szCs w:val="24"/>
        </w:rPr>
        <w:t>；</w:t>
      </w:r>
      <w:r>
        <w:rPr>
          <w:rFonts w:hint="eastAsia" w:ascii="宋体" w:hAnsi="宋体" w:eastAsia="宋体" w:cs="宋体"/>
          <w:sz w:val="24"/>
          <w:szCs w:val="24"/>
        </w:rPr>
        <w:br w:type="textWrapping"/>
      </w:r>
      <w:r>
        <w:rPr>
          <w:rFonts w:hint="eastAsia" w:ascii="宋体" w:hAnsi="宋体" w:eastAsia="宋体" w:cs="宋体"/>
          <w:sz w:val="24"/>
          <w:szCs w:val="24"/>
        </w:rPr>
        <w:t xml:space="preserve">    （6）</w:t>
      </w:r>
      <w:r>
        <w:rPr>
          <w:rFonts w:hint="eastAsia" w:ascii="宋体" w:hAnsi="宋体" w:eastAsia="宋体" w:cs="宋体"/>
          <w:sz w:val="24"/>
          <w:szCs w:val="24"/>
          <w:lang w:val="en-US" w:eastAsia="zh-CN"/>
        </w:rPr>
        <w:t>提供2024年经审计的财务报告（成立时间至提交磋商响应文件截止时间不足一年的可提供成立后任意时段的财务报表）；</w:t>
      </w:r>
      <w:r>
        <w:rPr>
          <w:rFonts w:ascii="宋体" w:hAnsi="宋体" w:eastAsia="宋体" w:cs="宋体"/>
          <w:kern w:val="0"/>
          <w:sz w:val="24"/>
          <w:szCs w:val="24"/>
          <w:lang w:val="en-US" w:eastAsia="zh-CN" w:bidi="ar"/>
        </w:rPr>
        <w:t xml:space="preserve"> </w:t>
      </w:r>
      <w:r>
        <w:rPr>
          <w:rFonts w:hint="eastAsia" w:ascii="宋体" w:hAnsi="宋体" w:eastAsia="宋体" w:cs="宋体"/>
          <w:sz w:val="24"/>
          <w:szCs w:val="24"/>
        </w:rPr>
        <w:br w:type="textWrapping"/>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（7）提供依法缴纳税收的良好记录（提供递交磋商响应文件截止时间前六个月内任意一个月份的缴纳凭据复印件并加盖单位公章。依法免税或开标前一年内零申报的供应商应提供相关证明文件）；</w:t>
      </w:r>
      <w:r>
        <w:rPr>
          <w:rFonts w:hint="eastAsia" w:ascii="宋体" w:hAnsi="宋体" w:eastAsia="宋体" w:cs="宋体"/>
          <w:sz w:val="24"/>
          <w:szCs w:val="24"/>
          <w:lang w:val="en-US" w:eastAsia="zh-CN"/>
        </w:rPr>
        <w:br w:type="textWrapping"/>
      </w:r>
      <w:r>
        <w:rPr>
          <w:rFonts w:hint="eastAsia" w:ascii="宋体" w:hAnsi="宋体" w:eastAsia="宋体" w:cs="宋体"/>
          <w:sz w:val="24"/>
          <w:szCs w:val="24"/>
          <w:lang w:val="en-US" w:eastAsia="zh-CN"/>
        </w:rPr>
        <w:t xml:space="preserve">    （8）提供依法缴纳社会保障资金的良好记录（提供递交磋商响应文件截止时间前六个月内任意一个月份的缴纳凭据复印件并加盖单位公章。依法不需要缴纳社会保障资金的供应商应提供相关证明文件）</w:t>
      </w:r>
      <w:r>
        <w:rPr>
          <w:rFonts w:hint="eastAsia" w:ascii="宋体" w:hAnsi="宋体" w:eastAsia="宋体" w:cs="宋体"/>
          <w:sz w:val="24"/>
          <w:szCs w:val="24"/>
        </w:rPr>
        <w:t xml:space="preserve">； </w:t>
      </w:r>
      <w:r>
        <w:rPr>
          <w:rFonts w:hint="eastAsia" w:ascii="宋体" w:hAnsi="宋体" w:eastAsia="宋体" w:cs="宋体"/>
          <w:sz w:val="24"/>
          <w:szCs w:val="24"/>
        </w:rPr>
        <w:br w:type="textWrapping"/>
      </w:r>
      <w:r>
        <w:rPr>
          <w:rFonts w:hint="eastAsia" w:ascii="宋体" w:hAnsi="宋体" w:eastAsia="宋体" w:cs="宋体"/>
          <w:sz w:val="24"/>
          <w:szCs w:val="24"/>
        </w:rPr>
        <w:t xml:space="preserve">    （9）</w:t>
      </w:r>
      <w:r>
        <w:rPr>
          <w:rFonts w:hint="eastAsia" w:ascii="宋体" w:hAnsi="宋体" w:eastAsia="宋体" w:cs="宋体"/>
          <w:sz w:val="24"/>
          <w:szCs w:val="24"/>
          <w:lang w:val="en-US" w:eastAsia="zh-CN"/>
        </w:rPr>
        <w:t>a.投标截止日前不得为“信用中国”网站（www.creditchina.gov.cn）中列入失信被执行人、重大税收违法失信主体和政府采购严重违法失信行为记录名单的供应商；b.不得为“中国政府采购网”（www.ccgp.gov.cn）中政府采购严重违法失信行为信息记录名单中被财政部门禁止参加政府采购活动的供应商。附网站相关截图并加盖单位公章（最终以采购代理机构</w:t>
      </w:r>
      <w:r>
        <w:rPr>
          <w:rFonts w:hint="eastAsia" w:ascii="宋体" w:hAnsi="宋体" w:cs="宋体"/>
          <w:sz w:val="24"/>
          <w:szCs w:val="24"/>
          <w:lang w:val="en-US" w:eastAsia="zh-CN"/>
        </w:rPr>
        <w:t>开标</w:t>
      </w:r>
      <w:bookmarkStart w:id="2" w:name="_GoBack"/>
      <w:bookmarkEnd w:id="2"/>
      <w:r>
        <w:rPr>
          <w:rFonts w:hint="eastAsia" w:ascii="宋体" w:hAnsi="宋体" w:eastAsia="宋体" w:cs="宋体"/>
          <w:sz w:val="24"/>
          <w:szCs w:val="24"/>
          <w:lang w:val="en-US" w:eastAsia="zh-CN"/>
        </w:rPr>
        <w:t>现场查询结果为准）</w:t>
      </w:r>
      <w:r>
        <w:rPr>
          <w:rFonts w:hint="eastAsia" w:ascii="宋体" w:hAnsi="宋体" w:eastAsia="宋体" w:cs="宋体"/>
          <w:sz w:val="24"/>
          <w:szCs w:val="24"/>
        </w:rPr>
        <w:t xml:space="preserve">； </w:t>
      </w:r>
      <w:r>
        <w:rPr>
          <w:rFonts w:hint="eastAsia" w:ascii="宋体" w:hAnsi="宋体" w:eastAsia="宋体" w:cs="宋体"/>
          <w:sz w:val="24"/>
          <w:szCs w:val="24"/>
        </w:rPr>
        <w:br w:type="textWrapping"/>
      </w:r>
      <w:r>
        <w:rPr>
          <w:rFonts w:hint="eastAsia" w:ascii="宋体" w:hAnsi="宋体" w:eastAsia="宋体" w:cs="宋体"/>
          <w:sz w:val="24"/>
          <w:szCs w:val="24"/>
        </w:rPr>
        <w:t xml:space="preserve">    （10）</w:t>
      </w:r>
      <w:r>
        <w:rPr>
          <w:rFonts w:hint="eastAsia" w:ascii="宋体" w:hAnsi="宋体" w:eastAsia="宋体" w:cs="宋体"/>
          <w:sz w:val="24"/>
          <w:szCs w:val="24"/>
          <w:lang w:val="en-US" w:eastAsia="zh-CN"/>
        </w:rPr>
        <w:t xml:space="preserve">提供近三年内在经营活动中无重大违法记录的书面声明； </w:t>
      </w:r>
      <w:r>
        <w:rPr>
          <w:rFonts w:hint="eastAsia" w:ascii="宋体" w:hAnsi="宋体" w:eastAsia="宋体" w:cs="宋体"/>
          <w:sz w:val="24"/>
          <w:szCs w:val="24"/>
        </w:rPr>
        <w:br w:type="textWrapping"/>
      </w:r>
      <w:r>
        <w:rPr>
          <w:rFonts w:hint="eastAsia" w:ascii="宋体" w:hAnsi="宋体" w:eastAsia="宋体" w:cs="宋体"/>
          <w:sz w:val="24"/>
          <w:szCs w:val="24"/>
        </w:rPr>
        <w:t xml:space="preserve">    （11）</w:t>
      </w:r>
      <w:r>
        <w:rPr>
          <w:rFonts w:hint="eastAsia" w:ascii="宋体" w:hAnsi="宋体" w:eastAsia="宋体" w:cs="宋体"/>
          <w:sz w:val="24"/>
          <w:szCs w:val="24"/>
          <w:lang w:val="en-US" w:eastAsia="zh-CN"/>
        </w:rPr>
        <w:t>a.提供磋商保证金转账凭证和基本存款账户信息证明资料复印件或扫描件；b.提供金融机构、担保机构出具的保函复印件或扫描件。以上两种方式二选一，复印件或扫描件均须加盖公章；</w:t>
      </w:r>
      <w:r>
        <w:rPr>
          <w:rFonts w:ascii="宋体" w:hAnsi="宋体" w:eastAsia="宋体" w:cs="宋体"/>
          <w:kern w:val="0"/>
          <w:sz w:val="24"/>
          <w:szCs w:val="24"/>
          <w:lang w:val="en-US" w:eastAsia="zh-CN" w:bidi="ar"/>
        </w:rPr>
        <w:t xml:space="preserve"> </w:t>
      </w:r>
      <w:r>
        <w:rPr>
          <w:rFonts w:hint="eastAsia" w:ascii="宋体" w:hAnsi="宋体" w:eastAsia="宋体" w:cs="宋体"/>
          <w:sz w:val="24"/>
          <w:szCs w:val="24"/>
        </w:rPr>
        <w:br w:type="textWrapping"/>
      </w:r>
      <w:r>
        <w:rPr>
          <w:rFonts w:hint="eastAsia" w:ascii="宋体" w:hAnsi="宋体" w:eastAsia="宋体" w:cs="宋体"/>
          <w:sz w:val="24"/>
          <w:szCs w:val="24"/>
        </w:rPr>
        <w:t xml:space="preserve">    （12）提供单位负责人为同一人或者存在直接控股、管理关系的不同</w:t>
      </w:r>
      <w:r>
        <w:rPr>
          <w:rFonts w:hint="eastAsia" w:ascii="宋体" w:hAnsi="宋体" w:eastAsia="宋体" w:cs="宋体"/>
          <w:sz w:val="24"/>
          <w:szCs w:val="24"/>
          <w:highlight w:val="none"/>
        </w:rPr>
        <w:t>供应商</w:t>
      </w:r>
      <w:r>
        <w:rPr>
          <w:rFonts w:hint="eastAsia" w:ascii="宋体" w:hAnsi="宋体" w:eastAsia="宋体" w:cs="宋体"/>
          <w:sz w:val="24"/>
          <w:szCs w:val="24"/>
        </w:rPr>
        <w:t xml:space="preserve">，不得参加同一合同项下的政府采购活动的书面声明；  </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（13）提供具有履行本合同所必需的设备和专业技术能力的说明及承诺；</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（14）本项目专门面向中小企业采购，供应商须提供《中小企业声明函》。 </w:t>
      </w:r>
    </w:p>
    <w:p w14:paraId="7FBB326D">
      <w:pPr>
        <w:keepNext w:val="0"/>
        <w:keepLines w:val="0"/>
        <w:pageBreakBefore w:val="0"/>
        <w:widowControl w:val="0"/>
        <w:suppressLineNumbers w:val="0"/>
        <w:kinsoku/>
        <w:wordWrap/>
        <w:overflowPunct/>
        <w:topLinePunct w:val="0"/>
        <w:autoSpaceDE w:val="0"/>
        <w:autoSpaceDN w:val="0"/>
        <w:bidi w:val="0"/>
        <w:adjustRightInd/>
        <w:snapToGrid/>
        <w:spacing w:before="0" w:beforeLines="0" w:after="0" w:afterLines="0" w:line="520" w:lineRule="exact"/>
        <w:ind w:left="0" w:leftChars="0" w:right="0" w:firstLine="723" w:firstLineChars="300"/>
        <w:jc w:val="both"/>
        <w:textAlignment w:val="auto"/>
        <w:outlineLvl w:val="2"/>
        <w:rPr>
          <w:rFonts w:hint="eastAsia" w:asciiTheme="minorEastAsia" w:hAnsiTheme="minorEastAsia" w:eastAsiaTheme="minorEastAsia" w:cstheme="minorEastAsia"/>
          <w:b/>
          <w:bCs/>
          <w:color w:val="000000"/>
          <w:kern w:val="0"/>
          <w:sz w:val="24"/>
          <w:szCs w:val="18"/>
        </w:rPr>
      </w:pPr>
      <w:r>
        <w:rPr>
          <w:rFonts w:hint="eastAsia" w:asciiTheme="minorEastAsia" w:hAnsiTheme="minorEastAsia" w:eastAsiaTheme="minorEastAsia" w:cstheme="minorEastAsia"/>
          <w:b/>
          <w:bCs/>
          <w:color w:val="000000"/>
          <w:kern w:val="0"/>
          <w:sz w:val="24"/>
          <w:szCs w:val="18"/>
        </w:rPr>
        <w:t>注：</w:t>
      </w:r>
      <w:r>
        <w:rPr>
          <w:rFonts w:hint="eastAsia" w:asciiTheme="minorEastAsia" w:hAnsiTheme="minorEastAsia" w:eastAsiaTheme="minorEastAsia" w:cstheme="minorEastAsia"/>
          <w:b/>
          <w:bCs/>
          <w:color w:val="000000"/>
          <w:kern w:val="0"/>
          <w:sz w:val="24"/>
          <w:szCs w:val="18"/>
          <w:lang w:eastAsia="zh-CN"/>
        </w:rPr>
        <w:t>磋商响应文件内附以上资料的复印件或扫描件并加盖公章</w:t>
      </w:r>
      <w:r>
        <w:rPr>
          <w:rFonts w:hint="eastAsia" w:asciiTheme="minorEastAsia" w:hAnsiTheme="minorEastAsia" w:eastAsiaTheme="minorEastAsia" w:cstheme="minorEastAsia"/>
          <w:b/>
          <w:bCs/>
          <w:color w:val="000000"/>
          <w:kern w:val="0"/>
          <w:sz w:val="24"/>
          <w:szCs w:val="18"/>
        </w:rPr>
        <w:t>。</w:t>
      </w:r>
    </w:p>
    <w:p w14:paraId="007C2014">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5B10489A">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67B00870">
      <w:pPr>
        <w:pStyle w:val="11"/>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格式1：</w:t>
      </w:r>
    </w:p>
    <w:p w14:paraId="4204D86C">
      <w:pPr>
        <w:pStyle w:val="11"/>
        <w:pageBreakBefore w:val="0"/>
        <w:kinsoku/>
        <w:wordWrap/>
        <w:bidi w:val="0"/>
        <w:adjustRightInd/>
        <w:spacing w:line="440" w:lineRule="exact"/>
        <w:ind w:left="0" w:leftChars="0" w:firstLine="0" w:firstLineChars="0"/>
        <w:jc w:val="center"/>
        <w:textAlignment w:val="auto"/>
        <w:rPr>
          <w:rFonts w:ascii="宋体" w:hAnsi="宋体"/>
        </w:rPr>
      </w:pPr>
      <w:r>
        <w:rPr>
          <w:rFonts w:hint="eastAsia" w:ascii="宋体" w:hAnsi="宋体" w:eastAsia="宋体"/>
          <w:b/>
          <w:sz w:val="40"/>
          <w:szCs w:val="40"/>
        </w:rPr>
        <w:t>法定代表人身份证明</w:t>
      </w:r>
    </w:p>
    <w:p w14:paraId="2C24ABFC">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hint="eastAsia" w:ascii="宋体" w:hAnsi="宋体"/>
          <w:bCs/>
          <w:sz w:val="24"/>
          <w:highlight w:val="none"/>
          <w:lang w:eastAsia="zh-CN"/>
        </w:rPr>
        <w:t>供应商</w:t>
      </w:r>
      <w:r>
        <w:rPr>
          <w:rFonts w:ascii="宋体" w:hAnsi="宋体"/>
          <w:bCs/>
          <w:sz w:val="24"/>
        </w:rPr>
        <w:t>名称：</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70629C05">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单位性质：</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2363F581">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ascii="宋体" w:hAnsi="宋体"/>
          <w:bCs/>
          <w:sz w:val="24"/>
        </w:rPr>
      </w:pPr>
      <w:r>
        <w:rPr>
          <w:rFonts w:ascii="宋体" w:hAnsi="宋体"/>
          <w:bCs/>
          <w:sz w:val="24"/>
        </w:rPr>
        <w:t>成立时间：</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年</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月</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日</w:t>
      </w:r>
    </w:p>
    <w:p w14:paraId="2839663B">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经营期限：</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5F594E0D">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姓名：</w:t>
      </w:r>
      <w:r>
        <w:rPr>
          <w:rFonts w:ascii="宋体" w:hAnsi="宋体"/>
          <w:bCs/>
          <w:sz w:val="24"/>
          <w:u w:val="single"/>
        </w:rPr>
        <w:t xml:space="preserve">         </w:t>
      </w:r>
      <w:r>
        <w:rPr>
          <w:rFonts w:ascii="宋体" w:hAnsi="宋体"/>
          <w:bCs/>
          <w:sz w:val="24"/>
        </w:rPr>
        <w:t>性别：</w:t>
      </w:r>
      <w:r>
        <w:rPr>
          <w:rFonts w:ascii="宋体" w:hAnsi="宋体"/>
          <w:bCs/>
          <w:sz w:val="24"/>
          <w:u w:val="single"/>
        </w:rPr>
        <w:t xml:space="preserve">          </w:t>
      </w:r>
      <w:r>
        <w:rPr>
          <w:rFonts w:ascii="宋体" w:hAnsi="宋体"/>
          <w:bCs/>
          <w:sz w:val="24"/>
        </w:rPr>
        <w:t>年龄：</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rPr>
        <w:t>职务：</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6605ED91">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rPr>
      </w:pPr>
      <w:r>
        <w:rPr>
          <w:rFonts w:ascii="宋体" w:hAnsi="宋体"/>
          <w:bCs/>
          <w:sz w:val="24"/>
        </w:rPr>
        <w:t>系</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rPr>
        <w:t>（</w:t>
      </w:r>
      <w:r>
        <w:rPr>
          <w:rFonts w:hint="eastAsia" w:ascii="宋体" w:hAnsi="宋体"/>
          <w:bCs/>
          <w:sz w:val="24"/>
          <w:lang w:eastAsia="zh-CN"/>
        </w:rPr>
        <w:t>供应商</w:t>
      </w:r>
      <w:r>
        <w:rPr>
          <w:rFonts w:ascii="宋体" w:hAnsi="宋体"/>
          <w:bCs/>
          <w:sz w:val="24"/>
        </w:rPr>
        <w:t>名称</w:t>
      </w:r>
      <w:r>
        <w:rPr>
          <w:rFonts w:hint="eastAsia" w:ascii="宋体" w:hAnsi="宋体"/>
          <w:bCs/>
          <w:sz w:val="24"/>
        </w:rPr>
        <w:t>）</w:t>
      </w:r>
      <w:r>
        <w:rPr>
          <w:rFonts w:ascii="宋体" w:hAnsi="宋体"/>
          <w:bCs/>
          <w:sz w:val="24"/>
        </w:rPr>
        <w:t>的法定代表人。</w:t>
      </w:r>
    </w:p>
    <w:p w14:paraId="23EF30E2">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lang w:eastAsia="zh-CN"/>
        </w:rPr>
      </w:pPr>
      <w:r>
        <w:rPr>
          <w:rFonts w:hint="eastAsia" w:ascii="宋体" w:hAnsi="宋体"/>
          <w:bCs/>
          <w:sz w:val="24"/>
        </w:rPr>
        <w:t>身份证号：</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p>
    <w:p w14:paraId="4294649A">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ascii="宋体" w:hAnsi="宋体"/>
          <w:bCs/>
          <w:sz w:val="24"/>
        </w:rPr>
      </w:pPr>
      <w:r>
        <w:rPr>
          <w:rFonts w:ascii="宋体" w:hAnsi="宋体"/>
          <w:bCs/>
          <w:sz w:val="24"/>
        </w:rPr>
        <w:t>特此证明。</w:t>
      </w:r>
    </w:p>
    <w:p w14:paraId="3223CEDA">
      <w:pPr>
        <w:pStyle w:val="2"/>
        <w:pageBreakBefore w:val="0"/>
        <w:wordWrap/>
        <w:bidi w:val="0"/>
        <w:adjustRightInd/>
        <w:spacing w:line="440" w:lineRule="exact"/>
        <w:textAlignment w:val="auto"/>
      </w:pPr>
    </w:p>
    <w:tbl>
      <w:tblPr>
        <w:tblStyle w:val="9"/>
        <w:tblW w:w="66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0"/>
      </w:tblGrid>
      <w:tr w14:paraId="0950A2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1" w:hRule="atLeast"/>
          <w:jc w:val="center"/>
        </w:trPr>
        <w:tc>
          <w:tcPr>
            <w:tcW w:w="6640" w:type="dxa"/>
          </w:tcPr>
          <w:p w14:paraId="309C1BCF">
            <w:pPr>
              <w:pStyle w:val="2"/>
              <w:pageBreakBefore w:val="0"/>
              <w:wordWrap/>
              <w:bidi w:val="0"/>
              <w:adjustRightInd/>
              <w:spacing w:line="440" w:lineRule="exact"/>
              <w:ind w:left="0" w:leftChars="0" w:firstLine="0" w:firstLineChars="0"/>
              <w:jc w:val="center"/>
              <w:textAlignment w:val="auto"/>
              <w:rPr>
                <w:rFonts w:hint="eastAsia" w:eastAsia="宋体"/>
                <w:vertAlign w:val="baseline"/>
                <w:lang w:val="en-US" w:eastAsia="zh-CN"/>
              </w:rPr>
            </w:pPr>
            <w:r>
              <w:rPr>
                <w:rFonts w:hint="eastAsia" w:ascii="宋体" w:hAnsi="宋体" w:cs="宋体"/>
                <w:sz w:val="21"/>
                <w:szCs w:val="21"/>
              </w:rPr>
              <w:t>法定代表人身份证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r>
    </w:tbl>
    <w:p w14:paraId="25AA4813">
      <w:pPr>
        <w:pStyle w:val="2"/>
        <w:pageBreakBefore w:val="0"/>
        <w:wordWrap/>
        <w:bidi w:val="0"/>
        <w:adjustRightInd/>
        <w:spacing w:line="440" w:lineRule="exact"/>
        <w:ind w:left="0" w:leftChars="0" w:firstLine="0" w:firstLineChars="0"/>
        <w:textAlignment w:val="auto"/>
      </w:pPr>
    </w:p>
    <w:p w14:paraId="69176C6A">
      <w:pPr>
        <w:pageBreakBefore w:val="0"/>
        <w:kinsoku/>
        <w:wordWrap/>
        <w:topLinePunct/>
        <w:bidi w:val="0"/>
        <w:adjustRightInd/>
        <w:spacing w:line="440" w:lineRule="exact"/>
        <w:textAlignment w:val="auto"/>
        <w:rPr>
          <w:rFonts w:ascii="宋体" w:hAnsi="宋体"/>
          <w:bCs/>
          <w:sz w:val="24"/>
        </w:rPr>
      </w:pPr>
      <w:r>
        <w:rPr>
          <w:rFonts w:ascii="宋体" w:hAnsi="宋体"/>
          <w:bCs/>
          <w:sz w:val="24"/>
        </w:rPr>
        <w:t xml:space="preserve">                </w:t>
      </w:r>
      <w:r>
        <w:rPr>
          <w:rFonts w:hint="eastAsia" w:ascii="宋体" w:hAnsi="宋体"/>
          <w:bCs/>
          <w:sz w:val="24"/>
        </w:rPr>
        <w:t xml:space="preserve">           </w:t>
      </w:r>
      <w:r>
        <w:rPr>
          <w:rFonts w:hint="eastAsia" w:ascii="宋体" w:hAnsi="宋体"/>
          <w:bCs/>
          <w:sz w:val="24"/>
          <w:highlight w:val="none"/>
          <w:lang w:eastAsia="zh-CN"/>
        </w:rPr>
        <w:t>供应商</w:t>
      </w:r>
      <w:r>
        <w:rPr>
          <w:rFonts w:ascii="宋体" w:hAnsi="宋体"/>
          <w:bCs/>
          <w:sz w:val="24"/>
        </w:rPr>
        <w:t>：</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ascii="宋体" w:hAnsi="宋体"/>
          <w:bCs/>
          <w:sz w:val="24"/>
        </w:rPr>
        <w:t>（盖</w:t>
      </w:r>
      <w:r>
        <w:rPr>
          <w:rFonts w:hint="eastAsia" w:ascii="宋体" w:hAnsi="宋体"/>
          <w:bCs/>
          <w:sz w:val="24"/>
          <w:lang w:eastAsia="zh-CN"/>
        </w:rPr>
        <w:t>公</w:t>
      </w:r>
      <w:r>
        <w:rPr>
          <w:rFonts w:ascii="宋体" w:hAnsi="宋体"/>
          <w:bCs/>
          <w:sz w:val="24"/>
        </w:rPr>
        <w:t>章）</w:t>
      </w:r>
    </w:p>
    <w:p w14:paraId="5D3B913A">
      <w:pPr>
        <w:pStyle w:val="2"/>
        <w:pageBreakBefore w:val="0"/>
        <w:wordWrap/>
        <w:bidi w:val="0"/>
        <w:adjustRightInd/>
        <w:spacing w:line="440" w:lineRule="exact"/>
        <w:textAlignment w:val="auto"/>
        <w:rPr>
          <w:rFonts w:hint="default" w:eastAsia="宋体"/>
          <w:lang w:val="en-US" w:eastAsia="zh-CN"/>
        </w:rPr>
      </w:pPr>
      <w:r>
        <w:rPr>
          <w:rFonts w:hint="eastAsia" w:ascii="宋体" w:hAnsi="宋体"/>
          <w:bCs/>
          <w:sz w:val="24"/>
          <w:lang w:val="en-US" w:eastAsia="zh-CN"/>
        </w:rPr>
        <w:t xml:space="preserve">                           </w:t>
      </w:r>
      <w:r>
        <w:rPr>
          <w:rFonts w:hint="eastAsia" w:ascii="宋体" w:hAnsi="宋体" w:cs="仿宋"/>
          <w:sz w:val="24"/>
        </w:rPr>
        <w:t>法定代</w:t>
      </w:r>
      <w:r>
        <w:rPr>
          <w:rFonts w:hint="eastAsia" w:ascii="宋体" w:hAnsi="宋体" w:cs="仿宋"/>
          <w:sz w:val="24"/>
          <w:highlight w:val="none"/>
        </w:rPr>
        <w:t>表人：</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u w:val="single"/>
        </w:rPr>
        <w:t xml:space="preserve">    </w:t>
      </w:r>
      <w:r>
        <w:rPr>
          <w:rFonts w:hint="eastAsia" w:ascii="宋体" w:hAnsi="宋体" w:cs="仿宋"/>
          <w:sz w:val="24"/>
          <w:u w:val="none"/>
          <w:lang w:eastAsia="zh-CN"/>
        </w:rPr>
        <w:t>（</w:t>
      </w:r>
      <w:r>
        <w:rPr>
          <w:rFonts w:hint="eastAsia" w:ascii="宋体" w:hAnsi="宋体" w:cs="仿宋"/>
          <w:sz w:val="24"/>
        </w:rPr>
        <w:t>签字或盖章</w:t>
      </w:r>
      <w:r>
        <w:rPr>
          <w:rFonts w:hint="eastAsia" w:ascii="宋体" w:hAnsi="宋体" w:cs="仿宋"/>
          <w:sz w:val="24"/>
          <w:u w:val="none"/>
          <w:lang w:eastAsia="zh-CN"/>
        </w:rPr>
        <w:t>）</w:t>
      </w:r>
      <w:r>
        <w:rPr>
          <w:rFonts w:hint="eastAsia" w:ascii="宋体" w:hAnsi="宋体" w:cs="仿宋"/>
          <w:sz w:val="24"/>
        </w:rPr>
        <w:t xml:space="preserve"> </w:t>
      </w:r>
    </w:p>
    <w:p w14:paraId="3459B22B">
      <w:pPr>
        <w:pageBreakBefore w:val="0"/>
        <w:kinsoku/>
        <w:wordWrap/>
        <w:topLinePunct/>
        <w:bidi w:val="0"/>
        <w:adjustRightInd/>
        <w:spacing w:line="440" w:lineRule="exact"/>
        <w:textAlignment w:val="auto"/>
        <w:rPr>
          <w:rFonts w:hint="eastAsia" w:ascii="宋体" w:hAnsi="宋体" w:eastAsia="宋体"/>
          <w:bCs/>
          <w:sz w:val="24"/>
          <w:lang w:eastAsia="zh-CN"/>
        </w:rPr>
      </w:pPr>
      <w:r>
        <w:rPr>
          <w:rFonts w:ascii="宋体" w:hAnsi="宋体"/>
          <w:bCs/>
          <w:sz w:val="24"/>
        </w:rPr>
        <w:t xml:space="preserve">          </w:t>
      </w:r>
      <w:r>
        <w:rPr>
          <w:rFonts w:hint="eastAsia" w:ascii="宋体" w:hAnsi="宋体"/>
          <w:bCs/>
          <w:sz w:val="24"/>
        </w:rPr>
        <w:t xml:space="preserve">                       </w:t>
      </w:r>
      <w:r>
        <w:rPr>
          <w:rFonts w:hint="eastAsia" w:ascii="宋体" w:hAnsi="宋体"/>
          <w:bCs/>
          <w:sz w:val="24"/>
          <w:lang w:val="en-US" w:eastAsia="zh-CN"/>
        </w:rPr>
        <w:t xml:space="preserve">   </w:t>
      </w:r>
      <w:r>
        <w:rPr>
          <w:rFonts w:ascii="宋体" w:hAnsi="宋体"/>
          <w:bCs/>
          <w:sz w:val="24"/>
          <w:u w:val="single"/>
        </w:rPr>
        <w:t xml:space="preserve">        </w:t>
      </w:r>
      <w:r>
        <w:rPr>
          <w:rFonts w:ascii="宋体" w:hAnsi="宋体"/>
          <w:bCs/>
          <w:sz w:val="24"/>
        </w:rPr>
        <w:t>年</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ascii="宋体" w:hAnsi="宋体"/>
          <w:bCs/>
          <w:sz w:val="24"/>
        </w:rPr>
        <w:t>月</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hint="eastAsia" w:ascii="宋体" w:hAnsi="宋体"/>
          <w:bCs/>
          <w:sz w:val="24"/>
          <w:u w:val="none"/>
          <w:lang w:eastAsia="zh-CN"/>
        </w:rPr>
        <w:t>日</w:t>
      </w:r>
    </w:p>
    <w:p w14:paraId="591862F1">
      <w:pPr>
        <w:pStyle w:val="11"/>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p>
    <w:p w14:paraId="64285B1F">
      <w:pPr>
        <w:pStyle w:val="11"/>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p>
    <w:p w14:paraId="52ABAA45">
      <w:pPr>
        <w:pStyle w:val="11"/>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格式2：</w:t>
      </w:r>
    </w:p>
    <w:p w14:paraId="11CBB0FB">
      <w:pPr>
        <w:pStyle w:val="11"/>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center"/>
        <w:textAlignment w:val="auto"/>
        <w:rPr>
          <w:rFonts w:ascii="宋体" w:hAnsi="宋体"/>
          <w:szCs w:val="21"/>
        </w:rPr>
      </w:pPr>
      <w:r>
        <w:rPr>
          <w:rFonts w:hint="eastAsia" w:ascii="宋体" w:hAnsi="宋体"/>
          <w:b/>
          <w:sz w:val="40"/>
          <w:szCs w:val="40"/>
          <w:lang w:eastAsia="zh-CN"/>
        </w:rPr>
        <w:t>法定代表人授权书</w:t>
      </w:r>
    </w:p>
    <w:p w14:paraId="0EF57964">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jc w:val="both"/>
        <w:textAlignment w:val="auto"/>
        <w:outlineLvl w:val="2"/>
        <w:rPr>
          <w:rFonts w:ascii="宋体" w:hAnsi="宋体"/>
          <w:sz w:val="24"/>
        </w:rPr>
      </w:pPr>
      <w:r>
        <w:rPr>
          <w:rFonts w:ascii="宋体" w:hAnsi="宋体"/>
          <w:sz w:val="24"/>
        </w:rPr>
        <w:t>本人</w:t>
      </w:r>
      <w:r>
        <w:rPr>
          <w:rFonts w:ascii="宋体" w:hAnsi="宋体"/>
          <w:sz w:val="24"/>
          <w:u w:val="single"/>
        </w:rPr>
        <w:t xml:space="preserve">    </w:t>
      </w:r>
      <w:r>
        <w:rPr>
          <w:rFonts w:hint="eastAsia" w:ascii="宋体" w:hAnsi="宋体"/>
          <w:sz w:val="24"/>
          <w:u w:val="single"/>
          <w:lang w:val="en-US" w:eastAsia="zh-CN"/>
        </w:rPr>
        <w:t xml:space="preserve">  </w:t>
      </w:r>
      <w:r>
        <w:rPr>
          <w:rFonts w:ascii="宋体" w:hAnsi="宋体"/>
          <w:sz w:val="24"/>
          <w:u w:val="single"/>
        </w:rPr>
        <w:t xml:space="preserve">   </w:t>
      </w:r>
      <w:r>
        <w:rPr>
          <w:rFonts w:ascii="宋体" w:hAnsi="宋体"/>
          <w:sz w:val="24"/>
        </w:rPr>
        <w:t>（姓名）系</w:t>
      </w:r>
      <w:r>
        <w:rPr>
          <w:rFonts w:ascii="宋体" w:hAnsi="宋体"/>
          <w:sz w:val="24"/>
          <w:u w:val="single"/>
        </w:rPr>
        <w:t xml:space="preserve">    </w:t>
      </w:r>
      <w:r>
        <w:rPr>
          <w:rFonts w:hint="eastAsia" w:ascii="宋体" w:hAnsi="宋体"/>
          <w:sz w:val="24"/>
          <w:u w:val="single"/>
          <w:lang w:val="en-US" w:eastAsia="zh-CN"/>
        </w:rPr>
        <w:t xml:space="preserve">           </w:t>
      </w:r>
      <w:r>
        <w:rPr>
          <w:rFonts w:ascii="宋体" w:hAnsi="宋体"/>
          <w:sz w:val="24"/>
          <w:u w:val="single"/>
        </w:rPr>
        <w:t xml:space="preserve">   </w:t>
      </w:r>
      <w:r>
        <w:rPr>
          <w:rFonts w:ascii="宋体" w:hAnsi="宋体"/>
          <w:sz w:val="24"/>
        </w:rPr>
        <w:t>（</w:t>
      </w:r>
      <w:r>
        <w:rPr>
          <w:rFonts w:hint="eastAsia" w:ascii="宋体" w:hAnsi="宋体"/>
          <w:sz w:val="24"/>
          <w:lang w:eastAsia="zh-CN"/>
        </w:rPr>
        <w:t>供应商</w:t>
      </w:r>
      <w:r>
        <w:rPr>
          <w:rFonts w:ascii="宋体" w:hAnsi="宋体"/>
          <w:sz w:val="24"/>
        </w:rPr>
        <w:t>名称）的法定代表人，现委托</w:t>
      </w:r>
      <w:r>
        <w:rPr>
          <w:rFonts w:ascii="宋体" w:hAnsi="宋体"/>
          <w:sz w:val="24"/>
          <w:u w:val="single"/>
        </w:rPr>
        <w:t xml:space="preserve">       </w:t>
      </w:r>
      <w:r>
        <w:rPr>
          <w:rFonts w:ascii="宋体" w:hAnsi="宋体"/>
          <w:sz w:val="24"/>
        </w:rPr>
        <w:t>（姓</w:t>
      </w:r>
      <w:r>
        <w:rPr>
          <w:rFonts w:ascii="宋体" w:hAnsi="宋体"/>
          <w:spacing w:val="-17"/>
          <w:sz w:val="24"/>
        </w:rPr>
        <w:t>名）</w:t>
      </w:r>
      <w:r>
        <w:rPr>
          <w:rFonts w:ascii="宋体" w:hAnsi="宋体"/>
          <w:sz w:val="24"/>
        </w:rPr>
        <w:t>为我方代理人。代理人根据授权，以我方名义签署、澄清、递交、撤回、修改</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ascii="宋体" w:hAnsi="宋体"/>
          <w:sz w:val="24"/>
        </w:rPr>
        <w:t>（项目名称）</w:t>
      </w:r>
      <w:r>
        <w:rPr>
          <w:rFonts w:hint="eastAsia" w:ascii="宋体" w:hAnsi="宋体"/>
          <w:sz w:val="24"/>
          <w:highlight w:val="none"/>
          <w:lang w:eastAsia="zh-CN"/>
        </w:rPr>
        <w:t>磋商响应文件</w:t>
      </w:r>
      <w:r>
        <w:rPr>
          <w:rFonts w:ascii="宋体" w:hAnsi="宋体"/>
          <w:sz w:val="24"/>
          <w:highlight w:val="none"/>
        </w:rPr>
        <w:t>，</w:t>
      </w:r>
      <w:r>
        <w:rPr>
          <w:rFonts w:ascii="宋体" w:hAnsi="宋体"/>
          <w:sz w:val="24"/>
        </w:rPr>
        <w:t>其法律后果由我方承担。</w:t>
      </w:r>
    </w:p>
    <w:p w14:paraId="115EA508">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ascii="宋体" w:hAnsi="宋体"/>
          <w:sz w:val="24"/>
          <w:u w:val="single"/>
        </w:rPr>
      </w:pPr>
      <w:r>
        <w:rPr>
          <w:rFonts w:ascii="宋体" w:hAnsi="宋体"/>
          <w:sz w:val="24"/>
        </w:rPr>
        <w:t>委托期限：</w:t>
      </w:r>
      <w:r>
        <w:rPr>
          <w:rFonts w:hint="eastAsia" w:ascii="宋体" w:hAnsi="宋体"/>
          <w:sz w:val="24"/>
          <w:u w:val="single"/>
          <w:lang w:val="en-US" w:eastAsia="zh-CN"/>
        </w:rPr>
        <w:t xml:space="preserve">                            </w:t>
      </w:r>
      <w:r>
        <w:rPr>
          <w:rFonts w:hint="eastAsia" w:ascii="宋体" w:hAnsi="宋体"/>
          <w:sz w:val="24"/>
        </w:rPr>
        <w:t>。</w:t>
      </w:r>
    </w:p>
    <w:p w14:paraId="2A97529C">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sz w:val="24"/>
        </w:rPr>
      </w:pPr>
      <w:r>
        <w:rPr>
          <w:rFonts w:ascii="宋体" w:hAnsi="宋体"/>
          <w:sz w:val="24"/>
        </w:rPr>
        <w:t>代理人无转委托权。</w:t>
      </w:r>
    </w:p>
    <w:p w14:paraId="2AD4F110">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cs="宋体"/>
          <w:szCs w:val="21"/>
        </w:rPr>
      </w:pPr>
      <w:r>
        <w:rPr>
          <w:rFonts w:hint="eastAsia" w:ascii="宋体" w:hAnsi="宋体"/>
          <w:sz w:val="24"/>
        </w:rPr>
        <w:t>附：法定代表人及</w:t>
      </w:r>
      <w:r>
        <w:rPr>
          <w:rFonts w:hint="eastAsia" w:ascii="宋体" w:hAnsi="宋体"/>
          <w:sz w:val="24"/>
          <w:lang w:eastAsia="zh-CN"/>
        </w:rPr>
        <w:t>被授权</w:t>
      </w:r>
      <w:r>
        <w:rPr>
          <w:rFonts w:hint="eastAsia" w:ascii="宋体" w:hAnsi="宋体"/>
          <w:sz w:val="24"/>
        </w:rPr>
        <w:t>人身份证明</w:t>
      </w:r>
    </w:p>
    <w:p w14:paraId="702233FF">
      <w:pPr>
        <w:keepNext w:val="0"/>
        <w:keepLines w:val="0"/>
        <w:pageBreakBefore w:val="0"/>
        <w:widowControl w:val="0"/>
        <w:tabs>
          <w:tab w:val="left" w:pos="5040"/>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highlight w:val="none"/>
          <w:lang w:eastAsia="zh-CN"/>
        </w:rPr>
        <w:t>供应商</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（盖</w:t>
      </w:r>
      <w:r>
        <w:rPr>
          <w:rFonts w:hint="eastAsia" w:ascii="宋体" w:hAnsi="宋体" w:cs="宋体"/>
          <w:sz w:val="24"/>
          <w:lang w:eastAsia="zh-CN"/>
        </w:rPr>
        <w:t>公</w:t>
      </w:r>
      <w:r>
        <w:rPr>
          <w:rFonts w:hint="eastAsia" w:ascii="宋体" w:hAnsi="宋体" w:cs="宋体"/>
          <w:sz w:val="24"/>
        </w:rPr>
        <w:t>章）</w:t>
      </w:r>
    </w:p>
    <w:p w14:paraId="6272FF13">
      <w:pPr>
        <w:keepNext w:val="0"/>
        <w:keepLines w:val="0"/>
        <w:pageBreakBefore w:val="0"/>
        <w:widowControl w:val="0"/>
        <w:tabs>
          <w:tab w:val="left" w:pos="5040"/>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rPr>
        <w:t>法定代表人：</w:t>
      </w:r>
      <w:r>
        <w:rPr>
          <w:rFonts w:hint="eastAsia" w:ascii="宋体" w:hAnsi="宋体" w:cs="宋体"/>
          <w:sz w:val="24"/>
          <w:u w:val="single"/>
        </w:rPr>
        <w:t xml:space="preserve">           </w:t>
      </w:r>
      <w:r>
        <w:rPr>
          <w:rFonts w:hint="eastAsia" w:ascii="宋体" w:hAnsi="宋体" w:cs="宋体"/>
          <w:sz w:val="24"/>
        </w:rPr>
        <w:t>（签字或盖章）</w:t>
      </w:r>
    </w:p>
    <w:p w14:paraId="6DB58672">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cs="宋体"/>
          <w:sz w:val="24"/>
        </w:rPr>
      </w:pP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身份证号码：</w:t>
      </w:r>
      <w:r>
        <w:rPr>
          <w:rFonts w:hint="eastAsia" w:ascii="宋体" w:hAnsi="宋体" w:cs="宋体"/>
          <w:sz w:val="24"/>
          <w:u w:val="single"/>
        </w:rPr>
        <w:t xml:space="preserve">                       </w:t>
      </w:r>
      <w:r>
        <w:rPr>
          <w:rFonts w:hint="eastAsia" w:ascii="宋体" w:hAnsi="宋体" w:cs="宋体"/>
          <w:color w:val="FFFFFF"/>
          <w:sz w:val="24"/>
          <w:u w:val="single"/>
        </w:rPr>
        <w:t>.</w:t>
      </w:r>
    </w:p>
    <w:p w14:paraId="5C76FC75">
      <w:pPr>
        <w:keepNext w:val="0"/>
        <w:keepLines w:val="0"/>
        <w:pageBreakBefore w:val="0"/>
        <w:widowControl w:val="0"/>
        <w:tabs>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lang w:eastAsia="zh-CN"/>
        </w:rPr>
        <w:t>被授权</w:t>
      </w:r>
      <w:r>
        <w:rPr>
          <w:rFonts w:hint="eastAsia" w:ascii="宋体" w:hAnsi="宋体" w:cs="宋体"/>
          <w:sz w:val="24"/>
        </w:rPr>
        <w:t>人：</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（签字）</w:t>
      </w:r>
    </w:p>
    <w:p w14:paraId="39C2C7DB">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firstLine="4080" w:firstLineChars="1700"/>
        <w:jc w:val="both"/>
        <w:textAlignment w:val="auto"/>
        <w:outlineLvl w:val="2"/>
        <w:rPr>
          <w:rFonts w:hint="eastAsia" w:ascii="宋体" w:hAnsi="宋体" w:cs="宋体"/>
          <w:sz w:val="24"/>
        </w:rPr>
      </w:pPr>
      <w:r>
        <w:rPr>
          <w:rFonts w:hint="eastAsia" w:ascii="宋体" w:hAnsi="宋体" w:cs="宋体"/>
          <w:sz w:val="24"/>
        </w:rPr>
        <w:t>身份证号码：</w:t>
      </w:r>
      <w:r>
        <w:rPr>
          <w:rFonts w:hint="eastAsia" w:ascii="宋体" w:hAnsi="宋体" w:cs="宋体"/>
          <w:sz w:val="24"/>
          <w:u w:val="single"/>
        </w:rPr>
        <w:t xml:space="preserve">                       </w:t>
      </w:r>
      <w:r>
        <w:rPr>
          <w:rFonts w:hint="eastAsia" w:ascii="宋体" w:hAnsi="宋体" w:cs="宋体"/>
          <w:color w:val="FFFFFF"/>
          <w:sz w:val="24"/>
          <w:u w:val="single"/>
        </w:rPr>
        <w:t>.</w:t>
      </w:r>
    </w:p>
    <w:p w14:paraId="72C32FF2">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0" w:firstLineChars="2000"/>
        <w:jc w:val="both"/>
        <w:textAlignment w:val="auto"/>
        <w:outlineLvl w:val="2"/>
        <w:rPr>
          <w:rFonts w:hint="eastAsia" w:ascii="宋体" w:hAnsi="宋体" w:eastAsia="宋体" w:cs="宋体"/>
          <w:sz w:val="24"/>
          <w:lang w:val="en-US" w:eastAsia="zh-CN"/>
        </w:rPr>
      </w:pP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u w:val="none"/>
          <w:lang w:val="en-US" w:eastAsia="zh-CN"/>
        </w:rPr>
        <w:t>日</w:t>
      </w:r>
    </w:p>
    <w:p w14:paraId="454C4CCE">
      <w:pPr>
        <w:pageBreakBefore w:val="0"/>
        <w:kinsoku/>
        <w:wordWrap/>
        <w:bidi w:val="0"/>
        <w:adjustRightInd/>
        <w:spacing w:line="440" w:lineRule="exact"/>
        <w:textAlignment w:val="auto"/>
        <w:rPr>
          <w:rFonts w:hint="eastAsia" w:ascii="宋体" w:hAnsi="宋体"/>
          <w:sz w:val="24"/>
        </w:rPr>
      </w:pPr>
    </w:p>
    <w:tbl>
      <w:tblPr>
        <w:tblStyle w:val="8"/>
        <w:tblW w:w="95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26"/>
        <w:gridCol w:w="4860"/>
      </w:tblGrid>
      <w:tr w14:paraId="29F9D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3" w:hRule="atLeast"/>
          <w:jc w:val="center"/>
        </w:trPr>
        <w:tc>
          <w:tcPr>
            <w:tcW w:w="4726" w:type="dxa"/>
            <w:vAlign w:val="top"/>
          </w:tcPr>
          <w:p w14:paraId="760668BE">
            <w:pPr>
              <w:pageBreakBefore w:val="0"/>
              <w:kinsoku/>
              <w:wordWrap/>
              <w:bidi w:val="0"/>
              <w:adjustRightInd/>
              <w:spacing w:line="440" w:lineRule="exact"/>
              <w:ind w:left="0" w:leftChars="0" w:firstLine="0" w:firstLineChars="0"/>
              <w:jc w:val="center"/>
              <w:textAlignment w:val="auto"/>
              <w:rPr>
                <w:rFonts w:hint="eastAsia" w:ascii="宋体" w:hAnsi="宋体" w:eastAsia="宋体" w:cs="宋体"/>
                <w:sz w:val="21"/>
                <w:szCs w:val="21"/>
                <w:lang w:eastAsia="zh-CN"/>
              </w:rPr>
            </w:pPr>
            <w:r>
              <w:rPr>
                <w:rFonts w:hint="eastAsia" w:ascii="宋体" w:hAnsi="宋体" w:cs="宋体"/>
                <w:sz w:val="21"/>
                <w:szCs w:val="21"/>
              </w:rPr>
              <w:t>法定代表人身份证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c>
          <w:tcPr>
            <w:tcW w:w="4860" w:type="dxa"/>
            <w:vAlign w:val="top"/>
          </w:tcPr>
          <w:p w14:paraId="15B4C958">
            <w:pPr>
              <w:pageBreakBefore w:val="0"/>
              <w:kinsoku/>
              <w:wordWrap/>
              <w:bidi w:val="0"/>
              <w:adjustRightInd/>
              <w:spacing w:line="440" w:lineRule="exact"/>
              <w:ind w:left="0" w:leftChars="0" w:firstLine="0" w:firstLineChars="0"/>
              <w:jc w:val="center"/>
              <w:textAlignment w:val="auto"/>
              <w:rPr>
                <w:rFonts w:hint="eastAsia" w:ascii="宋体" w:hAnsi="宋体" w:cs="宋体"/>
                <w:sz w:val="21"/>
                <w:szCs w:val="21"/>
              </w:rPr>
            </w:pPr>
            <w:r>
              <w:rPr>
                <w:rFonts w:hint="eastAsia" w:ascii="宋体" w:hAnsi="宋体" w:cs="宋体"/>
                <w:sz w:val="21"/>
                <w:szCs w:val="21"/>
                <w:lang w:eastAsia="zh-CN"/>
              </w:rPr>
              <w:t>被授权</w:t>
            </w:r>
            <w:r>
              <w:rPr>
                <w:rFonts w:hint="eastAsia" w:ascii="宋体" w:hAnsi="宋体" w:cs="宋体"/>
                <w:sz w:val="21"/>
                <w:szCs w:val="21"/>
              </w:rPr>
              <w:t>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r>
    </w:tbl>
    <w:p w14:paraId="43141A6E">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78C409CB">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7F0382E6">
      <w:pPr>
        <w:pageBreakBefore w:val="0"/>
        <w:wordWrap/>
        <w:bidi w:val="0"/>
        <w:adjustRightInd/>
        <w:spacing w:line="440" w:lineRule="exact"/>
        <w:ind w:left="0" w:leftChars="0" w:firstLine="0" w:firstLineChars="0"/>
        <w:jc w:val="left"/>
        <w:textAlignment w:val="auto"/>
        <w:outlineLvl w:val="9"/>
        <w:rPr>
          <w:rFonts w:hint="eastAsia" w:ascii="宋体" w:hAnsi="宋体"/>
          <w:b/>
          <w:bCs/>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格式3：</w:t>
      </w:r>
    </w:p>
    <w:p w14:paraId="3F98ABAD">
      <w:pPr>
        <w:pageBreakBefore w:val="0"/>
        <w:wordWrap/>
        <w:bidi w:val="0"/>
        <w:adjustRightInd/>
        <w:spacing w:line="440" w:lineRule="exact"/>
        <w:jc w:val="center"/>
        <w:textAlignment w:val="auto"/>
        <w:outlineLvl w:val="9"/>
        <w:rPr>
          <w:rFonts w:hint="eastAsia" w:ascii="宋体" w:hAnsi="宋体"/>
          <w:b/>
          <w:bCs/>
          <w:kern w:val="2"/>
          <w:sz w:val="32"/>
          <w:szCs w:val="32"/>
          <w:highlight w:val="none"/>
          <w:lang w:val="en-US" w:eastAsia="zh-CN" w:bidi="ar-SA"/>
        </w:rPr>
      </w:pPr>
      <w:r>
        <w:rPr>
          <w:rFonts w:hint="eastAsia" w:ascii="宋体" w:hAnsi="宋体"/>
          <w:b/>
          <w:bCs/>
          <w:kern w:val="2"/>
          <w:sz w:val="32"/>
          <w:szCs w:val="32"/>
          <w:highlight w:val="none"/>
          <w:lang w:val="en-US" w:eastAsia="zh-CN" w:bidi="ar-SA"/>
        </w:rPr>
        <w:t>近三年内在经营活动中无重大违法记录的书面声明</w:t>
      </w:r>
    </w:p>
    <w:p w14:paraId="6C582C7D">
      <w:pPr>
        <w:pageBreakBefore w:val="0"/>
        <w:wordWrap/>
        <w:bidi w:val="0"/>
        <w:adjustRightInd/>
        <w:spacing w:line="440" w:lineRule="exact"/>
        <w:textAlignment w:val="auto"/>
        <w:outlineLvl w:val="9"/>
        <w:rPr>
          <w:rFonts w:hint="eastAsia"/>
          <w:highlight w:val="none"/>
        </w:rPr>
      </w:pPr>
    </w:p>
    <w:p w14:paraId="0864F51D">
      <w:pPr>
        <w:keepNext w:val="0"/>
        <w:keepLines w:val="0"/>
        <w:pageBreakBefore w:val="0"/>
        <w:kinsoku/>
        <w:wordWrap/>
        <w:overflowPunct/>
        <w:topLinePunct w:val="0"/>
        <w:autoSpaceDE/>
        <w:autoSpaceDN/>
        <w:bidi w:val="0"/>
        <w:adjustRightInd/>
        <w:snapToGrid/>
        <w:spacing w:line="660" w:lineRule="exact"/>
        <w:ind w:left="0" w:leftChars="0" w:firstLine="0" w:firstLineChars="0"/>
        <w:textAlignment w:val="auto"/>
        <w:outlineLvl w:val="9"/>
        <w:rPr>
          <w:rFonts w:hint="eastAsia" w:ascii="宋体" w:hAnsi="宋体"/>
          <w:sz w:val="24"/>
          <w:highlight w:val="none"/>
        </w:rPr>
      </w:pPr>
      <w:r>
        <w:rPr>
          <w:rFonts w:hint="eastAsia" w:ascii="宋体" w:hAnsi="宋体"/>
          <w:sz w:val="24"/>
          <w:highlight w:val="none"/>
          <w:u w:val="single"/>
        </w:rPr>
        <w:t xml:space="preserve">             </w:t>
      </w:r>
      <w:r>
        <w:rPr>
          <w:rFonts w:hint="eastAsia" w:ascii="宋体" w:hAnsi="宋体"/>
          <w:sz w:val="24"/>
          <w:highlight w:val="none"/>
        </w:rPr>
        <w:t>（采购人名称）：</w:t>
      </w:r>
    </w:p>
    <w:p w14:paraId="530BF67B">
      <w:pPr>
        <w:keepNext w:val="0"/>
        <w:keepLines w:val="0"/>
        <w:pageBreakBefore w:val="0"/>
        <w:widowControl/>
        <w:kinsoku/>
        <w:wordWrap/>
        <w:overflowPunct/>
        <w:topLinePunct w:val="0"/>
        <w:autoSpaceDE/>
        <w:autoSpaceDN/>
        <w:bidi w:val="0"/>
        <w:adjustRightInd/>
        <w:snapToGrid/>
        <w:spacing w:line="660" w:lineRule="exact"/>
        <w:ind w:firstLine="480"/>
        <w:jc w:val="left"/>
        <w:textAlignment w:val="auto"/>
        <w:outlineLvl w:val="9"/>
        <w:rPr>
          <w:rFonts w:hint="eastAsia" w:ascii="宋体" w:hAnsi="宋体"/>
          <w:sz w:val="24"/>
          <w:highlight w:val="none"/>
        </w:rPr>
      </w:pPr>
      <w:r>
        <w:rPr>
          <w:rFonts w:hint="eastAsia" w:ascii="宋体" w:hAnsi="宋体"/>
          <w:sz w:val="24"/>
          <w:highlight w:val="none"/>
        </w:rPr>
        <w:t>我方参加贵单位</w:t>
      </w:r>
      <w:r>
        <w:rPr>
          <w:rFonts w:hint="eastAsia" w:ascii="宋体" w:hAnsi="宋体"/>
          <w:sz w:val="24"/>
          <w:highlight w:val="none"/>
          <w:u w:val="single"/>
        </w:rPr>
        <w:t xml:space="preserve">          </w:t>
      </w:r>
      <w:r>
        <w:rPr>
          <w:rFonts w:hint="eastAsia" w:ascii="宋体" w:hAnsi="宋体"/>
          <w:sz w:val="24"/>
          <w:highlight w:val="none"/>
        </w:rPr>
        <w:t>（项目名称）</w:t>
      </w:r>
      <w:r>
        <w:rPr>
          <w:rFonts w:hint="eastAsia" w:ascii="宋体" w:hAnsi="宋体"/>
          <w:sz w:val="24"/>
          <w:highlight w:val="none"/>
          <w:lang w:val="en-US" w:eastAsia="zh-CN"/>
        </w:rPr>
        <w:t>磋商</w:t>
      </w:r>
      <w:r>
        <w:rPr>
          <w:rFonts w:hint="eastAsia" w:ascii="宋体" w:hAnsi="宋体"/>
          <w:sz w:val="24"/>
          <w:highlight w:val="none"/>
        </w:rPr>
        <w:t>的申请，现我方向你方慎重承诺：</w:t>
      </w:r>
    </w:p>
    <w:p w14:paraId="0730A15C">
      <w:pPr>
        <w:keepNext w:val="0"/>
        <w:keepLines w:val="0"/>
        <w:pageBreakBefore w:val="0"/>
        <w:widowControl/>
        <w:kinsoku/>
        <w:wordWrap/>
        <w:overflowPunct/>
        <w:topLinePunct w:val="0"/>
        <w:autoSpaceDE/>
        <w:autoSpaceDN/>
        <w:bidi w:val="0"/>
        <w:adjustRightInd/>
        <w:snapToGrid/>
        <w:spacing w:line="660" w:lineRule="exact"/>
        <w:ind w:firstLine="480"/>
        <w:jc w:val="left"/>
        <w:textAlignment w:val="auto"/>
        <w:outlineLvl w:val="9"/>
        <w:rPr>
          <w:rFonts w:hint="eastAsia" w:ascii="宋体" w:hAnsi="宋体"/>
          <w:sz w:val="24"/>
          <w:highlight w:val="none"/>
        </w:rPr>
      </w:pPr>
      <w:r>
        <w:rPr>
          <w:rFonts w:hint="eastAsia" w:ascii="宋体" w:hAnsi="宋体"/>
          <w:sz w:val="24"/>
          <w:highlight w:val="none"/>
        </w:rPr>
        <w:t>近三年公司企业财务和经营状况良好，具备履行合同能力，无不良经营行为，无重大违法记录，未处于被责令停业、投标资格被取消或者财产被接管、冻结和破产状态，无因</w:t>
      </w:r>
      <w:r>
        <w:rPr>
          <w:rFonts w:hint="eastAsia" w:ascii="宋体" w:hAnsi="宋体"/>
          <w:sz w:val="24"/>
          <w:highlight w:val="none"/>
          <w:lang w:val="en-US" w:eastAsia="zh-CN"/>
        </w:rPr>
        <w:t>供应商</w:t>
      </w:r>
      <w:r>
        <w:rPr>
          <w:rFonts w:hint="eastAsia" w:ascii="宋体" w:hAnsi="宋体"/>
          <w:sz w:val="24"/>
          <w:highlight w:val="none"/>
        </w:rPr>
        <w:t>违约或不恰当履约引起的合同争议纠纷及仲裁和诉讼记录。如果我方经本工程</w:t>
      </w:r>
      <w:r>
        <w:rPr>
          <w:rFonts w:hint="eastAsia" w:ascii="宋体" w:hAnsi="宋体"/>
          <w:sz w:val="24"/>
          <w:highlight w:val="none"/>
          <w:lang w:eastAsia="zh-CN"/>
        </w:rPr>
        <w:t>磋商小组</w:t>
      </w:r>
      <w:r>
        <w:rPr>
          <w:rFonts w:hint="eastAsia" w:ascii="宋体" w:hAnsi="宋体"/>
          <w:sz w:val="24"/>
          <w:highlight w:val="none"/>
        </w:rPr>
        <w:t>评定为第一</w:t>
      </w:r>
      <w:r>
        <w:rPr>
          <w:rFonts w:hint="eastAsia" w:ascii="宋体" w:hAnsi="宋体"/>
          <w:sz w:val="24"/>
          <w:highlight w:val="none"/>
          <w:lang w:val="en-US" w:eastAsia="zh-CN"/>
        </w:rPr>
        <w:t>成交</w:t>
      </w:r>
      <w:r>
        <w:rPr>
          <w:rFonts w:hint="eastAsia" w:ascii="宋体" w:hAnsi="宋体"/>
          <w:sz w:val="24"/>
          <w:highlight w:val="none"/>
        </w:rPr>
        <w:t>候选</w:t>
      </w:r>
      <w:r>
        <w:rPr>
          <w:rFonts w:hint="eastAsia" w:ascii="宋体" w:hAnsi="宋体"/>
          <w:sz w:val="24"/>
          <w:highlight w:val="none"/>
          <w:lang w:val="en-US" w:eastAsia="zh-CN"/>
        </w:rPr>
        <w:t>供应商</w:t>
      </w:r>
      <w:r>
        <w:rPr>
          <w:rFonts w:hint="eastAsia" w:ascii="宋体" w:hAnsi="宋体"/>
          <w:sz w:val="24"/>
          <w:highlight w:val="none"/>
        </w:rPr>
        <w:t>，在公示期间被他人举报并经招标投标监管机构核实，确认存在上述不良记录，你方即可取消我方第一</w:t>
      </w:r>
      <w:r>
        <w:rPr>
          <w:rFonts w:hint="eastAsia" w:ascii="宋体" w:hAnsi="宋体"/>
          <w:sz w:val="24"/>
          <w:highlight w:val="none"/>
          <w:lang w:val="en-US" w:eastAsia="zh-CN"/>
        </w:rPr>
        <w:t>成交</w:t>
      </w:r>
      <w:r>
        <w:rPr>
          <w:rFonts w:hint="eastAsia" w:ascii="宋体" w:hAnsi="宋体"/>
          <w:sz w:val="24"/>
          <w:highlight w:val="none"/>
        </w:rPr>
        <w:t>候选</w:t>
      </w:r>
      <w:r>
        <w:rPr>
          <w:rFonts w:hint="eastAsia" w:ascii="宋体" w:hAnsi="宋体"/>
          <w:sz w:val="24"/>
          <w:highlight w:val="none"/>
          <w:lang w:val="en-US" w:eastAsia="zh-CN"/>
        </w:rPr>
        <w:t>供应商</w:t>
      </w:r>
      <w:r>
        <w:rPr>
          <w:rFonts w:hint="eastAsia" w:ascii="宋体" w:hAnsi="宋体"/>
          <w:sz w:val="24"/>
          <w:highlight w:val="none"/>
        </w:rPr>
        <w:t>资格。</w:t>
      </w:r>
    </w:p>
    <w:p w14:paraId="472D91A8">
      <w:pPr>
        <w:keepNext w:val="0"/>
        <w:keepLines w:val="0"/>
        <w:pageBreakBefore w:val="0"/>
        <w:kinsoku/>
        <w:wordWrap/>
        <w:overflowPunct/>
        <w:topLinePunct w:val="0"/>
        <w:autoSpaceDE/>
        <w:autoSpaceDN/>
        <w:bidi w:val="0"/>
        <w:adjustRightInd/>
        <w:snapToGrid/>
        <w:spacing w:line="660" w:lineRule="exact"/>
        <w:ind w:right="-161"/>
        <w:textAlignment w:val="auto"/>
        <w:outlineLvl w:val="9"/>
        <w:rPr>
          <w:rFonts w:hint="eastAsia" w:ascii="宋体" w:hAnsi="宋体" w:cs="仿宋"/>
          <w:sz w:val="24"/>
          <w:highlight w:val="none"/>
        </w:rPr>
      </w:pPr>
      <w:r>
        <w:rPr>
          <w:rFonts w:hint="eastAsia" w:ascii="宋体" w:hAnsi="宋体"/>
          <w:sz w:val="24"/>
          <w:highlight w:val="none"/>
        </w:rPr>
        <w:t xml:space="preserve">              </w:t>
      </w:r>
      <w:r>
        <w:rPr>
          <w:rFonts w:hint="eastAsia" w:ascii="宋体" w:hAnsi="宋体" w:cs="仿宋"/>
          <w:sz w:val="24"/>
          <w:highlight w:val="none"/>
        </w:rPr>
        <w:t>供应商：</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（盖章）</w:t>
      </w:r>
    </w:p>
    <w:p w14:paraId="4C1EFED3">
      <w:pPr>
        <w:keepNext w:val="0"/>
        <w:keepLines w:val="0"/>
        <w:pageBreakBefore w:val="0"/>
        <w:kinsoku/>
        <w:wordWrap/>
        <w:overflowPunct/>
        <w:topLinePunct w:val="0"/>
        <w:autoSpaceDE/>
        <w:autoSpaceDN/>
        <w:bidi w:val="0"/>
        <w:adjustRightInd/>
        <w:snapToGrid/>
        <w:spacing w:line="660" w:lineRule="exact"/>
        <w:textAlignment w:val="auto"/>
        <w:outlineLvl w:val="9"/>
        <w:rPr>
          <w:rFonts w:hint="eastAsia" w:ascii="宋体" w:hAnsi="宋体" w:cs="仿宋"/>
          <w:sz w:val="24"/>
          <w:highlight w:val="none"/>
          <w:u w:val="none"/>
          <w:lang w:eastAsia="zh-CN"/>
        </w:rPr>
      </w:pPr>
      <w:r>
        <w:rPr>
          <w:rFonts w:hint="eastAsia" w:ascii="宋体" w:hAnsi="宋体" w:cs="仿宋"/>
          <w:sz w:val="24"/>
          <w:highlight w:val="none"/>
        </w:rPr>
        <w:t xml:space="preserve">              法定代表人或被授权</w:t>
      </w:r>
      <w:r>
        <w:rPr>
          <w:rFonts w:hint="eastAsia" w:ascii="宋体" w:hAnsi="宋体" w:cs="仿宋"/>
          <w:sz w:val="24"/>
          <w:highlight w:val="none"/>
          <w:lang w:val="en-US"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none"/>
          <w:lang w:eastAsia="zh-CN"/>
        </w:rPr>
        <w:t>（</w:t>
      </w:r>
      <w:r>
        <w:rPr>
          <w:rFonts w:hint="eastAsia" w:ascii="宋体" w:hAnsi="宋体" w:cs="仿宋"/>
          <w:sz w:val="24"/>
          <w:highlight w:val="none"/>
          <w:u w:val="none"/>
        </w:rPr>
        <w:t>签字</w:t>
      </w:r>
      <w:r>
        <w:rPr>
          <w:rFonts w:hint="eastAsia" w:ascii="宋体" w:hAnsi="宋体" w:cs="仿宋"/>
          <w:sz w:val="24"/>
          <w:highlight w:val="none"/>
          <w:lang w:val="en-US" w:eastAsia="zh-CN"/>
        </w:rPr>
        <w:t>或盖章</w:t>
      </w:r>
      <w:r>
        <w:rPr>
          <w:rFonts w:hint="eastAsia" w:ascii="宋体" w:hAnsi="宋体" w:cs="仿宋"/>
          <w:sz w:val="24"/>
          <w:highlight w:val="none"/>
          <w:u w:val="none"/>
          <w:lang w:eastAsia="zh-CN"/>
        </w:rPr>
        <w:t>）</w:t>
      </w:r>
    </w:p>
    <w:p w14:paraId="32307BAB">
      <w:pPr>
        <w:keepNext w:val="0"/>
        <w:keepLines w:val="0"/>
        <w:pageBreakBefore w:val="0"/>
        <w:kinsoku/>
        <w:wordWrap/>
        <w:overflowPunct/>
        <w:topLinePunct w:val="0"/>
        <w:autoSpaceDE/>
        <w:autoSpaceDN/>
        <w:bidi w:val="0"/>
        <w:adjustRightInd/>
        <w:snapToGrid/>
        <w:spacing w:line="660" w:lineRule="exact"/>
        <w:ind w:firstLine="2160" w:firstLineChars="900"/>
        <w:textAlignment w:val="auto"/>
        <w:outlineLvl w:val="9"/>
        <w:rPr>
          <w:rFonts w:hint="eastAsia" w:ascii="宋体" w:hAnsi="宋体" w:cs="仿宋"/>
          <w:sz w:val="24"/>
          <w:highlight w:val="none"/>
        </w:rPr>
      </w:pPr>
      <w:r>
        <w:rPr>
          <w:rFonts w:hint="eastAsia" w:ascii="宋体" w:hAnsi="宋体" w:cs="仿宋"/>
          <w:sz w:val="24"/>
          <w:highlight w:val="none"/>
        </w:rPr>
        <w:t>日</w:t>
      </w:r>
      <w:r>
        <w:rPr>
          <w:rFonts w:hint="eastAsia" w:ascii="宋体" w:hAnsi="宋体" w:cs="仿宋"/>
          <w:sz w:val="24"/>
          <w:highlight w:val="none"/>
          <w:lang w:val="en-US" w:eastAsia="zh-CN"/>
        </w:rPr>
        <w:t xml:space="preserve">  </w:t>
      </w:r>
      <w:r>
        <w:rPr>
          <w:rFonts w:hint="eastAsia" w:ascii="宋体" w:hAnsi="宋体" w:cs="仿宋"/>
          <w:sz w:val="24"/>
          <w:highlight w:val="none"/>
        </w:rPr>
        <w:t xml:space="preserve">期：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日</w:t>
      </w:r>
    </w:p>
    <w:p w14:paraId="7517DE3A">
      <w:pPr>
        <w:pStyle w:val="7"/>
        <w:pageBreakBefore w:val="0"/>
        <w:wordWrap/>
        <w:bidi w:val="0"/>
        <w:adjustRightInd/>
        <w:spacing w:line="440" w:lineRule="exact"/>
        <w:ind w:left="0" w:leftChars="0" w:firstLine="0" w:firstLineChars="0"/>
        <w:textAlignment w:val="auto"/>
        <w:rPr>
          <w:rFonts w:hint="eastAsia" w:hAnsi="宋体" w:cs="宋体"/>
          <w:b/>
          <w:bCs/>
          <w:sz w:val="40"/>
          <w:szCs w:val="40"/>
          <w:highlight w:val="none"/>
          <w:lang w:val="en-US" w:eastAsia="zh-CN"/>
        </w:rPr>
      </w:pPr>
    </w:p>
    <w:p w14:paraId="51E07611">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038C79B3">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004BC35C">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19FAECD6">
      <w:pPr>
        <w:pageBreakBefore w:val="0"/>
        <w:wordWrap/>
        <w:bidi w:val="0"/>
        <w:adjustRightInd/>
        <w:spacing w:line="440" w:lineRule="exact"/>
        <w:ind w:left="0" w:leftChars="0" w:firstLine="0" w:firstLineChars="0"/>
        <w:jc w:val="left"/>
        <w:textAlignment w:val="auto"/>
        <w:outlineLvl w:val="9"/>
        <w:rPr>
          <w:rFonts w:hint="eastAsia" w:ascii="宋体" w:hAnsi="宋体"/>
          <w:b/>
          <w:bCs/>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格式4：</w:t>
      </w:r>
    </w:p>
    <w:p w14:paraId="658AC234">
      <w:pPr>
        <w:pageBreakBefore w:val="0"/>
        <w:wordWrap/>
        <w:bidi w:val="0"/>
        <w:adjustRightInd/>
        <w:spacing w:line="440" w:lineRule="exact"/>
        <w:jc w:val="center"/>
        <w:textAlignment w:val="auto"/>
        <w:outlineLvl w:val="9"/>
        <w:rPr>
          <w:rFonts w:hint="eastAsia" w:ascii="宋体" w:hAnsi="宋体"/>
          <w:b/>
          <w:bCs/>
          <w:kern w:val="2"/>
          <w:sz w:val="32"/>
          <w:szCs w:val="32"/>
          <w:highlight w:val="none"/>
          <w:lang w:val="en-US" w:eastAsia="zh-CN" w:bidi="ar-SA"/>
        </w:rPr>
      </w:pPr>
      <w:r>
        <w:rPr>
          <w:rFonts w:hint="eastAsia" w:ascii="宋体" w:hAnsi="宋体"/>
          <w:b/>
          <w:bCs/>
          <w:kern w:val="2"/>
          <w:sz w:val="32"/>
          <w:szCs w:val="32"/>
          <w:highlight w:val="none"/>
          <w:lang w:val="en-US" w:eastAsia="zh-CN" w:bidi="ar-SA"/>
        </w:rPr>
        <w:t>单位负责人为同一人或者存在直接控股、管理关系的不同供应商，不得参加同一合同项下的政府采购活动的书面声明</w:t>
      </w:r>
    </w:p>
    <w:p w14:paraId="3AF3CF12">
      <w:pPr>
        <w:pageBreakBefore w:val="0"/>
        <w:wordWrap/>
        <w:bidi w:val="0"/>
        <w:adjustRightInd/>
        <w:spacing w:line="440" w:lineRule="exact"/>
        <w:jc w:val="center"/>
        <w:textAlignment w:val="auto"/>
        <w:outlineLvl w:val="9"/>
        <w:rPr>
          <w:rFonts w:hint="eastAsia" w:ascii="宋体" w:hAnsi="宋体"/>
          <w:b/>
          <w:bCs/>
          <w:kern w:val="2"/>
          <w:sz w:val="32"/>
          <w:szCs w:val="32"/>
          <w:highlight w:val="none"/>
          <w:lang w:val="en-US" w:eastAsia="zh-CN" w:bidi="ar-SA"/>
        </w:rPr>
      </w:pPr>
    </w:p>
    <w:p w14:paraId="56BADC68">
      <w:pPr>
        <w:keepNext w:val="0"/>
        <w:keepLines w:val="0"/>
        <w:pageBreakBefore w:val="0"/>
        <w:widowControl/>
        <w:kinsoku/>
        <w:wordWrap/>
        <w:overflowPunct/>
        <w:topLinePunct w:val="0"/>
        <w:autoSpaceDE/>
        <w:autoSpaceDN/>
        <w:bidi w:val="0"/>
        <w:adjustRightInd/>
        <w:spacing w:line="660" w:lineRule="exact"/>
        <w:ind w:left="0" w:leftChars="0" w:firstLine="0" w:firstLineChars="0"/>
        <w:jc w:val="left"/>
        <w:textAlignment w:val="auto"/>
        <w:outlineLvl w:val="9"/>
        <w:rPr>
          <w:rFonts w:ascii="宋体" w:hAnsi="宋体" w:cs="宋体"/>
          <w:color w:val="000000"/>
          <w:kern w:val="0"/>
          <w:sz w:val="24"/>
          <w:szCs w:val="24"/>
          <w:highlight w:val="none"/>
        </w:rPr>
      </w:pPr>
      <w:r>
        <w:rPr>
          <w:rFonts w:hint="eastAsia" w:ascii="宋体" w:hAnsi="宋体" w:cs="宋体"/>
          <w:color w:val="000000"/>
          <w:kern w:val="0"/>
          <w:sz w:val="24"/>
          <w:szCs w:val="24"/>
          <w:highlight w:val="none"/>
          <w:u w:val="single"/>
          <w:lang w:val="en-US" w:eastAsia="zh-CN"/>
        </w:rPr>
        <w:t xml:space="preserve">                       </w:t>
      </w:r>
      <w:r>
        <w:rPr>
          <w:rFonts w:hint="eastAsia" w:ascii="宋体" w:hAnsi="宋体" w:cs="宋体"/>
          <w:color w:val="000000"/>
          <w:kern w:val="0"/>
          <w:sz w:val="24"/>
          <w:szCs w:val="24"/>
          <w:highlight w:val="none"/>
          <w:u w:val="none"/>
          <w:lang w:val="en-US" w:eastAsia="zh-CN"/>
        </w:rPr>
        <w:t>(采购人名称)</w:t>
      </w:r>
      <w:r>
        <w:rPr>
          <w:rFonts w:hint="eastAsia" w:ascii="宋体" w:hAnsi="宋体" w:cs="宋体"/>
          <w:color w:val="000000"/>
          <w:kern w:val="0"/>
          <w:sz w:val="24"/>
          <w:szCs w:val="24"/>
          <w:highlight w:val="none"/>
        </w:rPr>
        <w:t>:</w:t>
      </w:r>
    </w:p>
    <w:p w14:paraId="6276A438">
      <w:pPr>
        <w:keepNext w:val="0"/>
        <w:keepLines w:val="0"/>
        <w:pageBreakBefore w:val="0"/>
        <w:widowControl/>
        <w:kinsoku/>
        <w:wordWrap/>
        <w:overflowPunct/>
        <w:topLinePunct w:val="0"/>
        <w:autoSpaceDE/>
        <w:autoSpaceDN/>
        <w:bidi w:val="0"/>
        <w:adjustRightInd/>
        <w:snapToGrid w:val="0"/>
        <w:spacing w:line="660" w:lineRule="exact"/>
        <w:textAlignment w:val="auto"/>
        <w:outlineLvl w:val="9"/>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我</w:t>
      </w:r>
      <w:r>
        <w:rPr>
          <w:rFonts w:hint="eastAsia" w:ascii="宋体" w:hAnsi="宋体" w:cs="宋体"/>
          <w:color w:val="000000"/>
          <w:kern w:val="0"/>
          <w:sz w:val="24"/>
          <w:szCs w:val="24"/>
          <w:highlight w:val="none"/>
          <w:lang w:eastAsia="zh-CN"/>
        </w:rPr>
        <w:t>方</w:t>
      </w:r>
      <w:r>
        <w:rPr>
          <w:rFonts w:ascii="宋体" w:hAnsi="宋体" w:cs="宋体"/>
          <w:color w:val="000000"/>
          <w:kern w:val="0"/>
          <w:sz w:val="24"/>
          <w:szCs w:val="24"/>
          <w:highlight w:val="none"/>
        </w:rPr>
        <w:t>参加贵</w:t>
      </w:r>
      <w:r>
        <w:rPr>
          <w:rFonts w:hint="eastAsia" w:ascii="宋体" w:hAnsi="宋体" w:cs="宋体"/>
          <w:color w:val="000000"/>
          <w:kern w:val="0"/>
          <w:sz w:val="24"/>
          <w:szCs w:val="24"/>
          <w:highlight w:val="none"/>
          <w:lang w:eastAsia="zh-CN"/>
        </w:rPr>
        <w:t>公司</w:t>
      </w:r>
      <w:r>
        <w:rPr>
          <w:rFonts w:ascii="宋体" w:hAnsi="宋体" w:cs="宋体"/>
          <w:color w:val="000000"/>
          <w:kern w:val="0"/>
          <w:sz w:val="24"/>
          <w:szCs w:val="24"/>
          <w:highlight w:val="none"/>
        </w:rPr>
        <w:t>组织的</w:t>
      </w:r>
      <w:r>
        <w:rPr>
          <w:rFonts w:hint="eastAsia" w:ascii="宋体" w:hAnsi="宋体"/>
          <w:sz w:val="24"/>
          <w:highlight w:val="none"/>
          <w:u w:val="single"/>
        </w:rPr>
        <w:t xml:space="preserve">          </w:t>
      </w:r>
      <w:r>
        <w:rPr>
          <w:rFonts w:hint="eastAsia" w:ascii="宋体" w:hAnsi="宋体"/>
          <w:sz w:val="24"/>
          <w:highlight w:val="none"/>
        </w:rPr>
        <w:t>（项目名称）</w:t>
      </w:r>
      <w:r>
        <w:rPr>
          <w:rFonts w:hint="eastAsia" w:ascii="宋体" w:hAnsi="宋体" w:cs="宋体"/>
          <w:color w:val="000000"/>
          <w:kern w:val="0"/>
          <w:sz w:val="24"/>
          <w:szCs w:val="24"/>
          <w:highlight w:val="none"/>
          <w:lang w:val="en-US" w:eastAsia="zh-CN"/>
        </w:rPr>
        <w:t>磋商</w:t>
      </w:r>
      <w:r>
        <w:rPr>
          <w:rFonts w:ascii="宋体" w:hAnsi="宋体" w:cs="宋体"/>
          <w:color w:val="000000"/>
          <w:kern w:val="0"/>
          <w:sz w:val="24"/>
          <w:szCs w:val="24"/>
          <w:highlight w:val="none"/>
        </w:rPr>
        <w:t>活动，</w:t>
      </w:r>
      <w:r>
        <w:rPr>
          <w:rFonts w:hint="eastAsia" w:ascii="宋体" w:hAnsi="宋体" w:cs="宋体"/>
          <w:color w:val="000000"/>
          <w:kern w:val="0"/>
          <w:sz w:val="24"/>
          <w:szCs w:val="24"/>
          <w:highlight w:val="none"/>
        </w:rPr>
        <w:t>郑重承诺</w:t>
      </w:r>
      <w:r>
        <w:rPr>
          <w:rFonts w:ascii="宋体" w:hAnsi="宋体" w:cs="宋体"/>
          <w:color w:val="000000"/>
          <w:kern w:val="0"/>
          <w:sz w:val="24"/>
          <w:szCs w:val="24"/>
          <w:highlight w:val="none"/>
        </w:rPr>
        <w:t>：</w:t>
      </w:r>
    </w:p>
    <w:p w14:paraId="54325F6C">
      <w:pPr>
        <w:keepNext w:val="0"/>
        <w:keepLines w:val="0"/>
        <w:pageBreakBefore w:val="0"/>
        <w:widowControl/>
        <w:kinsoku/>
        <w:wordWrap/>
        <w:overflowPunct/>
        <w:topLinePunct w:val="0"/>
        <w:autoSpaceDE/>
        <w:autoSpaceDN/>
        <w:bidi w:val="0"/>
        <w:adjustRightInd/>
        <w:snapToGrid w:val="0"/>
        <w:spacing w:line="660" w:lineRule="exact"/>
        <w:ind w:firstLine="480" w:firstLineChars="200"/>
        <w:textAlignment w:val="auto"/>
        <w:outlineLvl w:val="9"/>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在参加本次政府采购活动</w:t>
      </w:r>
      <w:r>
        <w:rPr>
          <w:rFonts w:hint="eastAsia" w:ascii="宋体" w:hAnsi="宋体" w:cs="宋体"/>
          <w:color w:val="000000"/>
          <w:kern w:val="0"/>
          <w:sz w:val="24"/>
          <w:szCs w:val="24"/>
          <w:highlight w:val="none"/>
          <w:lang w:eastAsia="zh-CN"/>
        </w:rPr>
        <w:t>中</w:t>
      </w:r>
      <w:r>
        <w:rPr>
          <w:rFonts w:hint="eastAsia" w:ascii="宋体" w:hAnsi="宋体" w:cs="宋体"/>
          <w:kern w:val="0"/>
          <w:sz w:val="24"/>
          <w:szCs w:val="24"/>
          <w:highlight w:val="none"/>
        </w:rPr>
        <w:t>不存在与参加本项目的其它供应商单位负责人为同一人或者存在</w:t>
      </w:r>
      <w:r>
        <w:rPr>
          <w:rFonts w:hint="eastAsia" w:ascii="宋体" w:hAnsi="宋体" w:cs="宋体"/>
          <w:kern w:val="0"/>
          <w:sz w:val="24"/>
          <w:szCs w:val="24"/>
          <w:highlight w:val="none"/>
          <w:lang w:val="en-US" w:eastAsia="zh-CN"/>
        </w:rPr>
        <w:t>直接控股</w:t>
      </w:r>
      <w:r>
        <w:rPr>
          <w:rFonts w:hint="eastAsia" w:ascii="宋体" w:hAnsi="宋体" w:cs="宋体"/>
          <w:kern w:val="0"/>
          <w:sz w:val="24"/>
          <w:szCs w:val="24"/>
          <w:highlight w:val="none"/>
        </w:rPr>
        <w:t>、管理关系</w:t>
      </w:r>
      <w:r>
        <w:rPr>
          <w:rFonts w:hint="eastAsia" w:ascii="宋体" w:hAnsi="宋体" w:cs="宋体"/>
          <w:color w:val="000000"/>
          <w:kern w:val="0"/>
          <w:sz w:val="24"/>
          <w:szCs w:val="24"/>
          <w:highlight w:val="none"/>
        </w:rPr>
        <w:t>。本公司对上述承诺的真实性负责。如有虚假，将依法承担相应责任。</w:t>
      </w:r>
    </w:p>
    <w:p w14:paraId="00BC563E">
      <w:pPr>
        <w:keepNext w:val="0"/>
        <w:keepLines w:val="0"/>
        <w:pageBreakBefore w:val="0"/>
        <w:widowControl/>
        <w:kinsoku/>
        <w:wordWrap/>
        <w:overflowPunct/>
        <w:topLinePunct w:val="0"/>
        <w:autoSpaceDE/>
        <w:autoSpaceDN/>
        <w:bidi w:val="0"/>
        <w:adjustRightInd/>
        <w:snapToGrid w:val="0"/>
        <w:spacing w:line="660" w:lineRule="exact"/>
        <w:textAlignment w:val="auto"/>
        <w:outlineLvl w:val="9"/>
        <w:rPr>
          <w:rFonts w:hint="eastAsia" w:ascii="宋体" w:hAnsi="宋体" w:cs="宋体"/>
          <w:color w:val="000000"/>
          <w:kern w:val="0"/>
          <w:sz w:val="24"/>
          <w:szCs w:val="24"/>
          <w:highlight w:val="none"/>
        </w:rPr>
      </w:pPr>
      <w:r>
        <w:rPr>
          <w:rFonts w:hint="eastAsia" w:ascii="宋体" w:hAnsi="宋体" w:cs="宋体"/>
          <w:color w:val="000000"/>
          <w:kern w:val="0"/>
          <w:sz w:val="24"/>
          <w:szCs w:val="24"/>
          <w:highlight w:val="none"/>
        </w:rPr>
        <w:t>特</w:t>
      </w:r>
      <w:r>
        <w:rPr>
          <w:rFonts w:ascii="宋体" w:hAnsi="宋体" w:cs="宋体"/>
          <w:color w:val="000000"/>
          <w:kern w:val="0"/>
          <w:sz w:val="24"/>
          <w:szCs w:val="24"/>
          <w:highlight w:val="none"/>
        </w:rPr>
        <w:t>此</w:t>
      </w:r>
      <w:r>
        <w:rPr>
          <w:rFonts w:hint="eastAsia" w:ascii="宋体" w:hAnsi="宋体" w:cs="宋体"/>
          <w:color w:val="000000"/>
          <w:kern w:val="0"/>
          <w:sz w:val="24"/>
          <w:szCs w:val="24"/>
          <w:highlight w:val="none"/>
        </w:rPr>
        <w:t>承诺</w:t>
      </w:r>
    </w:p>
    <w:p w14:paraId="79D28117">
      <w:pPr>
        <w:keepNext w:val="0"/>
        <w:keepLines w:val="0"/>
        <w:pageBreakBefore w:val="0"/>
        <w:kinsoku/>
        <w:wordWrap/>
        <w:overflowPunct/>
        <w:topLinePunct w:val="0"/>
        <w:autoSpaceDE/>
        <w:autoSpaceDN/>
        <w:bidi w:val="0"/>
        <w:adjustRightInd/>
        <w:spacing w:line="660" w:lineRule="exact"/>
        <w:ind w:right="-161" w:firstLine="2160" w:firstLineChars="900"/>
        <w:textAlignment w:val="auto"/>
        <w:outlineLvl w:val="9"/>
        <w:rPr>
          <w:rFonts w:hint="eastAsia" w:ascii="宋体" w:hAnsi="宋体" w:cs="仿宋"/>
          <w:sz w:val="24"/>
          <w:highlight w:val="none"/>
        </w:rPr>
      </w:pPr>
    </w:p>
    <w:p w14:paraId="2FECCC01">
      <w:pPr>
        <w:keepNext w:val="0"/>
        <w:keepLines w:val="0"/>
        <w:pageBreakBefore w:val="0"/>
        <w:kinsoku/>
        <w:wordWrap/>
        <w:overflowPunct/>
        <w:topLinePunct w:val="0"/>
        <w:autoSpaceDE/>
        <w:autoSpaceDN/>
        <w:bidi w:val="0"/>
        <w:adjustRightInd/>
        <w:spacing w:line="660" w:lineRule="exact"/>
        <w:ind w:right="-161" w:firstLine="2160" w:firstLineChars="900"/>
        <w:textAlignment w:val="auto"/>
        <w:outlineLvl w:val="9"/>
        <w:rPr>
          <w:rFonts w:hint="eastAsia" w:ascii="宋体" w:hAnsi="宋体" w:cs="仿宋"/>
          <w:sz w:val="24"/>
          <w:highlight w:val="none"/>
        </w:rPr>
      </w:pPr>
      <w:r>
        <w:rPr>
          <w:rFonts w:hint="eastAsia" w:ascii="宋体" w:hAnsi="宋体" w:cs="仿宋"/>
          <w:sz w:val="24"/>
          <w:highlight w:val="none"/>
        </w:rPr>
        <w:t>供应商：</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（盖章）</w:t>
      </w:r>
    </w:p>
    <w:p w14:paraId="48BD6892">
      <w:pPr>
        <w:keepNext w:val="0"/>
        <w:keepLines w:val="0"/>
        <w:pageBreakBefore w:val="0"/>
        <w:kinsoku/>
        <w:wordWrap/>
        <w:overflowPunct/>
        <w:topLinePunct w:val="0"/>
        <w:autoSpaceDE/>
        <w:autoSpaceDN/>
        <w:bidi w:val="0"/>
        <w:adjustRightInd/>
        <w:spacing w:line="660" w:lineRule="exact"/>
        <w:textAlignment w:val="auto"/>
        <w:outlineLvl w:val="9"/>
        <w:rPr>
          <w:rFonts w:hint="eastAsia" w:ascii="宋体" w:hAnsi="宋体" w:cs="仿宋"/>
          <w:sz w:val="24"/>
          <w:highlight w:val="none"/>
          <w:u w:val="none"/>
          <w:lang w:eastAsia="zh-CN"/>
        </w:rPr>
      </w:pPr>
      <w:r>
        <w:rPr>
          <w:rFonts w:hint="eastAsia" w:ascii="宋体" w:hAnsi="宋体" w:cs="仿宋"/>
          <w:sz w:val="24"/>
          <w:highlight w:val="none"/>
        </w:rPr>
        <w:t xml:space="preserve">              法定代表人或被授权</w:t>
      </w:r>
      <w:r>
        <w:rPr>
          <w:rFonts w:hint="eastAsia" w:ascii="宋体" w:hAnsi="宋体" w:cs="仿宋"/>
          <w:sz w:val="24"/>
          <w:highlight w:val="none"/>
          <w:lang w:val="en-US"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none"/>
          <w:lang w:eastAsia="zh-CN"/>
        </w:rPr>
        <w:t>（</w:t>
      </w:r>
      <w:r>
        <w:rPr>
          <w:rFonts w:hint="eastAsia" w:ascii="宋体" w:hAnsi="宋体" w:cs="仿宋"/>
          <w:sz w:val="24"/>
          <w:highlight w:val="none"/>
          <w:u w:val="none"/>
        </w:rPr>
        <w:t>签字</w:t>
      </w:r>
      <w:r>
        <w:rPr>
          <w:rFonts w:hint="eastAsia" w:ascii="宋体" w:hAnsi="宋体" w:cs="仿宋"/>
          <w:sz w:val="24"/>
          <w:highlight w:val="none"/>
          <w:lang w:val="en-US" w:eastAsia="zh-CN"/>
        </w:rPr>
        <w:t>或盖章</w:t>
      </w:r>
      <w:r>
        <w:rPr>
          <w:rFonts w:hint="eastAsia" w:ascii="宋体" w:hAnsi="宋体" w:cs="仿宋"/>
          <w:sz w:val="24"/>
          <w:highlight w:val="none"/>
          <w:u w:val="none"/>
          <w:lang w:eastAsia="zh-CN"/>
        </w:rPr>
        <w:t>）</w:t>
      </w:r>
    </w:p>
    <w:p w14:paraId="691D7471">
      <w:pPr>
        <w:keepNext w:val="0"/>
        <w:keepLines w:val="0"/>
        <w:pageBreakBefore w:val="0"/>
        <w:widowControl/>
        <w:kinsoku/>
        <w:wordWrap/>
        <w:overflowPunct/>
        <w:topLinePunct w:val="0"/>
        <w:autoSpaceDE/>
        <w:autoSpaceDN/>
        <w:bidi w:val="0"/>
        <w:adjustRightInd/>
        <w:spacing w:line="660" w:lineRule="exact"/>
        <w:ind w:firstLine="2150" w:firstLineChars="896"/>
        <w:jc w:val="left"/>
        <w:textAlignment w:val="auto"/>
        <w:outlineLvl w:val="9"/>
        <w:rPr>
          <w:rFonts w:hint="eastAsia" w:ascii="宋体"/>
          <w:sz w:val="24"/>
          <w:szCs w:val="24"/>
          <w:highlight w:val="none"/>
        </w:rPr>
      </w:pPr>
      <w:r>
        <w:rPr>
          <w:rFonts w:hint="eastAsia" w:ascii="宋体" w:hAnsi="宋体" w:cs="仿宋"/>
          <w:sz w:val="24"/>
          <w:highlight w:val="none"/>
        </w:rPr>
        <w:t>日</w:t>
      </w:r>
      <w:r>
        <w:rPr>
          <w:rFonts w:hint="eastAsia" w:ascii="宋体" w:hAnsi="宋体" w:cs="仿宋"/>
          <w:sz w:val="24"/>
          <w:highlight w:val="none"/>
          <w:lang w:val="en-US" w:eastAsia="zh-CN"/>
        </w:rPr>
        <w:t xml:space="preserve">  </w:t>
      </w:r>
      <w:r>
        <w:rPr>
          <w:rFonts w:hint="eastAsia" w:ascii="宋体" w:hAnsi="宋体" w:cs="仿宋"/>
          <w:sz w:val="24"/>
          <w:highlight w:val="none"/>
        </w:rPr>
        <w:t xml:space="preserve">期：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日</w:t>
      </w:r>
    </w:p>
    <w:p w14:paraId="3EF3AEA8">
      <w:pPr>
        <w:pStyle w:val="7"/>
        <w:pageBreakBefore w:val="0"/>
        <w:wordWrap/>
        <w:bidi w:val="0"/>
        <w:adjustRightInd/>
        <w:spacing w:line="440" w:lineRule="exact"/>
        <w:ind w:left="0" w:leftChars="0" w:firstLine="0" w:firstLineChars="0"/>
        <w:textAlignment w:val="auto"/>
        <w:rPr>
          <w:rFonts w:hint="eastAsia" w:hAnsi="宋体" w:cs="宋体"/>
          <w:b/>
          <w:bCs/>
          <w:sz w:val="40"/>
          <w:szCs w:val="40"/>
          <w:highlight w:val="none"/>
          <w:lang w:val="en-US" w:eastAsia="zh-CN"/>
        </w:rPr>
      </w:pPr>
    </w:p>
    <w:p w14:paraId="34605C96">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25EC888F">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格式5：</w:t>
      </w:r>
    </w:p>
    <w:p w14:paraId="00355036">
      <w:pPr>
        <w:pStyle w:val="7"/>
        <w:rPr>
          <w:rFonts w:hint="eastAsia"/>
          <w:lang w:val="en-US" w:eastAsia="zh-CN"/>
        </w:rPr>
      </w:pPr>
    </w:p>
    <w:p w14:paraId="4A666DB4">
      <w:pPr>
        <w:pageBreakBefore w:val="0"/>
        <w:wordWrap/>
        <w:bidi w:val="0"/>
        <w:adjustRightInd/>
        <w:spacing w:line="440" w:lineRule="exact"/>
        <w:ind w:left="0" w:leftChars="0" w:firstLine="0" w:firstLineChars="0"/>
        <w:jc w:val="center"/>
        <w:textAlignment w:val="auto"/>
        <w:outlineLvl w:val="9"/>
        <w:rPr>
          <w:rFonts w:hint="eastAsia" w:ascii="宋体" w:hAnsi="宋体"/>
          <w:b/>
          <w:bCs/>
          <w:kern w:val="2"/>
          <w:sz w:val="32"/>
          <w:szCs w:val="32"/>
          <w:highlight w:val="none"/>
          <w:lang w:val="en-US" w:eastAsia="zh-CN" w:bidi="ar-SA"/>
        </w:rPr>
      </w:pPr>
      <w:bookmarkStart w:id="0" w:name="_Toc20550"/>
      <w:bookmarkStart w:id="1" w:name="_Toc15853"/>
      <w:r>
        <w:rPr>
          <w:rFonts w:hint="eastAsia" w:ascii="宋体" w:hAnsi="宋体"/>
          <w:b/>
          <w:bCs/>
          <w:kern w:val="2"/>
          <w:sz w:val="32"/>
          <w:szCs w:val="32"/>
          <w:highlight w:val="none"/>
          <w:lang w:val="en-US" w:eastAsia="zh-CN" w:bidi="ar-SA"/>
        </w:rPr>
        <w:t>具有履行合同所必需的设备和专业技术能力的说明及承诺</w:t>
      </w:r>
      <w:bookmarkEnd w:id="0"/>
      <w:bookmarkEnd w:id="1"/>
      <w:r>
        <w:rPr>
          <w:rFonts w:hint="eastAsia" w:ascii="宋体" w:hAnsi="宋体"/>
          <w:b/>
          <w:bCs/>
          <w:kern w:val="2"/>
          <w:sz w:val="32"/>
          <w:szCs w:val="32"/>
          <w:highlight w:val="none"/>
          <w:lang w:val="en-US" w:eastAsia="zh-CN" w:bidi="ar-SA"/>
        </w:rPr>
        <w:t xml:space="preserve"> </w:t>
      </w:r>
    </w:p>
    <w:p w14:paraId="0123B123">
      <w:pPr>
        <w:keepNext w:val="0"/>
        <w:keepLines w:val="0"/>
        <w:pageBreakBefore w:val="0"/>
        <w:widowControl/>
        <w:kinsoku/>
        <w:wordWrap/>
        <w:overflowPunct/>
        <w:topLinePunct w:val="0"/>
        <w:autoSpaceDE/>
        <w:autoSpaceDN/>
        <w:bidi w:val="0"/>
        <w:adjustRightInd/>
        <w:snapToGrid/>
        <w:spacing w:line="560" w:lineRule="exact"/>
        <w:ind w:left="0" w:leftChars="0" w:firstLine="0" w:firstLineChars="0"/>
        <w:jc w:val="left"/>
        <w:textAlignment w:val="auto"/>
        <w:outlineLvl w:val="9"/>
        <w:rPr>
          <w:rFonts w:ascii="宋体" w:hAnsi="宋体" w:cs="宋体"/>
          <w:sz w:val="24"/>
          <w:highlight w:val="none"/>
        </w:rPr>
      </w:pPr>
      <w:r>
        <w:rPr>
          <w:rFonts w:hint="eastAsia" w:ascii="宋体" w:hAnsi="宋体" w:cs="宋体"/>
          <w:sz w:val="24"/>
          <w:highlight w:val="none"/>
          <w:u w:val="single"/>
        </w:rPr>
        <w:t xml:space="preserve">                       </w:t>
      </w:r>
      <w:r>
        <w:rPr>
          <w:rFonts w:hint="eastAsia" w:ascii="宋体" w:hAnsi="宋体" w:cs="宋体"/>
          <w:sz w:val="24"/>
          <w:highlight w:val="none"/>
        </w:rPr>
        <w:t>(采购人名称):</w:t>
      </w:r>
    </w:p>
    <w:p w14:paraId="285959D0">
      <w:pPr>
        <w:pStyle w:val="2"/>
        <w:keepNext w:val="0"/>
        <w:keepLines w:val="0"/>
        <w:pageBreakBefore w:val="0"/>
        <w:widowControl w:val="0"/>
        <w:kinsoku/>
        <w:wordWrap/>
        <w:overflowPunct/>
        <w:topLinePunct w:val="0"/>
        <w:autoSpaceDE/>
        <w:autoSpaceDN/>
        <w:bidi w:val="0"/>
        <w:adjustRightInd/>
        <w:snapToGrid/>
        <w:spacing w:line="560" w:lineRule="exact"/>
        <w:ind w:firstLine="216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我公司参加贵单位组织的</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（项目名称）磋商活动，如我方获得成交资格，我方承诺如下：</w:t>
      </w:r>
    </w:p>
    <w:p w14:paraId="08226465">
      <w:pPr>
        <w:pStyle w:val="2"/>
        <w:keepNext w:val="0"/>
        <w:keepLines w:val="0"/>
        <w:pageBreakBefore w:val="0"/>
        <w:widowControl w:val="0"/>
        <w:kinsoku/>
        <w:wordWrap/>
        <w:overflowPunct/>
        <w:topLinePunct w:val="0"/>
        <w:autoSpaceDE/>
        <w:autoSpaceDN/>
        <w:bidi w:val="0"/>
        <w:adjustRightInd/>
        <w:snapToGrid/>
        <w:spacing w:line="560" w:lineRule="exact"/>
        <w:ind w:firstLine="216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我公司保证具备履行合同所必需的设备和专业技术能力，具有良好的施工技术组织措施、设备调试、施工技术培训等能力。</w:t>
      </w:r>
    </w:p>
    <w:p w14:paraId="47B846E8">
      <w:pPr>
        <w:pStyle w:val="2"/>
        <w:keepNext w:val="0"/>
        <w:keepLines w:val="0"/>
        <w:pageBreakBefore w:val="0"/>
        <w:widowControl w:val="0"/>
        <w:kinsoku/>
        <w:wordWrap/>
        <w:overflowPunct/>
        <w:topLinePunct w:val="0"/>
        <w:autoSpaceDE/>
        <w:autoSpaceDN/>
        <w:bidi w:val="0"/>
        <w:adjustRightInd/>
        <w:snapToGrid/>
        <w:spacing w:line="560" w:lineRule="exact"/>
        <w:ind w:firstLine="216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如违反以上承诺，本公司愿承担一切法律责任。</w:t>
      </w:r>
    </w:p>
    <w:p w14:paraId="10DCBB88">
      <w:pPr>
        <w:pStyle w:val="2"/>
        <w:keepNext w:val="0"/>
        <w:keepLines w:val="0"/>
        <w:pageBreakBefore w:val="0"/>
        <w:widowControl w:val="0"/>
        <w:kinsoku/>
        <w:wordWrap/>
        <w:overflowPunct/>
        <w:topLinePunct w:val="0"/>
        <w:autoSpaceDE/>
        <w:autoSpaceDN/>
        <w:bidi w:val="0"/>
        <w:adjustRightInd/>
        <w:snapToGrid/>
        <w:spacing w:line="560" w:lineRule="exact"/>
        <w:ind w:firstLine="2160"/>
        <w:textAlignment w:val="auto"/>
        <w:outlineLvl w:val="9"/>
        <w:rPr>
          <w:rFonts w:hint="eastAsia" w:ascii="宋体" w:hAnsi="宋体" w:cs="宋体"/>
          <w:sz w:val="24"/>
          <w:highlight w:val="none"/>
        </w:rPr>
      </w:pPr>
      <w:r>
        <w:rPr>
          <w:rFonts w:hint="eastAsia" w:ascii="宋体" w:hAnsi="宋体" w:eastAsia="宋体" w:cs="宋体"/>
          <w:sz w:val="24"/>
          <w:szCs w:val="24"/>
          <w:highlight w:val="none"/>
        </w:rPr>
        <w:t>特此承诺！</w:t>
      </w:r>
    </w:p>
    <w:p w14:paraId="71172956">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outlineLvl w:val="9"/>
        <w:rPr>
          <w:rFonts w:hint="eastAsia" w:ascii="宋体" w:hAnsi="宋体" w:cs="宋体"/>
          <w:sz w:val="24"/>
          <w:highlight w:val="none"/>
        </w:rPr>
      </w:pPr>
    </w:p>
    <w:p w14:paraId="711F7FB5">
      <w:pPr>
        <w:pStyle w:val="2"/>
        <w:keepNext w:val="0"/>
        <w:keepLines w:val="0"/>
        <w:pageBreakBefore w:val="0"/>
        <w:widowControl w:val="0"/>
        <w:kinsoku/>
        <w:wordWrap/>
        <w:overflowPunct/>
        <w:topLinePunct w:val="0"/>
        <w:autoSpaceDE/>
        <w:autoSpaceDN/>
        <w:bidi w:val="0"/>
        <w:adjustRightInd/>
        <w:snapToGrid/>
        <w:spacing w:line="560" w:lineRule="exact"/>
        <w:ind w:firstLine="2160"/>
        <w:jc w:val="right"/>
        <w:textAlignment w:val="auto"/>
        <w:outlineLvl w:val="9"/>
        <w:rPr>
          <w:rFonts w:hint="eastAsia" w:ascii="宋体" w:hAnsi="宋体" w:cs="宋体"/>
          <w:sz w:val="24"/>
          <w:highlight w:val="none"/>
          <w:u w:val="single"/>
        </w:rPr>
      </w:pPr>
      <w:r>
        <w:rPr>
          <w:rFonts w:hint="eastAsia" w:ascii="宋体" w:hAnsi="宋体" w:cs="宋体"/>
          <w:sz w:val="24"/>
          <w:highlight w:val="none"/>
        </w:rPr>
        <w:t>供应商：</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rPr>
        <w:t>（盖章）</w:t>
      </w:r>
    </w:p>
    <w:p w14:paraId="377EFE35">
      <w:pPr>
        <w:pStyle w:val="2"/>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宋体"/>
          <w:sz w:val="24"/>
          <w:highlight w:val="none"/>
          <w:u w:val="single"/>
        </w:rPr>
      </w:pPr>
      <w:r>
        <w:rPr>
          <w:rFonts w:hint="eastAsia" w:ascii="宋体" w:hAnsi="宋体" w:cs="仿宋"/>
          <w:sz w:val="24"/>
          <w:highlight w:val="none"/>
        </w:rPr>
        <w:t xml:space="preserve"> </w:t>
      </w:r>
      <w:r>
        <w:rPr>
          <w:rFonts w:hint="eastAsia" w:ascii="宋体" w:hAnsi="宋体" w:cs="仿宋"/>
          <w:sz w:val="24"/>
          <w:highlight w:val="none"/>
          <w:lang w:val="en-US" w:eastAsia="zh-CN"/>
        </w:rPr>
        <w:t xml:space="preserve">                </w:t>
      </w:r>
      <w:r>
        <w:rPr>
          <w:rFonts w:hint="eastAsia" w:ascii="宋体" w:hAnsi="宋体" w:cs="仿宋"/>
          <w:sz w:val="24"/>
          <w:highlight w:val="none"/>
        </w:rPr>
        <w:t>法定代表人或</w:t>
      </w:r>
      <w:r>
        <w:rPr>
          <w:rFonts w:hint="eastAsia" w:ascii="宋体" w:hAnsi="宋体" w:cs="仿宋"/>
          <w:sz w:val="24"/>
          <w:highlight w:val="none"/>
          <w:lang w:eastAsia="zh-CN"/>
        </w:rPr>
        <w:t>被授权</w:t>
      </w:r>
      <w:r>
        <w:rPr>
          <w:rFonts w:hint="eastAsia" w:ascii="宋体" w:hAnsi="宋体" w:cs="仿宋"/>
          <w:sz w:val="24"/>
          <w:highlight w:val="none"/>
          <w:lang w:val="en-US"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（签字或盖章）</w:t>
      </w:r>
    </w:p>
    <w:p w14:paraId="1610C585">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lang w:val="en-US" w:eastAsia="zh-CN"/>
        </w:rPr>
      </w:pPr>
      <w:r>
        <w:rPr>
          <w:rFonts w:hint="eastAsia"/>
          <w:highlight w:val="none"/>
          <w:lang w:val="en-US" w:eastAsia="zh-CN"/>
        </w:rPr>
        <w:t xml:space="preserve">  </w:t>
      </w:r>
      <w:r>
        <w:rPr>
          <w:rFonts w:hint="eastAsia" w:ascii="宋体" w:hAnsi="宋体" w:cs="宋体"/>
          <w:sz w:val="24"/>
          <w:highlight w:val="none"/>
          <w:lang w:val="en-US" w:eastAsia="zh-CN"/>
        </w:rPr>
        <w:t xml:space="preserve">              </w:t>
      </w:r>
      <w:r>
        <w:rPr>
          <w:rFonts w:hint="eastAsia" w:ascii="宋体" w:hAnsi="宋体" w:cs="宋体"/>
          <w:sz w:val="24"/>
          <w:highlight w:val="none"/>
        </w:rPr>
        <w:t>日       期：</w:t>
      </w:r>
      <w:r>
        <w:rPr>
          <w:rFonts w:hint="eastAsia" w:ascii="宋体" w:hAnsi="宋体" w:cs="宋体"/>
          <w:sz w:val="24"/>
          <w:highlight w:val="none"/>
          <w:u w:val="single"/>
        </w:rPr>
        <w:t xml:space="preserve">          </w:t>
      </w:r>
      <w:r>
        <w:rPr>
          <w:rFonts w:hint="eastAsia" w:ascii="宋体" w:hAnsi="宋体" w:cs="宋体"/>
          <w:sz w:val="24"/>
          <w:highlight w:val="none"/>
        </w:rPr>
        <w:t>年</w:t>
      </w:r>
      <w:r>
        <w:rPr>
          <w:rFonts w:hint="eastAsia" w:ascii="宋体" w:hAnsi="宋体" w:cs="宋体"/>
          <w:sz w:val="24"/>
          <w:highlight w:val="none"/>
          <w:u w:val="single"/>
        </w:rPr>
        <w:t xml:space="preserve">          </w:t>
      </w:r>
      <w:r>
        <w:rPr>
          <w:rFonts w:hint="eastAsia" w:ascii="宋体" w:hAnsi="宋体" w:cs="宋体"/>
          <w:sz w:val="24"/>
          <w:highlight w:val="none"/>
        </w:rPr>
        <w:t>月</w:t>
      </w:r>
      <w:r>
        <w:rPr>
          <w:rFonts w:hint="eastAsia" w:ascii="宋体" w:hAnsi="宋体" w:cs="宋体"/>
          <w:sz w:val="24"/>
          <w:highlight w:val="none"/>
          <w:u w:val="single"/>
        </w:rPr>
        <w:t xml:space="preserve">          </w:t>
      </w:r>
      <w:r>
        <w:rPr>
          <w:rFonts w:hint="eastAsia" w:ascii="宋体" w:hAnsi="宋体" w:cs="宋体"/>
          <w:b/>
          <w:highlight w:val="none"/>
        </w:rPr>
        <w:t xml:space="preserve"> </w:t>
      </w:r>
      <w:r>
        <w:rPr>
          <w:rFonts w:hint="eastAsia" w:ascii="宋体" w:hAnsi="宋体" w:cs="宋体"/>
          <w:sz w:val="24"/>
          <w:highlight w:val="none"/>
        </w:rPr>
        <w:t>日</w:t>
      </w:r>
    </w:p>
    <w:p w14:paraId="31778CEE">
      <w:pPr>
        <w:pageBreakBefore w:val="0"/>
        <w:numPr>
          <w:ilvl w:val="0"/>
          <w:numId w:val="0"/>
        </w:numPr>
        <w:kinsoku/>
        <w:wordWrap/>
        <w:topLinePunct w:val="0"/>
        <w:bidi w:val="0"/>
        <w:adjustRightInd/>
        <w:snapToGrid w:val="0"/>
        <w:spacing w:line="440" w:lineRule="exact"/>
        <w:jc w:val="center"/>
        <w:textAlignment w:val="auto"/>
        <w:rPr>
          <w:rFonts w:hint="eastAsia" w:hAnsi="宋体" w:cs="宋体"/>
          <w:b/>
          <w:bCs/>
          <w:sz w:val="40"/>
          <w:szCs w:val="40"/>
          <w:highlight w:val="none"/>
          <w:lang w:val="en-US" w:eastAsia="zh-CN"/>
        </w:rPr>
      </w:pPr>
    </w:p>
    <w:p w14:paraId="6D6AF7FC">
      <w:pPr>
        <w:pageBreakBefore w:val="0"/>
        <w:numPr>
          <w:ilvl w:val="0"/>
          <w:numId w:val="0"/>
        </w:numPr>
        <w:kinsoku/>
        <w:wordWrap/>
        <w:topLinePunct w:val="0"/>
        <w:bidi w:val="0"/>
        <w:adjustRightInd/>
        <w:snapToGrid w:val="0"/>
        <w:spacing w:line="440" w:lineRule="exact"/>
        <w:jc w:val="center"/>
        <w:textAlignment w:val="auto"/>
        <w:rPr>
          <w:rFonts w:hint="eastAsia" w:hAnsi="宋体" w:cs="宋体"/>
          <w:b/>
          <w:bCs/>
          <w:sz w:val="40"/>
          <w:szCs w:val="40"/>
          <w:highlight w:val="none"/>
          <w:lang w:val="en-US" w:eastAsia="zh-CN"/>
        </w:rPr>
      </w:pPr>
    </w:p>
    <w:p w14:paraId="12CB3656">
      <w:pPr>
        <w:pageBreakBefore w:val="0"/>
        <w:numPr>
          <w:ilvl w:val="0"/>
          <w:numId w:val="0"/>
        </w:numPr>
        <w:kinsoku/>
        <w:wordWrap/>
        <w:topLinePunct w:val="0"/>
        <w:bidi w:val="0"/>
        <w:adjustRightInd/>
        <w:snapToGrid w:val="0"/>
        <w:spacing w:line="440" w:lineRule="exact"/>
        <w:jc w:val="center"/>
        <w:textAlignment w:val="auto"/>
        <w:rPr>
          <w:rFonts w:hint="eastAsia" w:hAnsi="宋体" w:cs="宋体"/>
          <w:b/>
          <w:bCs/>
          <w:sz w:val="40"/>
          <w:szCs w:val="40"/>
          <w:highlight w:val="none"/>
          <w:lang w:val="en-US" w:eastAsia="zh-CN"/>
        </w:rPr>
      </w:pPr>
    </w:p>
    <w:p w14:paraId="2F165079"/>
    <w:p w14:paraId="3A76542A">
      <w:pPr>
        <w:pStyle w:val="2"/>
      </w:pPr>
    </w:p>
    <w:p w14:paraId="7416574A"/>
    <w:p w14:paraId="0334E9D2">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格式6：</w:t>
      </w:r>
    </w:p>
    <w:p w14:paraId="5C2F5762">
      <w:pPr>
        <w:keepNext w:val="0"/>
        <w:keepLines w:val="0"/>
        <w:pageBreakBefore w:val="0"/>
        <w:widowControl w:val="0"/>
        <w:numPr>
          <w:ilvl w:val="0"/>
          <w:numId w:val="0"/>
        </w:numPr>
        <w:kinsoku/>
        <w:wordWrap/>
        <w:overflowPunct/>
        <w:topLinePunct w:val="0"/>
        <w:autoSpaceDE w:val="0"/>
        <w:autoSpaceDN w:val="0"/>
        <w:bidi w:val="0"/>
        <w:adjustRightInd/>
        <w:snapToGrid/>
        <w:spacing w:before="0" w:beforeLines="0" w:after="0" w:afterLines="0" w:line="440" w:lineRule="exact"/>
        <w:jc w:val="center"/>
        <w:textAlignment w:val="auto"/>
        <w:outlineLvl w:val="2"/>
        <w:rPr>
          <w:rFonts w:hint="eastAsia" w:hAnsi="宋体" w:cs="宋体"/>
          <w:b/>
          <w:bCs/>
          <w:sz w:val="40"/>
          <w:szCs w:val="40"/>
          <w:highlight w:val="none"/>
          <w:lang w:val="en-US" w:eastAsia="zh-CN"/>
        </w:rPr>
      </w:pPr>
      <w:r>
        <w:rPr>
          <w:rFonts w:hint="eastAsia" w:hAnsi="宋体" w:cs="宋体"/>
          <w:b/>
          <w:bCs/>
          <w:sz w:val="32"/>
          <w:szCs w:val="32"/>
          <w:highlight w:val="none"/>
          <w:lang w:val="en-US" w:eastAsia="zh-CN"/>
        </w:rPr>
        <w:t>中小企业声明函</w:t>
      </w:r>
    </w:p>
    <w:p w14:paraId="6B8C45A3">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z w:val="24"/>
          <w:szCs w:val="18"/>
          <w:highlight w:val="none"/>
          <w:lang w:val="en-US" w:eastAsia="zh-CN"/>
        </w:rPr>
      </w:pPr>
      <w:r>
        <w:rPr>
          <w:rFonts w:hint="eastAsia" w:ascii="宋体" w:hAnsi="宋体" w:eastAsia="宋体" w:cs="宋体"/>
          <w:sz w:val="24"/>
          <w:szCs w:val="18"/>
          <w:highlight w:val="none"/>
          <w:lang w:val="en-US" w:eastAsia="zh-CN"/>
        </w:rPr>
        <w:t>本公司（联合体）郑重声明，根据《政府采购促进中小企业发展管理办法》（财库</w:t>
      </w:r>
      <w:r>
        <w:rPr>
          <w:rFonts w:hint="eastAsia" w:ascii="宋体" w:hAnsi="宋体" w:eastAsia="宋体" w:cs="宋体"/>
          <w:sz w:val="24"/>
          <w:szCs w:val="24"/>
          <w:highlight w:val="none"/>
        </w:rPr>
        <w:t>〔20</w:t>
      </w:r>
      <w:r>
        <w:rPr>
          <w:rFonts w:hint="eastAsia" w:ascii="宋体" w:hAnsi="宋体" w:eastAsia="宋体" w:cs="宋体"/>
          <w:sz w:val="24"/>
          <w:szCs w:val="24"/>
          <w:highlight w:val="none"/>
          <w:lang w:val="en-US" w:eastAsia="zh-CN"/>
        </w:rPr>
        <w:t>20</w:t>
      </w:r>
      <w:r>
        <w:rPr>
          <w:rFonts w:hint="eastAsia" w:ascii="宋体" w:hAnsi="宋体" w:eastAsia="宋体" w:cs="宋体"/>
          <w:sz w:val="24"/>
          <w:szCs w:val="24"/>
          <w:highlight w:val="none"/>
        </w:rPr>
        <w:t>〕</w:t>
      </w:r>
      <w:r>
        <w:rPr>
          <w:rFonts w:hint="eastAsia" w:ascii="宋体" w:hAnsi="宋体" w:eastAsia="宋体" w:cs="宋体"/>
          <w:sz w:val="24"/>
          <w:szCs w:val="18"/>
          <w:highlight w:val="none"/>
          <w:lang w:val="en-US" w:eastAsia="zh-CN"/>
        </w:rPr>
        <w:t>46号）</w:t>
      </w:r>
      <w:r>
        <w:rPr>
          <w:rFonts w:hint="eastAsia" w:ascii="宋体" w:hAnsi="宋体" w:cs="宋体"/>
          <w:kern w:val="0"/>
          <w:sz w:val="24"/>
          <w:szCs w:val="24"/>
          <w:highlight w:val="none"/>
          <w:lang w:val="en-US" w:eastAsia="zh-CN"/>
        </w:rPr>
        <w:t>的规定</w:t>
      </w:r>
      <w:r>
        <w:rPr>
          <w:rFonts w:hint="eastAsia" w:ascii="宋体" w:hAnsi="宋体" w:eastAsia="宋体" w:cs="宋体"/>
          <w:sz w:val="24"/>
          <w:szCs w:val="18"/>
          <w:highlight w:val="none"/>
          <w:lang w:val="en-US" w:eastAsia="zh-CN"/>
        </w:rPr>
        <w:t>，本公司（联合体）参加</w:t>
      </w:r>
      <w:r>
        <w:rPr>
          <w:rFonts w:hint="eastAsia" w:ascii="宋体" w:hAnsi="宋体" w:eastAsia="宋体" w:cs="宋体"/>
          <w:sz w:val="24"/>
          <w:szCs w:val="18"/>
          <w:highlight w:val="none"/>
          <w:u w:val="single"/>
          <w:lang w:val="en-US" w:eastAsia="zh-CN"/>
        </w:rPr>
        <w:t>（单位名称）</w:t>
      </w:r>
      <w:r>
        <w:rPr>
          <w:rFonts w:hint="eastAsia" w:ascii="宋体" w:hAnsi="宋体" w:eastAsia="宋体" w:cs="宋体"/>
          <w:sz w:val="24"/>
          <w:szCs w:val="18"/>
          <w:highlight w:val="none"/>
          <w:lang w:val="en-US" w:eastAsia="zh-CN"/>
        </w:rPr>
        <w:t>的</w:t>
      </w:r>
      <w:r>
        <w:rPr>
          <w:rFonts w:hint="eastAsia" w:ascii="宋体" w:hAnsi="宋体" w:eastAsia="宋体" w:cs="宋体"/>
          <w:sz w:val="24"/>
          <w:szCs w:val="18"/>
          <w:highlight w:val="none"/>
          <w:u w:val="single"/>
          <w:lang w:val="en-US" w:eastAsia="zh-CN"/>
        </w:rPr>
        <w:t>（项目名称）</w:t>
      </w:r>
      <w:r>
        <w:rPr>
          <w:rFonts w:hint="eastAsia" w:ascii="宋体" w:hAnsi="宋体" w:eastAsia="宋体" w:cs="宋体"/>
          <w:sz w:val="24"/>
          <w:szCs w:val="18"/>
          <w:highlight w:val="none"/>
          <w:lang w:val="en-US" w:eastAsia="zh-CN"/>
        </w:rPr>
        <w:t>采购活动，工程的施工单位全部为符合政策要求的中小企业（或者：服务全部由符合政策要求的中小企业承接）。相关企业（含联合体中的中小企业、签订分包意向协议的中小企业）的具体情况如下：</w:t>
      </w:r>
    </w:p>
    <w:p w14:paraId="5AD520C0">
      <w:pPr>
        <w:pStyle w:val="12"/>
        <w:keepNext w:val="0"/>
        <w:keepLines w:val="0"/>
        <w:pageBreakBefore w:val="0"/>
        <w:widowControl w:val="0"/>
        <w:numPr>
          <w:ilvl w:val="0"/>
          <w:numId w:val="0"/>
        </w:numPr>
        <w:tabs>
          <w:tab w:val="left" w:pos="1183"/>
          <w:tab w:val="left" w:pos="1484"/>
          <w:tab w:val="left" w:pos="4662"/>
          <w:tab w:val="left" w:pos="6903"/>
        </w:tabs>
        <w:kinsoku/>
        <w:wordWrap/>
        <w:overflowPunct/>
        <w:topLinePunct w:val="0"/>
        <w:autoSpaceDE/>
        <w:autoSpaceDN/>
        <w:bidi w:val="0"/>
        <w:adjustRightInd/>
        <w:snapToGrid/>
        <w:spacing w:before="0" w:after="0" w:line="480" w:lineRule="exact"/>
        <w:ind w:right="169" w:rightChars="0" w:firstLine="480" w:firstLineChars="200"/>
        <w:jc w:val="left"/>
        <w:textAlignment w:val="auto"/>
        <w:rPr>
          <w:rFonts w:hint="eastAsia" w:ascii="宋体" w:hAnsi="宋体" w:eastAsia="宋体" w:cs="宋体"/>
          <w:kern w:val="2"/>
          <w:sz w:val="24"/>
          <w:szCs w:val="18"/>
          <w:highlight w:val="none"/>
          <w:lang w:val="en-US" w:eastAsia="zh-CN" w:bidi="ar-SA"/>
        </w:rPr>
      </w:pPr>
      <w:r>
        <w:rPr>
          <w:rFonts w:hint="eastAsia" w:ascii="宋体" w:hAnsi="宋体" w:eastAsia="宋体" w:cs="宋体"/>
          <w:kern w:val="2"/>
          <w:sz w:val="24"/>
          <w:szCs w:val="18"/>
          <w:highlight w:val="none"/>
          <w:lang w:val="en-US" w:eastAsia="zh-CN" w:bidi="ar-SA"/>
        </w:rPr>
        <w:t>1、</w:t>
      </w:r>
      <w:r>
        <w:rPr>
          <w:rFonts w:hint="eastAsia" w:ascii="宋体" w:hAnsi="宋体" w:eastAsia="宋体" w:cs="宋体"/>
          <w:kern w:val="2"/>
          <w:sz w:val="24"/>
          <w:szCs w:val="18"/>
          <w:highlight w:val="none"/>
          <w:u w:val="single"/>
          <w:lang w:val="en-US" w:eastAsia="zh-CN" w:bidi="ar-SA"/>
        </w:rPr>
        <w:t>（标的名称）</w:t>
      </w:r>
      <w:r>
        <w:rPr>
          <w:rFonts w:hint="eastAsia" w:ascii="宋体" w:hAnsi="宋体" w:eastAsia="宋体" w:cs="宋体"/>
          <w:kern w:val="2"/>
          <w:sz w:val="24"/>
          <w:szCs w:val="18"/>
          <w:highlight w:val="none"/>
          <w:lang w:val="en-US" w:eastAsia="zh-CN" w:bidi="ar-SA"/>
        </w:rPr>
        <w:t>，属于</w:t>
      </w:r>
      <w:r>
        <w:rPr>
          <w:rFonts w:hint="eastAsia" w:ascii="宋体" w:hAnsi="宋体" w:eastAsia="宋体" w:cs="宋体"/>
          <w:kern w:val="2"/>
          <w:sz w:val="24"/>
          <w:szCs w:val="18"/>
          <w:highlight w:val="none"/>
          <w:u w:val="single"/>
          <w:lang w:val="en-US" w:eastAsia="zh-CN" w:bidi="ar-SA"/>
        </w:rPr>
        <w:t>（采购文件中明确的所属行业）</w:t>
      </w:r>
      <w:r>
        <w:rPr>
          <w:rFonts w:hint="eastAsia" w:ascii="宋体" w:hAnsi="宋体" w:eastAsia="宋体" w:cs="宋体"/>
          <w:kern w:val="2"/>
          <w:sz w:val="24"/>
          <w:szCs w:val="18"/>
          <w:highlight w:val="none"/>
          <w:lang w:val="en-US" w:eastAsia="zh-CN" w:bidi="ar-SA"/>
        </w:rPr>
        <w:t>；承建（承接）企业为</w:t>
      </w:r>
      <w:r>
        <w:rPr>
          <w:rFonts w:hint="eastAsia" w:ascii="宋体" w:hAnsi="宋体" w:eastAsia="宋体" w:cs="宋体"/>
          <w:kern w:val="2"/>
          <w:sz w:val="24"/>
          <w:szCs w:val="18"/>
          <w:highlight w:val="none"/>
          <w:u w:val="single"/>
          <w:lang w:val="en-US" w:eastAsia="zh-CN" w:bidi="ar-SA"/>
        </w:rPr>
        <w:t>（企业名称）</w:t>
      </w:r>
      <w:r>
        <w:rPr>
          <w:rFonts w:hint="eastAsia" w:ascii="宋体" w:hAnsi="宋体" w:eastAsia="宋体" w:cs="宋体"/>
          <w:kern w:val="2"/>
          <w:sz w:val="24"/>
          <w:szCs w:val="18"/>
          <w:highlight w:val="none"/>
          <w:lang w:val="en-US" w:eastAsia="zh-CN" w:bidi="ar-SA"/>
        </w:rPr>
        <w:t>，从业人员</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人，营业收入为</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万元，资产总额为</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万元，属于</w:t>
      </w:r>
      <w:r>
        <w:rPr>
          <w:rFonts w:hint="eastAsia" w:ascii="宋体" w:hAnsi="宋体" w:eastAsia="宋体" w:cs="宋体"/>
          <w:kern w:val="2"/>
          <w:sz w:val="24"/>
          <w:szCs w:val="18"/>
          <w:highlight w:val="none"/>
          <w:u w:val="single"/>
          <w:lang w:val="en-US" w:eastAsia="zh-CN" w:bidi="ar-SA"/>
        </w:rPr>
        <w:t>（中型企业、小型企业、微型企业）</w:t>
      </w:r>
      <w:r>
        <w:rPr>
          <w:rFonts w:hint="eastAsia" w:ascii="宋体" w:hAnsi="宋体" w:eastAsia="宋体" w:cs="宋体"/>
          <w:kern w:val="2"/>
          <w:sz w:val="24"/>
          <w:szCs w:val="18"/>
          <w:highlight w:val="none"/>
          <w:lang w:val="en-US" w:eastAsia="zh-CN" w:bidi="ar-SA"/>
        </w:rPr>
        <w:t>；</w:t>
      </w:r>
    </w:p>
    <w:p w14:paraId="293CBCC7">
      <w:pPr>
        <w:pStyle w:val="12"/>
        <w:keepNext w:val="0"/>
        <w:keepLines w:val="0"/>
        <w:pageBreakBefore w:val="0"/>
        <w:widowControl w:val="0"/>
        <w:numPr>
          <w:ilvl w:val="0"/>
          <w:numId w:val="0"/>
        </w:numPr>
        <w:tabs>
          <w:tab w:val="left" w:pos="1165"/>
          <w:tab w:val="left" w:pos="1183"/>
          <w:tab w:val="left" w:pos="4362"/>
          <w:tab w:val="left" w:pos="6577"/>
        </w:tabs>
        <w:kinsoku/>
        <w:wordWrap/>
        <w:overflowPunct/>
        <w:topLinePunct w:val="0"/>
        <w:autoSpaceDE/>
        <w:autoSpaceDN/>
        <w:bidi w:val="0"/>
        <w:adjustRightInd/>
        <w:snapToGrid/>
        <w:spacing w:before="0" w:after="0" w:line="480" w:lineRule="exact"/>
        <w:ind w:right="169" w:rightChars="0" w:firstLine="480" w:firstLineChars="200"/>
        <w:jc w:val="left"/>
        <w:textAlignment w:val="auto"/>
        <w:rPr>
          <w:rFonts w:hint="eastAsia" w:ascii="宋体" w:hAnsi="宋体" w:eastAsia="宋体" w:cs="宋体"/>
          <w:kern w:val="2"/>
          <w:sz w:val="24"/>
          <w:szCs w:val="18"/>
          <w:highlight w:val="none"/>
          <w:lang w:val="en-US" w:eastAsia="zh-CN" w:bidi="ar-SA"/>
        </w:rPr>
      </w:pPr>
      <w:r>
        <w:rPr>
          <w:rFonts w:hint="eastAsia" w:ascii="宋体" w:hAnsi="宋体" w:eastAsia="宋体" w:cs="宋体"/>
          <w:kern w:val="2"/>
          <w:sz w:val="24"/>
          <w:szCs w:val="18"/>
          <w:highlight w:val="none"/>
          <w:lang w:val="en-US" w:eastAsia="zh-CN" w:bidi="ar-SA"/>
        </w:rPr>
        <w:t>2、</w:t>
      </w:r>
      <w:r>
        <w:rPr>
          <w:rFonts w:hint="eastAsia" w:ascii="宋体" w:hAnsi="宋体" w:eastAsia="宋体" w:cs="宋体"/>
          <w:kern w:val="2"/>
          <w:sz w:val="24"/>
          <w:szCs w:val="18"/>
          <w:highlight w:val="none"/>
          <w:u w:val="single"/>
          <w:lang w:val="en-US" w:eastAsia="zh-CN" w:bidi="ar-SA"/>
        </w:rPr>
        <w:t>（标的名称）</w:t>
      </w:r>
      <w:r>
        <w:rPr>
          <w:rFonts w:hint="eastAsia" w:ascii="宋体" w:hAnsi="宋体" w:eastAsia="宋体" w:cs="宋体"/>
          <w:kern w:val="2"/>
          <w:sz w:val="24"/>
          <w:szCs w:val="18"/>
          <w:highlight w:val="none"/>
          <w:lang w:val="en-US" w:eastAsia="zh-CN" w:bidi="ar-SA"/>
        </w:rPr>
        <w:t>，属于</w:t>
      </w:r>
      <w:r>
        <w:rPr>
          <w:rFonts w:hint="eastAsia" w:ascii="宋体" w:hAnsi="宋体" w:eastAsia="宋体" w:cs="宋体"/>
          <w:kern w:val="2"/>
          <w:sz w:val="24"/>
          <w:szCs w:val="18"/>
          <w:highlight w:val="none"/>
          <w:u w:val="single"/>
          <w:lang w:val="en-US" w:eastAsia="zh-CN" w:bidi="ar-SA"/>
        </w:rPr>
        <w:t>（采购文件中明确的所属行业）</w:t>
      </w:r>
      <w:r>
        <w:rPr>
          <w:rFonts w:hint="eastAsia" w:ascii="宋体" w:hAnsi="宋体" w:eastAsia="宋体" w:cs="宋体"/>
          <w:kern w:val="2"/>
          <w:sz w:val="24"/>
          <w:szCs w:val="18"/>
          <w:highlight w:val="none"/>
          <w:lang w:val="en-US" w:eastAsia="zh-CN" w:bidi="ar-SA"/>
        </w:rPr>
        <w:t>；承建（承接）企业为</w:t>
      </w:r>
      <w:r>
        <w:rPr>
          <w:rFonts w:hint="eastAsia" w:ascii="宋体" w:hAnsi="宋体" w:eastAsia="宋体" w:cs="宋体"/>
          <w:kern w:val="2"/>
          <w:sz w:val="24"/>
          <w:szCs w:val="18"/>
          <w:highlight w:val="none"/>
          <w:u w:val="single"/>
          <w:lang w:val="en-US" w:eastAsia="zh-CN" w:bidi="ar-SA"/>
        </w:rPr>
        <w:t>（企业名称）</w:t>
      </w:r>
      <w:r>
        <w:rPr>
          <w:rFonts w:hint="eastAsia" w:ascii="宋体" w:hAnsi="宋体" w:eastAsia="宋体" w:cs="宋体"/>
          <w:kern w:val="2"/>
          <w:sz w:val="24"/>
          <w:szCs w:val="18"/>
          <w:highlight w:val="none"/>
          <w:lang w:val="en-US" w:eastAsia="zh-CN" w:bidi="ar-SA"/>
        </w:rPr>
        <w:t>，从业人员</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人，营业收入为</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万元，资产总额为</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万元，属于</w:t>
      </w:r>
      <w:r>
        <w:rPr>
          <w:rFonts w:hint="eastAsia" w:ascii="宋体" w:hAnsi="宋体" w:eastAsia="宋体" w:cs="宋体"/>
          <w:kern w:val="2"/>
          <w:sz w:val="24"/>
          <w:szCs w:val="18"/>
          <w:highlight w:val="none"/>
          <w:u w:val="single"/>
          <w:lang w:val="en-US" w:eastAsia="zh-CN" w:bidi="ar-SA"/>
        </w:rPr>
        <w:t>（中型企业、小型企业、微型企业）</w:t>
      </w:r>
      <w:r>
        <w:rPr>
          <w:rFonts w:hint="eastAsia" w:ascii="宋体" w:hAnsi="宋体" w:eastAsia="宋体" w:cs="宋体"/>
          <w:kern w:val="2"/>
          <w:sz w:val="24"/>
          <w:szCs w:val="18"/>
          <w:highlight w:val="none"/>
          <w:lang w:val="en-US" w:eastAsia="zh-CN" w:bidi="ar-SA"/>
        </w:rPr>
        <w:t>；</w:t>
      </w:r>
    </w:p>
    <w:p w14:paraId="79E6EC5D">
      <w:pPr>
        <w:pStyle w:val="2"/>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kern w:val="2"/>
          <w:sz w:val="24"/>
          <w:szCs w:val="18"/>
          <w:highlight w:val="none"/>
          <w:lang w:val="en-US" w:eastAsia="zh-CN" w:bidi="ar-SA"/>
        </w:rPr>
      </w:pPr>
      <w:r>
        <w:rPr>
          <w:rFonts w:hint="eastAsia" w:ascii="宋体" w:hAnsi="宋体" w:eastAsia="宋体" w:cs="宋体"/>
          <w:kern w:val="2"/>
          <w:sz w:val="24"/>
          <w:szCs w:val="18"/>
          <w:highlight w:val="none"/>
          <w:lang w:val="en-US" w:eastAsia="zh-CN" w:bidi="ar-SA"/>
        </w:rPr>
        <w:t>……</w:t>
      </w:r>
    </w:p>
    <w:p w14:paraId="6ED2F487">
      <w:pPr>
        <w:pStyle w:val="2"/>
        <w:keepNext w:val="0"/>
        <w:keepLines w:val="0"/>
        <w:pageBreakBefore w:val="0"/>
        <w:widowControl w:val="0"/>
        <w:kinsoku/>
        <w:wordWrap/>
        <w:overflowPunct/>
        <w:topLinePunct w:val="0"/>
        <w:autoSpaceDE/>
        <w:autoSpaceDN/>
        <w:bidi w:val="0"/>
        <w:adjustRightInd/>
        <w:snapToGrid/>
        <w:spacing w:before="105" w:line="480" w:lineRule="exact"/>
        <w:ind w:right="417" w:firstLine="480" w:firstLineChars="200"/>
        <w:jc w:val="both"/>
        <w:textAlignment w:val="auto"/>
        <w:rPr>
          <w:rFonts w:hint="eastAsia" w:ascii="宋体" w:hAnsi="宋体" w:eastAsia="宋体" w:cs="宋体"/>
          <w:kern w:val="2"/>
          <w:sz w:val="24"/>
          <w:szCs w:val="18"/>
          <w:highlight w:val="none"/>
          <w:lang w:val="en-US" w:eastAsia="zh-CN" w:bidi="ar-SA"/>
        </w:rPr>
      </w:pPr>
      <w:r>
        <w:rPr>
          <w:rFonts w:hint="eastAsia" w:ascii="宋体" w:hAnsi="宋体" w:eastAsia="宋体" w:cs="宋体"/>
          <w:kern w:val="2"/>
          <w:sz w:val="24"/>
          <w:szCs w:val="18"/>
          <w:highlight w:val="none"/>
          <w:lang w:val="en-US" w:eastAsia="zh-CN" w:bidi="ar-SA"/>
        </w:rPr>
        <w:t>以上企业，不属于大企业的分支机构，不存在控股股东为大企业的情形，也不存在与大企业的负责人为同一人的情形。</w:t>
      </w:r>
    </w:p>
    <w:p w14:paraId="42DF7FC3">
      <w:pPr>
        <w:pStyle w:val="2"/>
        <w:keepNext w:val="0"/>
        <w:keepLines w:val="0"/>
        <w:pageBreakBefore w:val="0"/>
        <w:widowControl w:val="0"/>
        <w:kinsoku/>
        <w:wordWrap/>
        <w:overflowPunct/>
        <w:topLinePunct w:val="0"/>
        <w:autoSpaceDE/>
        <w:autoSpaceDN/>
        <w:bidi w:val="0"/>
        <w:adjustRightInd/>
        <w:snapToGrid/>
        <w:spacing w:line="480" w:lineRule="exact"/>
        <w:ind w:right="372" w:firstLine="480" w:firstLineChars="200"/>
        <w:textAlignment w:val="auto"/>
        <w:rPr>
          <w:highlight w:val="none"/>
        </w:rPr>
      </w:pPr>
      <w:r>
        <w:rPr>
          <w:rFonts w:hint="eastAsia" w:ascii="宋体" w:hAnsi="宋体" w:eastAsia="宋体" w:cs="宋体"/>
          <w:kern w:val="2"/>
          <w:sz w:val="24"/>
          <w:szCs w:val="18"/>
          <w:highlight w:val="none"/>
          <w:lang w:val="en-US" w:eastAsia="zh-CN" w:bidi="ar-SA"/>
        </w:rPr>
        <w:t>本企业对上述声明内容的真实性负责。如有虚假，将依法承担相应责任。</w:t>
      </w:r>
    </w:p>
    <w:p w14:paraId="03393DCA">
      <w:pPr>
        <w:keepNext w:val="0"/>
        <w:keepLines w:val="0"/>
        <w:pageBreakBefore w:val="0"/>
        <w:widowControl w:val="0"/>
        <w:tabs>
          <w:tab w:val="left" w:pos="465"/>
          <w:tab w:val="left" w:pos="780"/>
        </w:tabs>
        <w:kinsoku/>
        <w:wordWrap/>
        <w:overflowPunct/>
        <w:autoSpaceDE/>
        <w:autoSpaceDN/>
        <w:bidi w:val="0"/>
        <w:adjustRightInd/>
        <w:snapToGrid/>
        <w:spacing w:line="480" w:lineRule="exact"/>
        <w:ind w:firstLine="480" w:firstLineChars="200"/>
        <w:textAlignment w:val="auto"/>
        <w:rPr>
          <w:rFonts w:hint="eastAsia" w:ascii="宋体" w:hAnsi="宋体" w:eastAsia="宋体"/>
          <w:sz w:val="24"/>
          <w:highlight w:val="none"/>
          <w:lang w:eastAsia="zh-CN"/>
        </w:rPr>
      </w:pPr>
    </w:p>
    <w:p w14:paraId="6063914F">
      <w:pPr>
        <w:keepNext w:val="0"/>
        <w:keepLines w:val="0"/>
        <w:pageBreakBefore w:val="0"/>
        <w:widowControl w:val="0"/>
        <w:tabs>
          <w:tab w:val="left" w:pos="465"/>
          <w:tab w:val="left" w:pos="780"/>
        </w:tabs>
        <w:kinsoku/>
        <w:wordWrap/>
        <w:overflowPunct/>
        <w:autoSpaceDE/>
        <w:autoSpaceDN/>
        <w:bidi w:val="0"/>
        <w:adjustRightInd/>
        <w:snapToGrid/>
        <w:spacing w:line="480" w:lineRule="exact"/>
        <w:ind w:firstLine="480" w:firstLineChars="200"/>
        <w:textAlignment w:val="auto"/>
        <w:rPr>
          <w:rFonts w:hint="eastAsia" w:ascii="宋体" w:hAnsi="宋体" w:eastAsia="宋体"/>
          <w:sz w:val="24"/>
          <w:highlight w:val="none"/>
          <w:lang w:eastAsia="zh-CN"/>
        </w:rPr>
      </w:pPr>
      <w:r>
        <w:rPr>
          <w:rFonts w:hint="eastAsia" w:ascii="宋体" w:hAnsi="宋体" w:eastAsia="宋体"/>
          <w:sz w:val="24"/>
          <w:highlight w:val="none"/>
          <w:lang w:eastAsia="zh-CN"/>
        </w:rPr>
        <w:t>（</w:t>
      </w:r>
      <w:r>
        <w:rPr>
          <w:rFonts w:hint="eastAsia" w:ascii="宋体" w:hAnsi="宋体" w:eastAsia="宋体"/>
          <w:sz w:val="24"/>
          <w:highlight w:val="none"/>
          <w:lang w:val="en-US" w:eastAsia="zh-CN"/>
        </w:rPr>
        <w:t>注：从业人员、营业收入、资产总额填报上一年度数据，无上一年度数据的新成立企业可不填报。</w:t>
      </w:r>
      <w:r>
        <w:rPr>
          <w:rFonts w:hint="eastAsia" w:ascii="宋体" w:hAnsi="宋体" w:eastAsia="宋体"/>
          <w:sz w:val="24"/>
          <w:highlight w:val="none"/>
          <w:lang w:eastAsia="zh-CN"/>
        </w:rPr>
        <w:t>）</w:t>
      </w:r>
    </w:p>
    <w:p w14:paraId="08F854F4">
      <w:pPr>
        <w:pStyle w:val="7"/>
        <w:keepNext w:val="0"/>
        <w:keepLines w:val="0"/>
        <w:pageBreakBefore w:val="0"/>
        <w:widowControl w:val="0"/>
        <w:kinsoku/>
        <w:wordWrap/>
        <w:overflowPunct/>
        <w:autoSpaceDE/>
        <w:autoSpaceDN/>
        <w:bidi w:val="0"/>
        <w:adjustRightInd/>
        <w:snapToGrid/>
        <w:spacing w:line="480" w:lineRule="exact"/>
        <w:textAlignment w:val="auto"/>
        <w:rPr>
          <w:rFonts w:hint="eastAsia" w:ascii="宋体" w:hAnsi="宋体" w:eastAsia="宋体"/>
          <w:sz w:val="24"/>
          <w:highlight w:val="none"/>
          <w:lang w:eastAsia="zh-CN"/>
        </w:rPr>
      </w:pPr>
    </w:p>
    <w:p w14:paraId="50C6A300">
      <w:pPr>
        <w:keepNext w:val="0"/>
        <w:keepLines w:val="0"/>
        <w:pageBreakBefore w:val="0"/>
        <w:widowControl w:val="0"/>
        <w:tabs>
          <w:tab w:val="left" w:pos="465"/>
          <w:tab w:val="left" w:pos="780"/>
        </w:tabs>
        <w:kinsoku/>
        <w:wordWrap/>
        <w:overflowPunct/>
        <w:autoSpaceDE/>
        <w:autoSpaceDN/>
        <w:bidi w:val="0"/>
        <w:adjustRightInd/>
        <w:snapToGrid/>
        <w:spacing w:line="480" w:lineRule="exact"/>
        <w:jc w:val="center"/>
        <w:textAlignment w:val="auto"/>
        <w:rPr>
          <w:rFonts w:hint="eastAsia" w:ascii="宋体" w:hAnsi="宋体"/>
          <w:sz w:val="24"/>
          <w:highlight w:val="none"/>
        </w:rPr>
      </w:pPr>
      <w:r>
        <w:rPr>
          <w:rFonts w:hint="eastAsia" w:ascii="宋体" w:hAnsi="宋体" w:eastAsia="宋体"/>
          <w:sz w:val="24"/>
          <w:szCs w:val="24"/>
          <w:highlight w:val="none"/>
          <w:lang w:val="en-US" w:eastAsia="zh-CN"/>
        </w:rPr>
        <w:t xml:space="preserve">                      </w:t>
      </w:r>
      <w:r>
        <w:rPr>
          <w:rFonts w:hint="eastAsia" w:ascii="宋体" w:hAnsi="宋体"/>
          <w:sz w:val="24"/>
          <w:szCs w:val="24"/>
          <w:highlight w:val="none"/>
          <w:lang w:val="en-US" w:eastAsia="zh-CN"/>
        </w:rPr>
        <w:t xml:space="preserve">    </w:t>
      </w:r>
      <w:r>
        <w:rPr>
          <w:rFonts w:hint="eastAsia" w:ascii="宋体" w:hAnsi="宋体" w:eastAsia="宋体"/>
          <w:sz w:val="24"/>
          <w:szCs w:val="24"/>
          <w:highlight w:val="none"/>
          <w:lang w:val="en-US" w:eastAsia="zh-CN"/>
        </w:rPr>
        <w:t>企业名称（盖章）：</w:t>
      </w:r>
      <w:r>
        <w:rPr>
          <w:rFonts w:hint="eastAsia" w:ascii="宋体" w:hAnsi="宋体" w:eastAsia="宋体"/>
          <w:sz w:val="24"/>
          <w:szCs w:val="24"/>
          <w:highlight w:val="none"/>
          <w:u w:val="single"/>
          <w:lang w:val="en-US" w:eastAsia="zh-CN"/>
        </w:rPr>
        <w:t xml:space="preserve">             </w:t>
      </w:r>
      <w:r>
        <w:rPr>
          <w:rFonts w:hint="eastAsia" w:ascii="宋体" w:hAnsi="宋体" w:eastAsia="宋体"/>
          <w:color w:val="FFFFFF"/>
          <w:sz w:val="24"/>
          <w:szCs w:val="24"/>
          <w:highlight w:val="none"/>
          <w:u w:val="single"/>
          <w:lang w:val="en-US" w:eastAsia="zh-CN"/>
        </w:rPr>
        <w:t>。</w:t>
      </w:r>
    </w:p>
    <w:p w14:paraId="1C3E7EB0">
      <w:pPr>
        <w:keepNext w:val="0"/>
        <w:keepLines w:val="0"/>
        <w:pageBreakBefore w:val="0"/>
        <w:widowControl w:val="0"/>
        <w:kinsoku/>
        <w:wordWrap/>
        <w:overflowPunct/>
        <w:topLinePunct/>
        <w:autoSpaceDE/>
        <w:autoSpaceDN/>
        <w:bidi w:val="0"/>
        <w:adjustRightInd/>
        <w:snapToGrid/>
        <w:spacing w:line="480" w:lineRule="exact"/>
        <w:ind w:firstLine="4080" w:firstLineChars="1700"/>
        <w:textAlignment w:val="auto"/>
      </w:pPr>
      <w:r>
        <w:rPr>
          <w:rFonts w:hint="eastAsia" w:ascii="宋体" w:hAnsi="宋体"/>
          <w:sz w:val="24"/>
          <w:highlight w:val="none"/>
        </w:rPr>
        <w:t>日期：</w:t>
      </w:r>
      <w:r>
        <w:rPr>
          <w:rFonts w:hint="eastAsia" w:ascii="宋体" w:hAnsi="宋体" w:eastAsia="宋体"/>
          <w:sz w:val="24"/>
          <w:szCs w:val="24"/>
          <w:highlight w:val="none"/>
          <w:u w:val="single"/>
          <w:lang w:val="en-US" w:eastAsia="zh-CN"/>
        </w:rPr>
        <w:t xml:space="preserve">                        </w:t>
      </w:r>
      <w:r>
        <w:rPr>
          <w:rFonts w:hint="eastAsia" w:ascii="宋体" w:hAnsi="宋体" w:eastAsia="宋体"/>
          <w:color w:val="FFFFFF"/>
          <w:sz w:val="24"/>
          <w:szCs w:val="24"/>
          <w:highlight w:val="none"/>
          <w:u w:val="single"/>
          <w:lang w:val="en-US" w:eastAsia="zh-CN"/>
        </w:rPr>
        <w:t>。</w:t>
      </w:r>
    </w:p>
    <w:sectPr>
      <w:pgSz w:w="11906" w:h="16838"/>
      <w:pgMar w:top="1440" w:right="1576" w:bottom="1440" w:left="163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left="6" w:firstLine="560"/>
      </w:pPr>
      <w:r>
        <w:separator/>
      </w:r>
    </w:p>
  </w:endnote>
  <w:endnote w:type="continuationSeparator" w:id="1">
    <w:p>
      <w:pPr>
        <w:spacing w:line="240" w:lineRule="auto"/>
        <w:ind w:left="6"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left="6" w:firstLine="560"/>
      </w:pPr>
      <w:r>
        <w:separator/>
      </w:r>
    </w:p>
  </w:footnote>
  <w:footnote w:type="continuationSeparator" w:id="1">
    <w:p>
      <w:pPr>
        <w:spacing w:before="0" w:after="0" w:line="360" w:lineRule="auto"/>
        <w:ind w:left="6"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1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yNWM2YzAxNGM0MTY4NmJkNzdkYzk5NzNkZTZjNDkifQ=="/>
  </w:docVars>
  <w:rsids>
    <w:rsidRoot w:val="366978AF"/>
    <w:rsid w:val="05117013"/>
    <w:rsid w:val="066B5D0D"/>
    <w:rsid w:val="07344595"/>
    <w:rsid w:val="0DAF4E30"/>
    <w:rsid w:val="0DF51FA4"/>
    <w:rsid w:val="1054011A"/>
    <w:rsid w:val="119A56B6"/>
    <w:rsid w:val="21262AC3"/>
    <w:rsid w:val="212F35D3"/>
    <w:rsid w:val="216A0884"/>
    <w:rsid w:val="22356D36"/>
    <w:rsid w:val="22AE6F25"/>
    <w:rsid w:val="279D58CC"/>
    <w:rsid w:val="294C32E2"/>
    <w:rsid w:val="2B7E34FB"/>
    <w:rsid w:val="337A7511"/>
    <w:rsid w:val="366978AF"/>
    <w:rsid w:val="37305FF2"/>
    <w:rsid w:val="37F0752F"/>
    <w:rsid w:val="3E970590"/>
    <w:rsid w:val="47452C8D"/>
    <w:rsid w:val="4C104A9E"/>
    <w:rsid w:val="4C7B6967"/>
    <w:rsid w:val="4D0530AF"/>
    <w:rsid w:val="4DC76F6F"/>
    <w:rsid w:val="4E6A1991"/>
    <w:rsid w:val="4F711F5F"/>
    <w:rsid w:val="52D92680"/>
    <w:rsid w:val="5A5904AF"/>
    <w:rsid w:val="64FE25AD"/>
    <w:rsid w:val="6DBD3434"/>
    <w:rsid w:val="7056777B"/>
    <w:rsid w:val="760449A5"/>
    <w:rsid w:val="7A707A80"/>
    <w:rsid w:val="7EC330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before="50" w:beforeLines="50" w:after="50" w:afterLines="50" w:line="360" w:lineRule="auto"/>
      <w:ind w:left="2" w:leftChars="2" w:firstLine="200" w:firstLineChars="200"/>
      <w:jc w:val="both"/>
    </w:pPr>
    <w:rPr>
      <w:rFonts w:ascii="Times New Roman" w:hAnsi="Times New Roman" w:eastAsia="宋体" w:cs="Times New Roman"/>
      <w:kern w:val="2"/>
      <w:sz w:val="28"/>
      <w:lang w:val="en-US" w:eastAsia="zh-CN" w:bidi="ar-SA"/>
    </w:rPr>
  </w:style>
  <w:style w:type="paragraph" w:styleId="3">
    <w:name w:val="heading 2"/>
    <w:basedOn w:val="1"/>
    <w:next w:val="4"/>
    <w:qFormat/>
    <w:uiPriority w:val="99"/>
    <w:pPr>
      <w:keepNext/>
      <w:keepLines/>
      <w:spacing w:line="413" w:lineRule="auto"/>
      <w:jc w:val="center"/>
      <w:outlineLvl w:val="1"/>
    </w:pPr>
    <w:rPr>
      <w:rFonts w:ascii="Arial" w:hAnsi="Arial"/>
      <w:b/>
      <w:sz w:val="28"/>
    </w:rPr>
  </w:style>
  <w:style w:type="character" w:default="1" w:styleId="10">
    <w:name w:val="Default Paragraph Font"/>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sz w:val="28"/>
    </w:rPr>
  </w:style>
  <w:style w:type="paragraph" w:styleId="4">
    <w:name w:val="Normal Indent"/>
    <w:basedOn w:val="1"/>
    <w:qFormat/>
    <w:uiPriority w:val="99"/>
    <w:pPr>
      <w:ind w:firstLine="420"/>
    </w:pPr>
    <w:rPr>
      <w:szCs w:val="20"/>
    </w:rPr>
  </w:style>
  <w:style w:type="paragraph" w:styleId="5">
    <w:name w:val="Body Text Indent"/>
    <w:basedOn w:val="1"/>
    <w:next w:val="1"/>
    <w:qFormat/>
    <w:uiPriority w:val="0"/>
    <w:pPr>
      <w:spacing w:after="120"/>
      <w:ind w:left="420"/>
    </w:pPr>
    <w:rPr>
      <w:kern w:val="1"/>
    </w:rPr>
  </w:style>
  <w:style w:type="paragraph" w:styleId="6">
    <w:name w:val="toc 2"/>
    <w:basedOn w:val="1"/>
    <w:next w:val="1"/>
    <w:autoRedefine/>
    <w:qFormat/>
    <w:uiPriority w:val="39"/>
    <w:pPr>
      <w:ind w:left="420" w:leftChars="200"/>
    </w:pPr>
  </w:style>
  <w:style w:type="paragraph" w:styleId="7">
    <w:name w:val="Body Text First Indent 2"/>
    <w:basedOn w:val="5"/>
    <w:next w:val="6"/>
    <w:autoRedefine/>
    <w:qFormat/>
    <w:uiPriority w:val="0"/>
    <w:pPr>
      <w:ind w:firstLine="420" w:firstLineChars="200"/>
    </w:pPr>
  </w:style>
  <w:style w:type="table" w:styleId="9">
    <w:name w:val="Table Grid"/>
    <w:basedOn w:val="8"/>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样式 标题 2 + Times New Roman 四号 非加粗 段前: 5 磅 段后: 0 磅 行距: 固定值 20..."/>
    <w:basedOn w:val="3"/>
    <w:autoRedefine/>
    <w:qFormat/>
    <w:uiPriority w:val="0"/>
    <w:pPr>
      <w:spacing w:before="100" w:after="0" w:line="400" w:lineRule="exact"/>
    </w:pPr>
    <w:rPr>
      <w:rFonts w:ascii="Times New Roman" w:hAnsi="Times New Roman" w:cs="宋体"/>
      <w:b w:val="0"/>
      <w:sz w:val="28"/>
      <w:szCs w:val="20"/>
    </w:rPr>
  </w:style>
  <w:style w:type="paragraph" w:customStyle="1" w:styleId="12">
    <w:name w:val="List Paragraph"/>
    <w:basedOn w:val="1"/>
    <w:autoRedefine/>
    <w:unhideWhenUsed/>
    <w:qFormat/>
    <w:uiPriority w:val="99"/>
    <w:pPr>
      <w:ind w:firstLine="420" w:firstLineChars="200"/>
    </w:p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2421</Words>
  <Characters>2474</Characters>
  <Lines>0</Lines>
  <Paragraphs>0</Paragraphs>
  <TotalTime>11</TotalTime>
  <ScaleCrop>false</ScaleCrop>
  <LinksUpToDate>false</LinksUpToDate>
  <CharactersWithSpaces>3741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2022-11-13T06:03:00Z</dcterms:created>
  <dc:creator>Da琳程。</dc:creator>
  <cp:lastModifiedBy>MoSes</cp:lastModifiedBy>
  <dcterms:modified xsi:type="dcterms:W3CDTF">2025-08-07T07:12:16Z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440A8BA5E5CF4120A77FEA7E6BA6D232</vt:lpwstr>
  </property>
  <property fmtid="{D5CDD505-2E9C-101B-9397-08002B2CF9AE}" pid="4" name="KSOTemplateDocerSaveRecord">
    <vt:lpwstr>eyJoZGlkIjoiOGEyNWM2YzAxNGM0MTY4NmJkNzdkYzk5NzNkZTZjNDkiLCJ1c2VySWQiOiIyNjcyNjI5ODQifQ==</vt:lpwstr>
  </property>
</Properties>
</file>