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版本号：HCF2025—CGZB—02120250923003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富平县迤山小学新增教育设施设备采购项目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HCF2025—CGZB—021</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富平县迤山小学新增教育设施设备采购项目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HCF2025—CGZB—021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富平县迤山小学新增教育设施设备采购项目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采购教室窗帘、少队部器械、会议室办公座椅、教学设施设备、校园文化建设标识标牌等。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须提供2024年经审计的财务报告（成立时间至提交投标文件截止时间不足一年的可提供成立后任意时段的财务报表）：须提供2024年经审计的财务报告（成立时间至提交投标文件截止时间不足一年的可提供成立后任意时段的财务报表）；</w:t>
      </w:r>
    </w:p>
    <w:p>
      <w:pPr>
        <w:pStyle w:val="null3"/>
      </w:pPr>
      <w:r>
        <w:rPr>
          <w:rFonts w:ascii="仿宋_GB2312" w:hAnsi="仿宋_GB2312" w:cs="仿宋_GB2312" w:eastAsia="仿宋_GB2312"/>
        </w:rPr>
        <w:t xml:space="preserve">4、须提供依法缴纳税收的良好记录（提供投标截止时间前六个月内任意一个月份的缴纳凭据复印件并加盖单位公章，依法免税或开标前一年内零申报的投标人应提供相关证明文件）：须提供依法缴纳税收的良好记录（提供投标截止时间前六个月内任意一个月份的缴纳凭据复印件并加盖单位公章，依法免税或开标前一年内零申报的投标人应提供相关证明文件）； </w:t>
      </w:r>
    </w:p>
    <w:p>
      <w:pPr>
        <w:pStyle w:val="null3"/>
      </w:pPr>
      <w:r>
        <w:rPr>
          <w:rFonts w:ascii="仿宋_GB2312" w:hAnsi="仿宋_GB2312" w:cs="仿宋_GB2312" w:eastAsia="仿宋_GB2312"/>
        </w:rPr>
        <w:t>5、须提供依法缴纳社会保障资金的良好记录（提供投标截止时间前六个月内任意一个月份的缴纳凭据复印件并加盖单位公章，依法不需要缴纳社会保障资金的投标人应提供相关证明文件）：须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转账凭证和基本存款账户信息证明资料复印件并加盖单位公章或金融机构、担保机构出具的保函复印件，复印件均须加盖公章：提供投标保证金转账凭证和基本存款账户信息证明资料复印件并加盖单位公章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须提供2024年经审计的财务报告（成立时间至提交投标文件截止时间不足一年的可提供成立后任意时段的财务报表）：须提供2024年经审计的财务报告（成立时间至提交投标文件截止时间不足一年的可提供成立后任意时段的财务报表）；</w:t>
      </w:r>
    </w:p>
    <w:p>
      <w:pPr>
        <w:pStyle w:val="null3"/>
      </w:pPr>
      <w:r>
        <w:rPr>
          <w:rFonts w:ascii="仿宋_GB2312" w:hAnsi="仿宋_GB2312" w:cs="仿宋_GB2312" w:eastAsia="仿宋_GB2312"/>
        </w:rPr>
        <w:t>4、须提供依法缴纳税收的良好记录（提供投标截止时间前六个月内任意一个月份的缴纳凭据复印件并加盖单位公章，依法免税或开标前一年内零申报的投标人应提供相关证明文件）：须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5、须提供依法缴纳社会保障资金的良好记录（提供投标截止时间前六个月内任意一个月份的缴纳凭据复印件并加盖单位公章，依法不需要缴纳社会保障资金的投标人应提供相关证明文件）：须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转账凭证和基本存款账户信息证明资料复印件并加盖单位公章或金融机构、担保机构出具的保函复印件，复印件均须加盖公章：提供投标保证金转账凭证和基本存款账户信息证明资料复印件并加盖单位公章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0913-8212649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采购包1：1,347,900.00元</w:t>
            </w:r>
          </w:p>
          <w:p>
            <w:pPr>
              <w:pStyle w:val="null3"/>
            </w:pPr>
            <w:r>
              <w:rPr>
                <w:rFonts w:ascii="仿宋_GB2312" w:hAnsi="仿宋_GB2312" w:cs="仿宋_GB2312" w:eastAsia="仿宋_GB2312"/>
              </w:rPr>
              <w:t>采购包2：470,000.00元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银行账号：30208471002528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招标代理服务收费管理暂行办法》的通知（计价格〔2002〕1980号）计算，按照《国家发展改革委办公厅关于招标代理服务收费有关问题的通知》（发改办价格〔2003〕857号）规定向中标人收取。 若本次招标失败（非代理机构原因），代理服务费由采购人支付。具体金额以采购代理机构开具的税票金额为准，中标人在领取中标通知书时向采购代理机构一次性支付。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的名称、品牌、规格、型号、产地、数量进行检查。2、终验：所有货物(设备)安装、调试完毕，正常使用后，由采购人进行终验 (最终验收) ，合格后签发《终验合格单》。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采购教室窗帘、少队部器械、会议室办公座椅、教学设施设备、校园文化建设标识标牌等。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1,347,900.00</w:t>
      </w:r>
    </w:p>
    <w:p>
      <w:pPr>
        <w:pStyle w:val="null3"/>
      </w:pPr>
      <w:r>
        <w:rPr>
          <w:rFonts w:ascii="仿宋_GB2312" w:hAnsi="仿宋_GB2312" w:cs="仿宋_GB2312" w:eastAsia="仿宋_GB2312"/>
        </w:rPr>
        <w:t>采购包最高限价（元）: 1,247,900.00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富平县迤山小学新增教育设施设备采购项目（第1包：教学设施设备）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1,347,900.00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富平县迤山小学新增教育设施设备采购项目（第2包：校园文化建设标识标牌）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标的名称：富平县迤山小学新增教育设施设备采购项目（第1包：教学设施设备）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
              <w:gridCol w:w="137"/>
              <w:gridCol w:w="319"/>
              <w:gridCol w:w="1641"/>
              <w:gridCol w:w="148"/>
              <w:gridCol w:w="99"/>
              <w:gridCol w:w="99"/>
            </w:tblGrid>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部室</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窗帘</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1.材质：遮光布，聚酯纤维布料（含辅料）</w:t>
                  </w:r>
                  <w:r>
                    <w:br/>
                  </w:r>
                  <w:r>
                    <w:rPr>
                      <w:rFonts w:ascii="仿宋_GB2312" w:hAnsi="仿宋_GB2312" w:cs="仿宋_GB2312" w:eastAsia="仿宋_GB2312"/>
                      <w:sz w:val="20"/>
                      <w:color w:val="000000"/>
                    </w:rPr>
                    <w:t>2.安装方式：导轨安装</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室外电子屏</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室外单色</w:t>
                  </w:r>
                  <w:r>
                    <w:rPr>
                      <w:rFonts w:ascii="仿宋_GB2312" w:hAnsi="仿宋_GB2312" w:cs="仿宋_GB2312" w:eastAsia="仿宋_GB2312"/>
                      <w:sz w:val="20"/>
                      <w:color w:val="000000"/>
                    </w:rPr>
                    <w:t>红色</w:t>
                  </w:r>
                  <w:r>
                    <w:rPr>
                      <w:rFonts w:ascii="仿宋_GB2312" w:hAnsi="仿宋_GB2312" w:cs="仿宋_GB2312" w:eastAsia="仿宋_GB2312"/>
                      <w:sz w:val="20"/>
                      <w:color w:val="000000"/>
                    </w:rPr>
                    <w:t xml:space="preserve">LED条幅屏，P10    模组尺寸：320*160，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LED配套专用结构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辅材：电源，封后板</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安装调试</w:t>
                  </w:r>
                  <w:r>
                    <w:rPr>
                      <w:rFonts w:ascii="仿宋_GB2312" w:hAnsi="仿宋_GB2312" w:cs="仿宋_GB2312" w:eastAsia="仿宋_GB2312"/>
                      <w:sz w:val="20"/>
                      <w:color w:val="000000"/>
                    </w:rPr>
                    <w:t xml:space="preserve">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1.产品尺寸：≥1200*400*750mm </w:t>
                  </w:r>
                  <w:r>
                    <w:br/>
                  </w:r>
                  <w:r>
                    <w:rPr>
                      <w:rFonts w:ascii="仿宋_GB2312" w:hAnsi="仿宋_GB2312" w:cs="仿宋_GB2312" w:eastAsia="仿宋_GB2312"/>
                      <w:sz w:val="20"/>
                      <w:color w:val="000000"/>
                    </w:rPr>
                    <w:t>2.基材：采用E1 级三聚氰胺板。</w:t>
                  </w:r>
                  <w:r>
                    <w:br/>
                  </w:r>
                  <w:r>
                    <w:rPr>
                      <w:rFonts w:ascii="仿宋_GB2312" w:hAnsi="仿宋_GB2312" w:cs="仿宋_GB2312" w:eastAsia="仿宋_GB2312"/>
                      <w:sz w:val="20"/>
                      <w:color w:val="000000"/>
                    </w:rPr>
                    <w:t>3.封边：</w:t>
                  </w:r>
                  <w:r>
                    <w:rPr>
                      <w:rFonts w:ascii="仿宋_GB2312" w:hAnsi="仿宋_GB2312" w:cs="仿宋_GB2312" w:eastAsia="仿宋_GB2312"/>
                      <w:sz w:val="21"/>
                    </w:rPr>
                    <w:t xml:space="preserve"> </w:t>
                  </w:r>
                  <w:r>
                    <w:rPr>
                      <w:rFonts w:ascii="仿宋_GB2312" w:hAnsi="仿宋_GB2312" w:cs="仿宋_GB2312" w:eastAsia="仿宋_GB2312"/>
                      <w:sz w:val="20"/>
                      <w:color w:val="000000"/>
                    </w:rPr>
                    <w:t>PVC 封边条，封边平滑，颜色与板材一致。</w:t>
                  </w:r>
                  <w:r>
                    <w:br/>
                  </w:r>
                  <w:r>
                    <w:rPr>
                      <w:rFonts w:ascii="仿宋_GB2312" w:hAnsi="仿宋_GB2312" w:cs="仿宋_GB2312" w:eastAsia="仿宋_GB2312"/>
                      <w:sz w:val="20"/>
                      <w:color w:val="000000"/>
                    </w:rPr>
                    <w:t>4.热熔胶：环保热熔胶，粘性强</w:t>
                  </w:r>
                  <w:r>
                    <w:br/>
                  </w:r>
                  <w:r>
                    <w:rPr>
                      <w:rFonts w:ascii="仿宋_GB2312" w:hAnsi="仿宋_GB2312" w:cs="仿宋_GB2312" w:eastAsia="仿宋_GB2312"/>
                      <w:sz w:val="20"/>
                      <w:color w:val="000000"/>
                    </w:rPr>
                    <w:t>5.五金配件：无锈蚀，具有足够的承载能力</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会议凳</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 xml:space="preserve">≥880*560*450mm                                             </w:t>
                  </w:r>
                </w:p>
                <w:p>
                  <w:pPr>
                    <w:pStyle w:val="null3"/>
                    <w:jc w:val="left"/>
                  </w:pPr>
                  <w:r>
                    <w:rPr>
                      <w:rFonts w:ascii="仿宋_GB2312" w:hAnsi="仿宋_GB2312" w:cs="仿宋_GB2312" w:eastAsia="仿宋_GB2312"/>
                      <w:sz w:val="20"/>
                      <w:color w:val="000000"/>
                    </w:rPr>
                    <w:t>2.全新PP加纤</w:t>
                  </w:r>
                  <w:r>
                    <w:br/>
                  </w:r>
                  <w:r>
                    <w:rPr>
                      <w:rFonts w:ascii="仿宋_GB2312" w:hAnsi="仿宋_GB2312" w:cs="仿宋_GB2312" w:eastAsia="仿宋_GB2312"/>
                      <w:sz w:val="20"/>
                      <w:color w:val="000000"/>
                    </w:rPr>
                    <w:t>3.高弹力海绵</w:t>
                  </w:r>
                  <w:r>
                    <w:br/>
                  </w:r>
                  <w:r>
                    <w:rPr>
                      <w:rFonts w:ascii="仿宋_GB2312" w:hAnsi="仿宋_GB2312" w:cs="仿宋_GB2312" w:eastAsia="仿宋_GB2312"/>
                      <w:sz w:val="20"/>
                      <w:color w:val="000000"/>
                    </w:rPr>
                    <w:t>4.办公网布饰面座</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.1.2</w:t>
                  </w:r>
                  <w:r>
                    <w:rPr>
                      <w:rFonts w:ascii="仿宋_GB2312" w:hAnsi="仿宋_GB2312" w:cs="仿宋_GB2312" w:eastAsia="仿宋_GB2312"/>
                      <w:sz w:val="20"/>
                      <w:color w:val="000000"/>
                    </w:rPr>
                    <w:t>mm</w:t>
                  </w:r>
                  <w:r>
                    <w:rPr>
                      <w:rFonts w:ascii="仿宋_GB2312" w:hAnsi="仿宋_GB2312" w:cs="仿宋_GB2312" w:eastAsia="仿宋_GB2312"/>
                      <w:sz w:val="20"/>
                      <w:color w:val="000000"/>
                    </w:rPr>
                    <w:t>厚喷涂架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会议室主席台桌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 xml:space="preserve">≥1400*600*750 </w:t>
                  </w:r>
                  <w:r>
                    <w:rPr>
                      <w:rFonts w:ascii="仿宋_GB2312" w:hAnsi="仿宋_GB2312" w:cs="仿宋_GB2312" w:eastAsia="仿宋_GB2312"/>
                      <w:sz w:val="20"/>
                      <w:color w:val="000000"/>
                    </w:rPr>
                    <w:t>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基材：</w:t>
                  </w:r>
                  <w:r>
                    <w:rPr>
                      <w:rFonts w:ascii="仿宋_GB2312" w:hAnsi="仿宋_GB2312" w:cs="仿宋_GB2312" w:eastAsia="仿宋_GB2312"/>
                      <w:sz w:val="20"/>
                      <w:color w:val="000000"/>
                    </w:rPr>
                    <w:t>E1 级三聚氰胺板。</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封边：</w:t>
                  </w:r>
                  <w:r>
                    <w:rPr>
                      <w:rFonts w:ascii="仿宋_GB2312" w:hAnsi="仿宋_GB2312" w:cs="仿宋_GB2312" w:eastAsia="仿宋_GB2312"/>
                      <w:sz w:val="20"/>
                      <w:color w:val="000000"/>
                    </w:rPr>
                    <w:t>PVC 封边条，封边平滑，颜色与板材一致。</w:t>
                  </w:r>
                  <w:r>
                    <w:br/>
                  </w:r>
                  <w:r>
                    <w:rPr>
                      <w:rFonts w:ascii="仿宋_GB2312" w:hAnsi="仿宋_GB2312" w:cs="仿宋_GB2312" w:eastAsia="仿宋_GB2312"/>
                      <w:sz w:val="20"/>
                      <w:color w:val="000000"/>
                    </w:rPr>
                    <w:t>4.热熔胶：选用环保热熔胶，粘性强。</w:t>
                  </w:r>
                  <w:r>
                    <w:br/>
                  </w:r>
                  <w:r>
                    <w:rPr>
                      <w:rFonts w:ascii="仿宋_GB2312" w:hAnsi="仿宋_GB2312" w:cs="仿宋_GB2312" w:eastAsia="仿宋_GB2312"/>
                      <w:sz w:val="20"/>
                      <w:color w:val="000000"/>
                    </w:rPr>
                    <w:t>5.五金配件：无锈蚀，具有足够的承载能力</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会议室主席台椅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 xml:space="preserve">≥1000*560*610mm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圆管直头电镀架配</w:t>
                  </w:r>
                  <w:r>
                    <w:rPr>
                      <w:rFonts w:ascii="仿宋_GB2312" w:hAnsi="仿宋_GB2312" w:cs="仿宋_GB2312" w:eastAsia="仿宋_GB2312"/>
                      <w:sz w:val="20"/>
                      <w:color w:val="000000"/>
                    </w:rPr>
                    <w:t>PP面</w:t>
                  </w:r>
                  <w:r>
                    <w:br/>
                  </w:r>
                  <w:r>
                    <w:rPr>
                      <w:rFonts w:ascii="仿宋_GB2312" w:hAnsi="仿宋_GB2312" w:cs="仿宋_GB2312" w:eastAsia="仿宋_GB2312"/>
                      <w:sz w:val="20"/>
                      <w:color w:val="000000"/>
                    </w:rPr>
                    <w:t>3.管壁双套管</w:t>
                  </w:r>
                  <w:r>
                    <w:br/>
                  </w:r>
                  <w:r>
                    <w:rPr>
                      <w:rFonts w:ascii="仿宋_GB2312" w:hAnsi="仿宋_GB2312" w:cs="仿宋_GB2312" w:eastAsia="仿宋_GB2312"/>
                      <w:sz w:val="20"/>
                      <w:color w:val="000000"/>
                    </w:rPr>
                    <w:t>4.耐磨西皮饰面</w:t>
                  </w:r>
                  <w:r>
                    <w:br/>
                  </w:r>
                  <w:r>
                    <w:rPr>
                      <w:rFonts w:ascii="仿宋_GB2312" w:hAnsi="仿宋_GB2312" w:cs="仿宋_GB2312" w:eastAsia="仿宋_GB2312"/>
                      <w:sz w:val="20"/>
                      <w:color w:val="000000"/>
                    </w:rPr>
                    <w:t>5.椅背铁背内架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会议室电子屏</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LED大屏：室内P2.5全彩显示屏， </w:t>
                  </w:r>
                  <w:r>
                    <w:br/>
                  </w:r>
                  <w:r>
                    <w:rPr>
                      <w:rFonts w:ascii="仿宋_GB2312" w:hAnsi="仿宋_GB2312" w:cs="仿宋_GB2312" w:eastAsia="仿宋_GB2312"/>
                      <w:sz w:val="20"/>
                      <w:color w:val="000000"/>
                    </w:rPr>
                    <w:t>模组尺寸（</w:t>
                  </w:r>
                  <w:r>
                    <w:rPr>
                      <w:rFonts w:ascii="仿宋_GB2312" w:hAnsi="仿宋_GB2312" w:cs="仿宋_GB2312" w:eastAsia="仿宋_GB2312"/>
                      <w:sz w:val="20"/>
                      <w:color w:val="000000"/>
                    </w:rPr>
                    <w:t xml:space="preserve">mm）320×160                                             </w:t>
                  </w:r>
                </w:p>
                <w:p>
                  <w:pPr>
                    <w:pStyle w:val="null3"/>
                    <w:spacing w:after="195"/>
                    <w:jc w:val="left"/>
                  </w:pPr>
                  <w:r>
                    <w:rPr>
                      <w:rFonts w:ascii="仿宋_GB2312" w:hAnsi="仿宋_GB2312" w:cs="仿宋_GB2312" w:eastAsia="仿宋_GB2312"/>
                      <w:sz w:val="20"/>
                    </w:rPr>
                    <w:t>2.</w:t>
                  </w:r>
                  <w:r>
                    <w:rPr>
                      <w:rFonts w:ascii="仿宋_GB2312" w:hAnsi="仿宋_GB2312" w:cs="仿宋_GB2312" w:eastAsia="仿宋_GB2312"/>
                      <w:sz w:val="20"/>
                    </w:rPr>
                    <w:t>其他设备：视频处理器</w:t>
                  </w:r>
                  <w:r>
                    <w:rPr>
                      <w:rFonts w:ascii="仿宋_GB2312" w:hAnsi="仿宋_GB2312" w:cs="仿宋_GB2312" w:eastAsia="仿宋_GB2312"/>
                      <w:sz w:val="20"/>
                    </w:rPr>
                    <w:t xml:space="preserve">1台，视频控制软件1套，控制电源1批，接收卡一批，配套钢结构一套，辅材1批    </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.控制方式：同步/异步，点对点控制；</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.对比度：≥10000: 1</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.可视角度（水平/垂直）：≥145°/ 145°；</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.色温范围：范围800K～9300K，支持范围内调节；</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&gt;500cd/㎡，具有随环境照度的变化自动调整亮度的功能；</w:t>
                  </w:r>
                </w:p>
                <w:p>
                  <w:pPr>
                    <w:pStyle w:val="null3"/>
                    <w:spacing w:after="195"/>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.支持高清4K画面播放</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会议室音箱系统</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设备：全频补声扬声器</w:t>
                  </w:r>
                  <w:r>
                    <w:rPr>
                      <w:rFonts w:ascii="仿宋_GB2312" w:hAnsi="仿宋_GB2312" w:cs="仿宋_GB2312" w:eastAsia="仿宋_GB2312"/>
                      <w:sz w:val="20"/>
                      <w:color w:val="000000"/>
                    </w:rPr>
                    <w:t>4只，功率放大器1台，调音台1台，音频处理器1台，反馈抑制器1台，电源时序器1套，无线话筒会议主机：1台，无线主席话筒1台，无线代表话筒4台，手持无线话筒：1套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1）全频补声扬声器参数要求：</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65Hz-18kHz</w:t>
                  </w:r>
                  <w:r>
                    <w:br/>
                  </w:r>
                  <w:r>
                    <w:rPr>
                      <w:rFonts w:ascii="仿宋_GB2312" w:hAnsi="仿宋_GB2312" w:cs="仿宋_GB2312" w:eastAsia="仿宋_GB2312"/>
                      <w:sz w:val="20"/>
                      <w:color w:val="000000"/>
                    </w:rPr>
                    <w:t>指向角度（</w:t>
                  </w:r>
                  <w:r>
                    <w:rPr>
                      <w:rFonts w:ascii="仿宋_GB2312" w:hAnsi="仿宋_GB2312" w:cs="仿宋_GB2312" w:eastAsia="仿宋_GB2312"/>
                      <w:sz w:val="20"/>
                      <w:color w:val="000000"/>
                    </w:rPr>
                    <w:t>H）≥50°×90°</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1W/1m） ≥95dB</w:t>
                  </w:r>
                  <w:r>
                    <w:br/>
                  </w: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1m）≥ 125dB</w:t>
                  </w:r>
                </w:p>
                <w:p>
                  <w:pPr>
                    <w:pStyle w:val="null3"/>
                    <w:spacing w:after="195"/>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AES）:≥250W </w:t>
                  </w:r>
                  <w:r>
                    <w:br/>
                  </w:r>
                  <w:r>
                    <w:rPr>
                      <w:rFonts w:ascii="仿宋_GB2312" w:hAnsi="仿宋_GB2312" w:cs="仿宋_GB2312" w:eastAsia="仿宋_GB2312"/>
                      <w:sz w:val="20"/>
                      <w:color w:val="000000"/>
                    </w:rPr>
                    <w:t>额定阻抗（</w:t>
                  </w:r>
                  <w:r>
                    <w:rPr>
                      <w:rFonts w:ascii="仿宋_GB2312" w:hAnsi="仿宋_GB2312" w:cs="仿宋_GB2312" w:eastAsia="仿宋_GB2312"/>
                      <w:sz w:val="20"/>
                      <w:color w:val="000000"/>
                    </w:rPr>
                    <w:t>Ω</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8</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低音单元</w:t>
                  </w:r>
                  <w:r>
                    <w:rPr>
                      <w:rFonts w:ascii="仿宋_GB2312" w:hAnsi="仿宋_GB2312" w:cs="仿宋_GB2312" w:eastAsia="仿宋_GB2312"/>
                      <w:sz w:val="20"/>
                      <w:color w:val="000000"/>
                    </w:rPr>
                    <w:t xml:space="preserve"> 1×10"   </w:t>
                  </w:r>
                  <w:r>
                    <w:br/>
                  </w:r>
                  <w:r>
                    <w:rPr>
                      <w:rFonts w:ascii="仿宋_GB2312" w:hAnsi="仿宋_GB2312" w:cs="仿宋_GB2312" w:eastAsia="仿宋_GB2312"/>
                      <w:sz w:val="20"/>
                      <w:color w:val="000000"/>
                    </w:rPr>
                    <w:t>高音单元</w:t>
                  </w:r>
                  <w:r>
                    <w:rPr>
                      <w:rFonts w:ascii="仿宋_GB2312" w:hAnsi="仿宋_GB2312" w:cs="仿宋_GB2312" w:eastAsia="仿宋_GB2312"/>
                      <w:sz w:val="20"/>
                      <w:color w:val="000000"/>
                    </w:rPr>
                    <w:t xml:space="preserve"> 25mm×1 </w:t>
                  </w:r>
                  <w:r>
                    <w:br/>
                  </w:r>
                  <w:r>
                    <w:rPr>
                      <w:rFonts w:ascii="仿宋_GB2312" w:hAnsi="仿宋_GB2312" w:cs="仿宋_GB2312" w:eastAsia="仿宋_GB2312"/>
                      <w:sz w:val="20"/>
                      <w:color w:val="000000"/>
                    </w:rPr>
                    <w:t xml:space="preserve">(2)功率放大器                                                                    </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≥440Wx2，阻抗8</w:t>
                  </w:r>
                  <w:r>
                    <w:rPr>
                      <w:rFonts w:ascii="仿宋_GB2312" w:hAnsi="仿宋_GB2312" w:cs="仿宋_GB2312" w:eastAsia="仿宋_GB2312"/>
                      <w:sz w:val="20"/>
                      <w:color w:val="000000"/>
                    </w:rPr>
                    <w:t>Ω</w:t>
                  </w:r>
                  <w:r>
                    <w:rPr>
                      <w:rFonts w:ascii="仿宋_GB2312" w:hAnsi="仿宋_GB2312" w:cs="仿宋_GB2312" w:eastAsia="仿宋_GB2312"/>
                      <w:sz w:val="20"/>
                      <w:color w:val="000000"/>
                    </w:rPr>
                    <w:t>;</w:t>
                  </w:r>
                </w:p>
                <w:p>
                  <w:pPr>
                    <w:pStyle w:val="null3"/>
                    <w:spacing w:after="195"/>
                    <w:jc w:val="left"/>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20Hz～20KHz</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3）无线话筒会议主机                                               </w:t>
                  </w:r>
                  <w:r>
                    <w:br/>
                  </w:r>
                  <w:r>
                    <w:rPr>
                      <w:rFonts w:ascii="仿宋_GB2312" w:hAnsi="仿宋_GB2312" w:cs="仿宋_GB2312" w:eastAsia="仿宋_GB2312"/>
                      <w:sz w:val="20"/>
                      <w:color w:val="000000"/>
                    </w:rPr>
                    <w:t>三种会议模式，主席优先模式，先入先出模式，限制模式。</w:t>
                  </w:r>
                  <w:r>
                    <w:br/>
                  </w:r>
                  <w:r>
                    <w:rPr>
                      <w:rFonts w:ascii="仿宋_GB2312" w:hAnsi="仿宋_GB2312" w:cs="仿宋_GB2312" w:eastAsia="仿宋_GB2312"/>
                      <w:sz w:val="20"/>
                      <w:color w:val="000000"/>
                    </w:rPr>
                    <w:t>参数要求：</w:t>
                  </w:r>
                </w:p>
                <w:p>
                  <w:pPr>
                    <w:pStyle w:val="null3"/>
                    <w:spacing w:after="195"/>
                    <w:jc w:val="left"/>
                  </w:pPr>
                  <w:r>
                    <w:rPr>
                      <w:rFonts w:ascii="仿宋_GB2312" w:hAnsi="仿宋_GB2312" w:cs="仿宋_GB2312" w:eastAsia="仿宋_GB2312"/>
                      <w:sz w:val="20"/>
                      <w:color w:val="000000"/>
                    </w:rPr>
                    <w:t>彩色</w:t>
                  </w:r>
                  <w:r>
                    <w:rPr>
                      <w:rFonts w:ascii="仿宋_GB2312" w:hAnsi="仿宋_GB2312" w:cs="仿宋_GB2312" w:eastAsia="仿宋_GB2312"/>
                      <w:sz w:val="20"/>
                      <w:color w:val="000000"/>
                    </w:rPr>
                    <w:t>LED显示屏</w:t>
                  </w:r>
                  <w:r>
                    <w:br/>
                  </w:r>
                  <w:r>
                    <w:rPr>
                      <w:rFonts w:ascii="仿宋_GB2312" w:hAnsi="仿宋_GB2312" w:cs="仿宋_GB2312" w:eastAsia="仿宋_GB2312"/>
                      <w:sz w:val="20"/>
                      <w:color w:val="000000"/>
                    </w:rPr>
                    <w:t>wifi通信通道：≥60个</w:t>
                  </w:r>
                  <w:r>
                    <w:br/>
                  </w:r>
                  <w:r>
                    <w:rPr>
                      <w:rFonts w:ascii="仿宋_GB2312" w:hAnsi="仿宋_GB2312" w:cs="仿宋_GB2312" w:eastAsia="仿宋_GB2312"/>
                      <w:sz w:val="20"/>
                      <w:color w:val="000000"/>
                    </w:rPr>
                    <w:t>工作距离：</w:t>
                  </w:r>
                  <w:r>
                    <w:rPr>
                      <w:rFonts w:ascii="仿宋_GB2312" w:hAnsi="仿宋_GB2312" w:cs="仿宋_GB2312" w:eastAsia="仿宋_GB2312"/>
                      <w:sz w:val="20"/>
                      <w:color w:val="000000"/>
                    </w:rPr>
                    <w:t>≥60M</w:t>
                  </w:r>
                  <w:r>
                    <w:br/>
                  </w:r>
                  <w:r>
                    <w:rPr>
                      <w:rFonts w:ascii="仿宋_GB2312" w:hAnsi="仿宋_GB2312" w:cs="仿宋_GB2312" w:eastAsia="仿宋_GB2312"/>
                      <w:sz w:val="20"/>
                      <w:color w:val="000000"/>
                    </w:rPr>
                    <w:t>制式：</w:t>
                  </w:r>
                  <w:r>
                    <w:rPr>
                      <w:rFonts w:ascii="仿宋_GB2312" w:hAnsi="仿宋_GB2312" w:cs="仿宋_GB2312" w:eastAsia="仿宋_GB2312"/>
                      <w:sz w:val="20"/>
                      <w:color w:val="000000"/>
                    </w:rPr>
                    <w:t>FM</w:t>
                  </w:r>
                  <w:r>
                    <w:br/>
                  </w:r>
                  <w:r>
                    <w:rPr>
                      <w:rFonts w:ascii="仿宋_GB2312" w:hAnsi="仿宋_GB2312" w:cs="仿宋_GB2312" w:eastAsia="仿宋_GB2312"/>
                      <w:sz w:val="20"/>
                      <w:color w:val="000000"/>
                    </w:rPr>
                    <w:t>最大频道数：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200</w:t>
                  </w:r>
                  <w:r>
                    <w:br/>
                  </w:r>
                  <w:r>
                    <w:rPr>
                      <w:rFonts w:ascii="仿宋_GB2312" w:hAnsi="仿宋_GB2312" w:cs="仿宋_GB2312" w:eastAsia="仿宋_GB2312"/>
                      <w:sz w:val="20"/>
                      <w:color w:val="000000"/>
                    </w:rPr>
                    <w:t>系统兼容性：</w:t>
                  </w:r>
                  <w:r>
                    <w:rPr>
                      <w:rFonts w:ascii="仿宋_GB2312" w:hAnsi="仿宋_GB2312" w:cs="仿宋_GB2312" w:eastAsia="仿宋_GB2312"/>
                      <w:sz w:val="20"/>
                      <w:color w:val="000000"/>
                    </w:rPr>
                    <w:t xml:space="preserve">≥6台同时使用                                                       </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50HZ~15KHz</w:t>
                  </w:r>
                </w:p>
                <w:p>
                  <w:pPr>
                    <w:pStyle w:val="null3"/>
                    <w:spacing w:after="195"/>
                    <w:jc w:val="left"/>
                  </w:pP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≥110db</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显示方式：</w:t>
                  </w:r>
                  <w:r>
                    <w:rPr>
                      <w:rFonts w:ascii="仿宋_GB2312" w:hAnsi="仿宋_GB2312" w:cs="仿宋_GB2312" w:eastAsia="仿宋_GB2312"/>
                      <w:sz w:val="20"/>
                      <w:color w:val="000000"/>
                    </w:rPr>
                    <w:t>LEDx1</w:t>
                  </w:r>
                  <w:r>
                    <w:br/>
                  </w:r>
                  <w:r>
                    <w:rPr>
                      <w:rFonts w:ascii="仿宋_GB2312" w:hAnsi="仿宋_GB2312" w:cs="仿宋_GB2312" w:eastAsia="仿宋_GB2312"/>
                      <w:sz w:val="20"/>
                      <w:color w:val="000000"/>
                    </w:rPr>
                    <w:t>接收灵敏度：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-105dBM</w:t>
                  </w:r>
                  <w:r>
                    <w:br/>
                  </w:r>
                  <w:r>
                    <w:rPr>
                      <w:rFonts w:ascii="仿宋_GB2312" w:hAnsi="仿宋_GB2312" w:cs="仿宋_GB2312" w:eastAsia="仿宋_GB2312"/>
                      <w:sz w:val="20"/>
                      <w:color w:val="000000"/>
                    </w:rPr>
                    <w:t>通信接口：</w:t>
                  </w:r>
                  <w:r>
                    <w:rPr>
                      <w:rFonts w:ascii="仿宋_GB2312" w:hAnsi="仿宋_GB2312" w:cs="仿宋_GB2312" w:eastAsia="仿宋_GB2312"/>
                      <w:sz w:val="20"/>
                      <w:color w:val="000000"/>
                    </w:rPr>
                    <w:t>RCS232/RCS485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操场室外音箱系统</w:t>
                  </w:r>
                </w:p>
                <w:p>
                  <w:pPr>
                    <w:pStyle w:val="null3"/>
                    <w:jc w:val="center"/>
                  </w:pPr>
                  <w:r>
                    <w:rPr>
                      <w:rFonts w:ascii="仿宋_GB2312" w:hAnsi="仿宋_GB2312" w:cs="仿宋_GB2312" w:eastAsia="仿宋_GB2312"/>
                      <w:sz w:val="20"/>
                      <w:b/>
                      <w:color w:val="000000"/>
                    </w:rPr>
                    <w:t>（核心产品）</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w:t>
                  </w:r>
                  <w:r>
                    <w:rPr>
                      <w:rFonts w:ascii="仿宋_GB2312" w:hAnsi="仿宋_GB2312" w:cs="仿宋_GB2312" w:eastAsia="仿宋_GB2312"/>
                      <w:sz w:val="20"/>
                      <w:color w:val="000000"/>
                    </w:rPr>
                    <w:t>IP网络广播主控机1台，会议麦克风1只，真分集无线话筒1套，全指向型天天线增强器2套，网络有源音箱1只，触屏网络前置放大器（接纯后级用）1台，纯后级功放1台，6.5寸室外全天候音柱10只 ，数字网络软件1套，机柜1个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1）6.5寸室外全天候音柱，防雨设计                                                                                                         </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定压</w:t>
                  </w:r>
                  <w:r>
                    <w:rPr>
                      <w:rFonts w:ascii="仿宋_GB2312" w:hAnsi="仿宋_GB2312" w:cs="仿宋_GB2312" w:eastAsia="仿宋_GB2312"/>
                      <w:sz w:val="20"/>
                      <w:color w:val="000000"/>
                    </w:rPr>
                    <w:t>70V-100V    功率≥120W</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≥95db；</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140-15KHz，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2）纯后级功放</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≥2000W；</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输出方式：</w:t>
                  </w:r>
                  <w:r>
                    <w:rPr>
                      <w:rFonts w:ascii="仿宋_GB2312" w:hAnsi="仿宋_GB2312" w:cs="仿宋_GB2312" w:eastAsia="仿宋_GB2312"/>
                      <w:sz w:val="20"/>
                      <w:color w:val="000000"/>
                    </w:rPr>
                    <w:t>4-16hms(</w:t>
                  </w:r>
                  <w:r>
                    <w:rPr>
                      <w:rFonts w:ascii="仿宋_GB2312" w:hAnsi="仿宋_GB2312" w:cs="仿宋_GB2312" w:eastAsia="仿宋_GB2312"/>
                      <w:sz w:val="20"/>
                      <w:color w:val="000000"/>
                    </w:rPr>
                    <w:t>Ω</w:t>
                  </w:r>
                  <w:r>
                    <w:rPr>
                      <w:rFonts w:ascii="仿宋_GB2312" w:hAnsi="仿宋_GB2312" w:cs="仿宋_GB2312" w:eastAsia="仿宋_GB2312"/>
                      <w:sz w:val="20"/>
                      <w:color w:val="000000"/>
                    </w:rPr>
                    <w:t xml:space="preserve">)定阻输出、70V/100V定压输出；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100Hz-16KHz； </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信</w:t>
                  </w:r>
                  <w:r>
                    <w:rPr>
                      <w:rFonts w:ascii="仿宋_GB2312" w:hAnsi="仿宋_GB2312" w:cs="仿宋_GB2312" w:eastAsia="仿宋_GB2312"/>
                      <w:sz w:val="20"/>
                      <w:color w:val="000000"/>
                    </w:rPr>
                    <w:t>噪</w:t>
                  </w:r>
                  <w:r>
                    <w:rPr>
                      <w:rFonts w:ascii="仿宋_GB2312" w:hAnsi="仿宋_GB2312" w:cs="仿宋_GB2312" w:eastAsia="仿宋_GB2312"/>
                      <w:sz w:val="20"/>
                      <w:color w:val="000000"/>
                    </w:rPr>
                    <w:t>比：</w:t>
                  </w:r>
                  <w:r>
                    <w:rPr>
                      <w:rFonts w:ascii="仿宋_GB2312" w:hAnsi="仿宋_GB2312" w:cs="仿宋_GB2312" w:eastAsia="仿宋_GB2312"/>
                      <w:sz w:val="20"/>
                      <w:color w:val="000000"/>
                    </w:rPr>
                    <w:t xml:space="preserve">≥70dB；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网络有源音箱</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低音单元</w:t>
                  </w:r>
                  <w:r>
                    <w:rPr>
                      <w:rFonts w:ascii="仿宋_GB2312" w:hAnsi="仿宋_GB2312" w:cs="仿宋_GB2312" w:eastAsia="仿宋_GB2312"/>
                      <w:sz w:val="20"/>
                      <w:color w:val="000000"/>
                    </w:rPr>
                    <w:t>+</w:t>
                  </w:r>
                  <w:r>
                    <w:rPr>
                      <w:rFonts w:ascii="仿宋_GB2312" w:hAnsi="仿宋_GB2312" w:cs="仿宋_GB2312" w:eastAsia="仿宋_GB2312"/>
                      <w:sz w:val="20"/>
                      <w:color w:val="000000"/>
                    </w:rPr>
                    <w:t>纸盆高音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远程调节网络音频输出音量均衡调节，</w:t>
                  </w:r>
                  <w:r>
                    <w:br/>
                  </w:r>
                  <w:r>
                    <w:rPr>
                      <w:rFonts w:ascii="仿宋_GB2312" w:hAnsi="仿宋_GB2312" w:cs="仿宋_GB2312" w:eastAsia="仿宋_GB2312"/>
                      <w:sz w:val="20"/>
                      <w:color w:val="000000"/>
                    </w:rPr>
                    <w:t>3.标准RJ45网络接口，支持跨网段和跨路由；</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会议麦克风</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换能方式：电容式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指向性：心型</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w:t>
                  </w:r>
                  <w:r>
                    <w:rPr>
                      <w:rFonts w:ascii="仿宋_GB2312" w:hAnsi="仿宋_GB2312" w:cs="仿宋_GB2312" w:eastAsia="仿宋_GB2312"/>
                      <w:sz w:val="20"/>
                      <w:color w:val="000000"/>
                    </w:rPr>
                    <w:t>40Hz-16kHz</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输出阻坑：</w:t>
                  </w:r>
                  <w:r>
                    <w:rPr>
                      <w:rFonts w:ascii="仿宋_GB2312" w:hAnsi="仿宋_GB2312" w:cs="仿宋_GB2312" w:eastAsia="仿宋_GB2312"/>
                      <w:sz w:val="20"/>
                      <w:color w:val="000000"/>
                    </w:rPr>
                    <w:t>200</w:t>
                  </w:r>
                  <w:r>
                    <w:rPr>
                      <w:rFonts w:ascii="仿宋_GB2312" w:hAnsi="仿宋_GB2312" w:cs="仿宋_GB2312" w:eastAsia="仿宋_GB2312"/>
                      <w:sz w:val="20"/>
                      <w:color w:val="000000"/>
                    </w:rPr>
                    <w:t>Ω</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-40dB</w:t>
                  </w:r>
                  <w:r>
                    <w:rPr>
                      <w:rFonts w:ascii="仿宋_GB2312" w:hAnsi="仿宋_GB2312" w:cs="仿宋_GB2312" w:eastAsia="仿宋_GB2312"/>
                      <w:sz w:val="20"/>
                      <w:color w:val="000000"/>
                    </w:rPr>
                    <w:t>±2dB</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真分集无线话筒</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通道组数：二通道</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调制方式：</w:t>
                  </w:r>
                  <w:r>
                    <w:rPr>
                      <w:rFonts w:ascii="仿宋_GB2312" w:hAnsi="仿宋_GB2312" w:cs="仿宋_GB2312" w:eastAsia="仿宋_GB2312"/>
                      <w:sz w:val="20"/>
                      <w:color w:val="000000"/>
                    </w:rPr>
                    <w:t xml:space="preserve">FM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640-690MHz，RF功率输出:3-30mW，灵敏度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≥95dB</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音频频响</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60-13000Hz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触屏网络前置放大器（接纯后级用）</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1.工业级双核处理芯片（ARM+DSP）</w:t>
                  </w:r>
                  <w:r>
                    <w:br/>
                  </w:r>
                  <w:r>
                    <w:rPr>
                      <w:rFonts w:ascii="仿宋_GB2312" w:hAnsi="仿宋_GB2312" w:cs="仿宋_GB2312" w:eastAsia="仿宋_GB2312"/>
                      <w:sz w:val="20"/>
                      <w:color w:val="000000"/>
                    </w:rPr>
                    <w:t xml:space="preserve">2.内置网络IP解码模块可实时播网络音乐及呼叫功能；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IP网络广播主控机</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机柜式机箱设计</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7*24小时不间断运行。</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支持网络唤醒，定时开关机，支持上电开机等。</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 xml:space="preserve">Core I5以上。 </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≥17寸高分辨率液晶显示屏,分辨率≥1920*1080。</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内存：最大支持</w:t>
                  </w:r>
                  <w:r>
                    <w:rPr>
                      <w:rFonts w:ascii="仿宋_GB2312" w:hAnsi="仿宋_GB2312" w:cs="仿宋_GB2312" w:eastAsia="仿宋_GB2312"/>
                      <w:sz w:val="20"/>
                      <w:color w:val="000000"/>
                    </w:rPr>
                    <w:t>16GB。</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硬盘：板载</w:t>
                  </w:r>
                  <w:r>
                    <w:rPr>
                      <w:rFonts w:ascii="仿宋_GB2312" w:hAnsi="仿宋_GB2312" w:cs="仿宋_GB2312" w:eastAsia="仿宋_GB2312"/>
                      <w:sz w:val="20"/>
                      <w:color w:val="000000"/>
                    </w:rPr>
                    <w:t>≥128GB SSD固态硬盘，SATA接口。</w:t>
                  </w:r>
                  <w:r>
                    <w:rPr>
                      <w:rFonts w:ascii="仿宋_GB2312" w:hAnsi="仿宋_GB2312" w:cs="仿宋_GB2312" w:eastAsia="仿宋_GB2312"/>
                      <w:sz w:val="21"/>
                    </w:rPr>
                    <w:t xml:space="preserve">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党员活动室</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党员活动室会议桌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≥6000*1500*750mm</w:t>
                  </w:r>
                </w:p>
                <w:p>
                  <w:pPr>
                    <w:pStyle w:val="null3"/>
                    <w:jc w:val="left"/>
                  </w:pPr>
                  <w:r>
                    <w:rPr>
                      <w:rFonts w:ascii="仿宋_GB2312" w:hAnsi="仿宋_GB2312" w:cs="仿宋_GB2312" w:eastAsia="仿宋_GB2312"/>
                      <w:sz w:val="20"/>
                      <w:color w:val="000000"/>
                    </w:rPr>
                    <w:t>2.基材：采用E1 级三聚氰胺板。</w:t>
                  </w:r>
                  <w:r>
                    <w:br/>
                  </w:r>
                  <w:r>
                    <w:rPr>
                      <w:rFonts w:ascii="仿宋_GB2312" w:hAnsi="仿宋_GB2312" w:cs="仿宋_GB2312" w:eastAsia="仿宋_GB2312"/>
                      <w:sz w:val="20"/>
                      <w:color w:val="000000"/>
                    </w:rPr>
                    <w:t>3.封边：选用PVC 封边条，封边平滑，颜色与板材一致。</w:t>
                  </w:r>
                  <w:r>
                    <w:br/>
                  </w:r>
                  <w:r>
                    <w:rPr>
                      <w:rFonts w:ascii="仿宋_GB2312" w:hAnsi="仿宋_GB2312" w:cs="仿宋_GB2312" w:eastAsia="仿宋_GB2312"/>
                      <w:sz w:val="20"/>
                      <w:color w:val="000000"/>
                    </w:rPr>
                    <w:t>4.热熔胶：选用环保热熔胶，粘性强。</w:t>
                  </w:r>
                  <w:r>
                    <w:br/>
                  </w:r>
                  <w:r>
                    <w:rPr>
                      <w:rFonts w:ascii="仿宋_GB2312" w:hAnsi="仿宋_GB2312" w:cs="仿宋_GB2312" w:eastAsia="仿宋_GB2312"/>
                      <w:sz w:val="20"/>
                      <w:color w:val="000000"/>
                    </w:rPr>
                    <w:t>5.五金配件：无锈蚀，具有足够的承载能力</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党员活动室凳</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920</w:t>
                  </w:r>
                  <w:r>
                    <w:rPr>
                      <w:rFonts w:ascii="仿宋_GB2312" w:hAnsi="仿宋_GB2312" w:cs="仿宋_GB2312" w:eastAsia="仿宋_GB2312"/>
                      <w:sz w:val="20"/>
                      <w:color w:val="000000"/>
                    </w:rPr>
                    <w:t>*</w:t>
                  </w:r>
                  <w:r>
                    <w:rPr>
                      <w:rFonts w:ascii="仿宋_GB2312" w:hAnsi="仿宋_GB2312" w:cs="仿宋_GB2312" w:eastAsia="仿宋_GB2312"/>
                      <w:sz w:val="20"/>
                      <w:color w:val="000000"/>
                    </w:rPr>
                    <w:t>550</w:t>
                  </w:r>
                  <w:r>
                    <w:rPr>
                      <w:rFonts w:ascii="仿宋_GB2312" w:hAnsi="仿宋_GB2312" w:cs="仿宋_GB2312" w:eastAsia="仿宋_GB2312"/>
                      <w:sz w:val="20"/>
                      <w:color w:val="000000"/>
                    </w:rPr>
                    <w:t>*</w:t>
                  </w:r>
                  <w:r>
                    <w:rPr>
                      <w:rFonts w:ascii="仿宋_GB2312" w:hAnsi="仿宋_GB2312" w:cs="仿宋_GB2312" w:eastAsia="仿宋_GB2312"/>
                      <w:sz w:val="20"/>
                      <w:color w:val="000000"/>
                    </w:rPr>
                    <w:t>560</w:t>
                  </w:r>
                  <w:r>
                    <w:rPr>
                      <w:rFonts w:ascii="仿宋_GB2312" w:hAnsi="仿宋_GB2312" w:cs="仿宋_GB2312" w:eastAsia="仿宋_GB2312"/>
                      <w:sz w:val="20"/>
                      <w:color w:val="000000"/>
                    </w:rPr>
                    <w:t>mm</w:t>
                  </w:r>
                </w:p>
                <w:p>
                  <w:pPr>
                    <w:pStyle w:val="null3"/>
                    <w:jc w:val="left"/>
                  </w:pPr>
                  <w:r>
                    <w:rPr>
                      <w:rFonts w:ascii="仿宋_GB2312" w:hAnsi="仿宋_GB2312" w:cs="仿宋_GB2312" w:eastAsia="仿宋_GB2312"/>
                      <w:sz w:val="20"/>
                      <w:color w:val="000000"/>
                    </w:rPr>
                    <w:t xml:space="preserve">2.面料：采用网布面料 ，防磨防污性好 ；颜色可选；                                                            </w:t>
                  </w:r>
                  <w:r>
                    <w:br/>
                  </w:r>
                  <w:r>
                    <w:rPr>
                      <w:rFonts w:ascii="仿宋_GB2312" w:hAnsi="仿宋_GB2312" w:cs="仿宋_GB2312" w:eastAsia="仿宋_GB2312"/>
                      <w:sz w:val="20"/>
                      <w:color w:val="000000"/>
                    </w:rPr>
                    <w:t xml:space="preserve">3.塑料：采用PP塑料 ，一次性成型；                  </w:t>
                  </w:r>
                  <w:r>
                    <w:br/>
                  </w:r>
                  <w:r>
                    <w:rPr>
                      <w:rFonts w:ascii="仿宋_GB2312" w:hAnsi="仿宋_GB2312" w:cs="仿宋_GB2312" w:eastAsia="仿宋_GB2312"/>
                      <w:sz w:val="20"/>
                      <w:color w:val="000000"/>
                    </w:rPr>
                    <w:t>4.弓形脚：冷轧圆管经抛光打磨酸洗后双层喷涂喷粉处理。</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氛围营造</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装饰环境营造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顶面木质窗帘盒</w:t>
                  </w:r>
                  <w:r>
                    <w:rPr>
                      <w:rFonts w:ascii="仿宋_GB2312" w:hAnsi="仿宋_GB2312" w:cs="仿宋_GB2312" w:eastAsia="仿宋_GB2312"/>
                      <w:sz w:val="20"/>
                      <w:color w:val="000000"/>
                    </w:rPr>
                    <w:t>+刮腻子乳胶漆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顶面矿棉板吊顶</w:t>
                  </w:r>
                  <w:r>
                    <w:rPr>
                      <w:rFonts w:ascii="仿宋_GB2312" w:hAnsi="仿宋_GB2312" w:cs="仿宋_GB2312" w:eastAsia="仿宋_GB2312"/>
                      <w:sz w:val="20"/>
                      <w:color w:val="000000"/>
                    </w:rPr>
                    <w:t>1间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墙面党建展板</w:t>
                  </w:r>
                  <w:r>
                    <w:rPr>
                      <w:rFonts w:ascii="仿宋_GB2312" w:hAnsi="仿宋_GB2312" w:cs="仿宋_GB2312" w:eastAsia="仿宋_GB2312"/>
                      <w:sz w:val="20"/>
                      <w:color w:val="000000"/>
                    </w:rPr>
                    <w:t>1套，材质PVC+亚克力</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灯光营造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顶面</w:t>
                  </w:r>
                  <w:r>
                    <w:rPr>
                      <w:rFonts w:ascii="仿宋_GB2312" w:hAnsi="仿宋_GB2312" w:cs="仿宋_GB2312" w:eastAsia="仿宋_GB2312"/>
                      <w:sz w:val="20"/>
                      <w:color w:val="000000"/>
                    </w:rPr>
                    <w:t>600*600面板灯8套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2）顶面党的LOGO灯箱</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触摸</w:t>
                  </w:r>
                  <w:r>
                    <w:rPr>
                      <w:rFonts w:ascii="仿宋_GB2312" w:hAnsi="仿宋_GB2312" w:cs="仿宋_GB2312" w:eastAsia="仿宋_GB2312"/>
                      <w:sz w:val="20"/>
                      <w:color w:val="000000"/>
                    </w:rPr>
                    <w:t>一体机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1、整机显示屏尺寸≥86英寸。整机采用一体设计，边角采用弧形设计，表面无尖锐边缘或凸起。</w:t>
                  </w:r>
                  <w:r>
                    <w:br/>
                  </w:r>
                  <w:r>
                    <w:rPr>
                      <w:rFonts w:ascii="仿宋_GB2312" w:hAnsi="仿宋_GB2312" w:cs="仿宋_GB2312" w:eastAsia="仿宋_GB2312"/>
                      <w:sz w:val="20"/>
                      <w:color w:val="000000"/>
                    </w:rPr>
                    <w:t>2、触摸一体机支持4K UHD超高清显示，物理分辨率≥3840*2160，亮度（最亮）≥350cd/㎡；对比度≥5000:1，灰阶分辨率等级达到256灰阶，显示比例 16:9。</w:t>
                  </w:r>
                  <w:r>
                    <w:br/>
                  </w:r>
                  <w:r>
                    <w:rPr>
                      <w:rFonts w:ascii="仿宋_GB2312" w:hAnsi="仿宋_GB2312" w:cs="仿宋_GB2312" w:eastAsia="仿宋_GB2312"/>
                      <w:sz w:val="20"/>
                      <w:color w:val="000000"/>
                    </w:rPr>
                    <w:t>3、整机支持录屏功能，可将屏幕中显示的课件、音频内容与老师人声同时录制。</w:t>
                  </w:r>
                  <w:r>
                    <w:br/>
                  </w:r>
                  <w:r>
                    <w:rPr>
                      <w:rFonts w:ascii="仿宋_GB2312" w:hAnsi="仿宋_GB2312" w:cs="仿宋_GB2312" w:eastAsia="仿宋_GB2312"/>
                      <w:sz w:val="20"/>
                      <w:color w:val="000000"/>
                    </w:rPr>
                    <w:t>4、整机具备智能手势识别功能，在任意信号源通道下可识别五指 上、下、左、右方向手势滑动并调用，支持将各手势滑动方向自定义设置为无操作、熄屏、批注、桌面、半屏 模式等。</w:t>
                  </w:r>
                  <w:r>
                    <w:br/>
                  </w:r>
                  <w:r>
                    <w:rPr>
                      <w:rFonts w:ascii="仿宋_GB2312" w:hAnsi="仿宋_GB2312" w:cs="仿宋_GB2312" w:eastAsia="仿宋_GB2312"/>
                      <w:sz w:val="20"/>
                      <w:color w:val="000000"/>
                    </w:rPr>
                    <w:t>5、整机内置嵌入式系统版本≥Android11.0，内存≥2GB，固态存储≥32GB。</w:t>
                  </w:r>
                  <w:r>
                    <w:br/>
                  </w:r>
                  <w:r>
                    <w:rPr>
                      <w:rFonts w:ascii="仿宋_GB2312" w:hAnsi="仿宋_GB2312" w:cs="仿宋_GB2312" w:eastAsia="仿宋_GB2312"/>
                      <w:sz w:val="20"/>
                      <w:color w:val="000000"/>
                    </w:rPr>
                    <w:t>6、整机具备独立的白板、录屏切换功能，护眼、电脑、主页，全部中文标识便于老师使用</w:t>
                  </w:r>
                  <w:r>
                    <w:br/>
                  </w:r>
                  <w:r>
                    <w:rPr>
                      <w:rFonts w:ascii="仿宋_GB2312" w:hAnsi="仿宋_GB2312" w:cs="仿宋_GB2312" w:eastAsia="仿宋_GB2312"/>
                      <w:sz w:val="20"/>
                      <w:color w:val="000000"/>
                    </w:rPr>
                    <w:t>7、机开关机、电脑开关机、一键黑屏节能、锁定和解锁屏幕、支持一键调取和关闭中控菜单，并可通过前置按键或者敲击屏幕重新唤醒屏幕；</w:t>
                  </w:r>
                  <w:r>
                    <w:br/>
                  </w:r>
                  <w:r>
                    <w:rPr>
                      <w:rFonts w:ascii="仿宋_GB2312" w:hAnsi="仿宋_GB2312" w:cs="仿宋_GB2312" w:eastAsia="仿宋_GB2312"/>
                      <w:sz w:val="20"/>
                      <w:color w:val="000000"/>
                    </w:rPr>
                    <w:t>8、整机支持多种息屏模式</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9、整机内置2.1声道扬声器，额定总功率≥50W。</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无线投屏</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1、USB接口即插即投</w:t>
                  </w:r>
                  <w:r>
                    <w:br/>
                  </w:r>
                  <w:r>
                    <w:rPr>
                      <w:rFonts w:ascii="仿宋_GB2312" w:hAnsi="仿宋_GB2312" w:cs="仿宋_GB2312" w:eastAsia="仿宋_GB2312"/>
                      <w:sz w:val="20"/>
                      <w:color w:val="000000"/>
                    </w:rPr>
                    <w:t>2、支持Win7/8/10，Mac电脑</w:t>
                  </w:r>
                  <w:r>
                    <w:br/>
                  </w:r>
                  <w:r>
                    <w:rPr>
                      <w:rFonts w:ascii="仿宋_GB2312" w:hAnsi="仿宋_GB2312" w:cs="仿宋_GB2312" w:eastAsia="仿宋_GB2312"/>
                      <w:sz w:val="20"/>
                      <w:color w:val="000000"/>
                    </w:rPr>
                    <w:t>3、无需电脑处于管理员模式</w:t>
                  </w:r>
                  <w:r>
                    <w:br/>
                  </w:r>
                  <w:r>
                    <w:rPr>
                      <w:rFonts w:ascii="仿宋_GB2312" w:hAnsi="仿宋_GB2312" w:cs="仿宋_GB2312" w:eastAsia="仿宋_GB2312"/>
                      <w:sz w:val="20"/>
                      <w:color w:val="000000"/>
                    </w:rPr>
                    <w:t>4、传输分辨率≥1080p</w:t>
                  </w:r>
                  <w:r>
                    <w:br/>
                  </w:r>
                  <w:r>
                    <w:rPr>
                      <w:rFonts w:ascii="仿宋_GB2312" w:hAnsi="仿宋_GB2312" w:cs="仿宋_GB2312" w:eastAsia="仿宋_GB2312"/>
                      <w:sz w:val="20"/>
                      <w:color w:val="000000"/>
                    </w:rPr>
                    <w:t>5、Win7/10均支持扩展屏</w:t>
                  </w:r>
                  <w:r>
                    <w:br/>
                  </w:r>
                  <w:r>
                    <w:rPr>
                      <w:rFonts w:ascii="仿宋_GB2312" w:hAnsi="仿宋_GB2312" w:cs="仿宋_GB2312" w:eastAsia="仿宋_GB2312"/>
                      <w:sz w:val="20"/>
                      <w:color w:val="000000"/>
                    </w:rPr>
                    <w:t>6、支持触摸回传</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会议系统</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w:t>
                  </w:r>
                  <w:r>
                    <w:rPr>
                      <w:rFonts w:ascii="仿宋_GB2312" w:hAnsi="仿宋_GB2312" w:cs="仿宋_GB2312" w:eastAsia="仿宋_GB2312"/>
                      <w:sz w:val="20"/>
                      <w:color w:val="000000"/>
                    </w:rPr>
                    <w:t>6.5寸壁挂箱2只，无线拖四会议鹅颈话筒，数字功放1台，调音台1台，音频处理器1台，全自动反馈抑制器1台</w:t>
                  </w:r>
                  <w:r>
                    <w:rPr>
                      <w:rFonts w:ascii="仿宋_GB2312" w:hAnsi="仿宋_GB2312" w:cs="仿宋_GB2312" w:eastAsia="仿宋_GB2312"/>
                      <w:sz w:val="20"/>
                      <w:color w:val="000000"/>
                    </w:rPr>
                    <w:t>，</w:t>
                  </w:r>
                  <w:r>
                    <w:rPr>
                      <w:rFonts w:ascii="仿宋_GB2312" w:hAnsi="仿宋_GB2312" w:cs="仿宋_GB2312" w:eastAsia="仿宋_GB2312"/>
                      <w:sz w:val="20"/>
                      <w:color w:val="000000"/>
                    </w:rPr>
                    <w:t>机柜</w:t>
                  </w:r>
                  <w:r>
                    <w:rPr>
                      <w:rFonts w:ascii="仿宋_GB2312" w:hAnsi="仿宋_GB2312" w:cs="仿宋_GB2312" w:eastAsia="仿宋_GB2312"/>
                      <w:sz w:val="20"/>
                      <w:color w:val="000000"/>
                    </w:rPr>
                    <w:t>1个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6.5寸壁挂箱</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单元配置</w:t>
                  </w:r>
                  <w:r>
                    <w:rPr>
                      <w:rFonts w:ascii="仿宋_GB2312" w:hAnsi="仿宋_GB2312" w:cs="仿宋_GB2312" w:eastAsia="仿宋_GB2312"/>
                      <w:sz w:val="20"/>
                      <w:color w:val="000000"/>
                    </w:rPr>
                    <w:t>:低音: 6.5寸, 高音HI:3寸</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频响</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w:t>
                  </w:r>
                  <w:r>
                    <w:rPr>
                      <w:rFonts w:ascii="仿宋_GB2312" w:hAnsi="仿宋_GB2312" w:cs="仿宋_GB2312" w:eastAsia="仿宋_GB2312"/>
                      <w:sz w:val="20"/>
                      <w:color w:val="000000"/>
                    </w:rPr>
                    <w:t>80Hz-18kHz</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≥60W</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≥89dB</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最大声压极：</w:t>
                  </w:r>
                  <w:r>
                    <w:rPr>
                      <w:rFonts w:ascii="仿宋_GB2312" w:hAnsi="仿宋_GB2312" w:cs="仿宋_GB2312" w:eastAsia="仿宋_GB2312"/>
                      <w:sz w:val="20"/>
                      <w:color w:val="000000"/>
                    </w:rPr>
                    <w:t xml:space="preserve">≥96dB </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阻抗：</w:t>
                  </w:r>
                  <w:r>
                    <w:rPr>
                      <w:rFonts w:ascii="仿宋_GB2312" w:hAnsi="仿宋_GB2312" w:cs="仿宋_GB2312" w:eastAsia="仿宋_GB2312"/>
                      <w:sz w:val="20"/>
                      <w:color w:val="000000"/>
                    </w:rPr>
                    <w:t xml:space="preserve">8 </w:t>
                  </w:r>
                  <w:r>
                    <w:rPr>
                      <w:rFonts w:ascii="仿宋_GB2312" w:hAnsi="仿宋_GB2312" w:cs="仿宋_GB2312" w:eastAsia="仿宋_GB2312"/>
                      <w:sz w:val="20"/>
                      <w:color w:val="000000"/>
                    </w:rPr>
                    <w:t>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数字功放</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r>
                    <w:rPr>
                      <w:rFonts w:ascii="仿宋_GB2312" w:hAnsi="仿宋_GB2312" w:cs="仿宋_GB2312" w:eastAsia="仿宋_GB2312"/>
                      <w:sz w:val="20"/>
                      <w:color w:val="000000"/>
                    </w:rPr>
                    <w:t>Ω</w:t>
                  </w:r>
                  <w:r>
                    <w:rPr>
                      <w:rFonts w:ascii="仿宋_GB2312" w:hAnsi="仿宋_GB2312" w:cs="仿宋_GB2312" w:eastAsia="仿宋_GB2312"/>
                      <w:sz w:val="20"/>
                      <w:color w:val="000000"/>
                    </w:rPr>
                    <w:t>额定</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Ω</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r>
                    <w:rPr>
                      <w:rFonts w:ascii="仿宋_GB2312" w:hAnsi="仿宋_GB2312" w:cs="仿宋_GB2312" w:eastAsia="仿宋_GB2312"/>
                      <w:sz w:val="20"/>
                      <w:color w:val="000000"/>
                    </w:rPr>
                    <w:t>0W</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 20Hz - 20KHz                                                                                                            </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音频处理器</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输入阻抗：平衡</w:t>
                  </w:r>
                  <w:r>
                    <w:rPr>
                      <w:rFonts w:ascii="仿宋_GB2312" w:hAnsi="仿宋_GB2312" w:cs="仿宋_GB2312" w:eastAsia="仿宋_GB2312"/>
                      <w:sz w:val="20"/>
                      <w:color w:val="000000"/>
                    </w:rPr>
                    <w:t>20K</w:t>
                  </w:r>
                  <w:r>
                    <w:rPr>
                      <w:rFonts w:ascii="仿宋_GB2312" w:hAnsi="仿宋_GB2312" w:cs="仿宋_GB2312" w:eastAsia="仿宋_GB2312"/>
                      <w:sz w:val="20"/>
                      <w:color w:val="000000"/>
                    </w:rPr>
                    <w:t>Ω</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输出阻抗：平衡</w:t>
                  </w:r>
                  <w:r>
                    <w:rPr>
                      <w:rFonts w:ascii="仿宋_GB2312" w:hAnsi="仿宋_GB2312" w:cs="仿宋_GB2312" w:eastAsia="仿宋_GB2312"/>
                      <w:sz w:val="20"/>
                      <w:color w:val="000000"/>
                    </w:rPr>
                    <w:t>100</w:t>
                  </w:r>
                  <w:r>
                    <w:rPr>
                      <w:rFonts w:ascii="仿宋_GB2312" w:hAnsi="仿宋_GB2312" w:cs="仿宋_GB2312" w:eastAsia="仿宋_GB2312"/>
                      <w:sz w:val="20"/>
                      <w:color w:val="000000"/>
                    </w:rPr>
                    <w:t>Ω</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频率相应：</w:t>
                  </w:r>
                  <w:r>
                    <w:rPr>
                      <w:rFonts w:ascii="仿宋_GB2312" w:hAnsi="仿宋_GB2312" w:cs="仿宋_GB2312" w:eastAsia="仿宋_GB2312"/>
                      <w:sz w:val="20"/>
                      <w:color w:val="000000"/>
                    </w:rPr>
                    <w:t xml:space="preserve">20Hz-20KHz                                                                                                                            </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&gt;104dB</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无线拖四会议鹅颈话筒音</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有效距离：无障碍直线</w:t>
                  </w:r>
                  <w:r>
                    <w:rPr>
                      <w:rFonts w:ascii="仿宋_GB2312" w:hAnsi="仿宋_GB2312" w:cs="仿宋_GB2312" w:eastAsia="仿宋_GB2312"/>
                      <w:sz w:val="20"/>
                      <w:color w:val="000000"/>
                    </w:rPr>
                    <w:t>≥150米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音频响应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100HZ—18KHZ</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5K</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显示方式：</w:t>
                  </w:r>
                  <w:r>
                    <w:rPr>
                      <w:rFonts w:ascii="仿宋_GB2312" w:hAnsi="仿宋_GB2312" w:cs="仿宋_GB2312" w:eastAsia="仿宋_GB2312"/>
                      <w:sz w:val="20"/>
                      <w:color w:val="000000"/>
                    </w:rPr>
                    <w:t>LCD</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拾音杆长度</w:t>
                  </w:r>
                  <w:r>
                    <w:rPr>
                      <w:rFonts w:ascii="仿宋_GB2312" w:hAnsi="仿宋_GB2312" w:cs="仿宋_GB2312" w:eastAsia="仿宋_GB2312"/>
                      <w:sz w:val="20"/>
                      <w:color w:val="000000"/>
                    </w:rPr>
                    <w:t>≥20CM</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拾音有效距离：</w:t>
                  </w:r>
                  <w:r>
                    <w:rPr>
                      <w:rFonts w:ascii="仿宋_GB2312" w:hAnsi="仿宋_GB2312" w:cs="仿宋_GB2312" w:eastAsia="仿宋_GB2312"/>
                      <w:sz w:val="20"/>
                      <w:color w:val="000000"/>
                    </w:rPr>
                    <w:t>≥50cm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少队部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1单人单桌尺寸≥800*500*750mm 可拼接                                         </w:t>
                  </w:r>
                </w:p>
                <w:p>
                  <w:pPr>
                    <w:pStyle w:val="null3"/>
                    <w:jc w:val="left"/>
                  </w:pPr>
                  <w:r>
                    <w:rPr>
                      <w:rFonts w:ascii="仿宋_GB2312" w:hAnsi="仿宋_GB2312" w:cs="仿宋_GB2312" w:eastAsia="仿宋_GB2312"/>
                      <w:sz w:val="20"/>
                      <w:color w:val="000000"/>
                    </w:rPr>
                    <w:t>2.会议椅子尺寸:≥5</w:t>
                  </w:r>
                  <w:r>
                    <w:rPr>
                      <w:rFonts w:ascii="仿宋_GB2312" w:hAnsi="仿宋_GB2312" w:cs="仿宋_GB2312" w:eastAsia="仿宋_GB2312"/>
                      <w:sz w:val="20"/>
                      <w:color w:val="000000"/>
                    </w:rPr>
                    <w:t>00</w:t>
                  </w:r>
                  <w:r>
                    <w:rPr>
                      <w:rFonts w:ascii="仿宋_GB2312" w:hAnsi="仿宋_GB2312" w:cs="仿宋_GB2312" w:eastAsia="仿宋_GB2312"/>
                      <w:sz w:val="20"/>
                      <w:color w:val="000000"/>
                    </w:rPr>
                    <w:t>*4</w:t>
                  </w:r>
                  <w:r>
                    <w:rPr>
                      <w:rFonts w:ascii="仿宋_GB2312" w:hAnsi="仿宋_GB2312" w:cs="仿宋_GB2312" w:eastAsia="仿宋_GB2312"/>
                      <w:sz w:val="20"/>
                      <w:color w:val="000000"/>
                    </w:rPr>
                    <w:t>90</w:t>
                  </w:r>
                  <w:r>
                    <w:rPr>
                      <w:rFonts w:ascii="仿宋_GB2312" w:hAnsi="仿宋_GB2312" w:cs="仿宋_GB2312" w:eastAsia="仿宋_GB2312"/>
                      <w:sz w:val="20"/>
                      <w:color w:val="000000"/>
                    </w:rPr>
                    <w:t>*</w:t>
                  </w:r>
                  <w:r>
                    <w:rPr>
                      <w:rFonts w:ascii="仿宋_GB2312" w:hAnsi="仿宋_GB2312" w:cs="仿宋_GB2312" w:eastAsia="仿宋_GB2312"/>
                      <w:sz w:val="20"/>
                      <w:color w:val="000000"/>
                    </w:rPr>
                    <w:t>800</w:t>
                  </w:r>
                  <w:r>
                    <w:rPr>
                      <w:rFonts w:ascii="仿宋_GB2312" w:hAnsi="仿宋_GB2312" w:cs="仿宋_GB2312" w:eastAsia="仿宋_GB2312"/>
                      <w:sz w:val="20"/>
                      <w:color w:val="000000"/>
                    </w:rPr>
                    <w:t xml:space="preserve">mm，           </w:t>
                  </w:r>
                </w:p>
                <w:p>
                  <w:pPr>
                    <w:pStyle w:val="null3"/>
                    <w:jc w:val="left"/>
                  </w:pPr>
                  <w:r>
                    <w:rPr>
                      <w:rFonts w:ascii="仿宋_GB2312" w:hAnsi="仿宋_GB2312" w:cs="仿宋_GB2312" w:eastAsia="仿宋_GB2312"/>
                      <w:sz w:val="20"/>
                      <w:color w:val="000000"/>
                    </w:rPr>
                    <w:t xml:space="preserve">3.桌子：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1）台面板形状是梯形，饰面采用优质板</w:t>
                  </w:r>
                  <w:r>
                    <w:rPr>
                      <w:rFonts w:ascii="仿宋_GB2312" w:hAnsi="仿宋_GB2312" w:cs="仿宋_GB2312" w:eastAsia="仿宋_GB2312"/>
                      <w:sz w:val="20"/>
                      <w:color w:val="000000"/>
                    </w:rPr>
                    <w:t>材</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，基材为颗粒板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2）PVC胶边，具防火、耐磨、防污、牢固耐用。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3）台身框架立柱为圆管，钢架颜色白色</w:t>
                  </w:r>
                  <w:r>
                    <w:br/>
                  </w:r>
                  <w:r>
                    <w:rPr>
                      <w:rFonts w:ascii="仿宋_GB2312" w:hAnsi="仿宋_GB2312" w:cs="仿宋_GB2312" w:eastAsia="仿宋_GB2312"/>
                      <w:sz w:val="20"/>
                      <w:color w:val="000000"/>
                    </w:rPr>
                    <w:t>4.椅子；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1）椅座全新工程聚丙 PP材质</w:t>
                  </w:r>
                  <w:r>
                    <w:rPr>
                      <w:rFonts w:ascii="仿宋_GB2312" w:hAnsi="仿宋_GB2312" w:cs="仿宋_GB2312" w:eastAsia="仿宋_GB2312"/>
                      <w:sz w:val="20"/>
                      <w:color w:val="000000"/>
                    </w:rPr>
                    <w:t>+玻纤材料注塑一体成型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2）椅座高密度海绵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大队鼓</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1.材质：PVC鼓圈</w:t>
                  </w:r>
                  <w:r>
                    <w:br/>
                  </w:r>
                  <w:r>
                    <w:rPr>
                      <w:rFonts w:ascii="仿宋_GB2312" w:hAnsi="仿宋_GB2312" w:cs="仿宋_GB2312" w:eastAsia="仿宋_GB2312"/>
                      <w:sz w:val="20"/>
                      <w:color w:val="000000"/>
                    </w:rPr>
                    <w:t>2.规格：24"×10" ，鼓面的直径≧62cm，鼓高直径≧27cm，鼓棒长≧35cm</w:t>
                  </w:r>
                  <w:r>
                    <w:br/>
                  </w:r>
                  <w:r>
                    <w:rPr>
                      <w:rFonts w:ascii="仿宋_GB2312" w:hAnsi="仿宋_GB2312" w:cs="仿宋_GB2312" w:eastAsia="仿宋_GB2312"/>
                      <w:sz w:val="20"/>
                      <w:color w:val="000000"/>
                    </w:rPr>
                    <w:t>3.内附:鼓棒、背带</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小队鼓</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1.材质：PVC鼓圈</w:t>
                  </w:r>
                  <w:r>
                    <w:br/>
                  </w:r>
                  <w:r>
                    <w:rPr>
                      <w:rFonts w:ascii="仿宋_GB2312" w:hAnsi="仿宋_GB2312" w:cs="仿宋_GB2312" w:eastAsia="仿宋_GB2312"/>
                      <w:sz w:val="20"/>
                      <w:color w:val="000000"/>
                    </w:rPr>
                    <w:t>2.规格：14"×4" ，鼓面的直径≧36.5cm，鼓高直径≧11.5cm，鼓棒长≧30cm·</w:t>
                  </w:r>
                  <w:r>
                    <w:br/>
                  </w:r>
                  <w:r>
                    <w:rPr>
                      <w:rFonts w:ascii="仿宋_GB2312" w:hAnsi="仿宋_GB2312" w:cs="仿宋_GB2312" w:eastAsia="仿宋_GB2312"/>
                      <w:sz w:val="20"/>
                      <w:color w:val="000000"/>
                    </w:rPr>
                    <w:t>3.内附:背带、鼓棒</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大队鼓支架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材质：不锈钢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尺寸：和鼓配套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小队鼓支架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材质：不锈钢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尺寸：和鼓配套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军号</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1.调性：B调</w:t>
                  </w:r>
                  <w:r>
                    <w:br/>
                  </w:r>
                  <w:r>
                    <w:rPr>
                      <w:rFonts w:ascii="仿宋_GB2312" w:hAnsi="仿宋_GB2312" w:cs="仿宋_GB2312" w:eastAsia="仿宋_GB2312"/>
                      <w:sz w:val="20"/>
                      <w:color w:val="000000"/>
                    </w:rPr>
                    <w:t>2.材质：纯铜</w:t>
                  </w:r>
                  <w:r>
                    <w:br/>
                  </w:r>
                  <w:r>
                    <w:rPr>
                      <w:rFonts w:ascii="仿宋_GB2312" w:hAnsi="仿宋_GB2312" w:cs="仿宋_GB2312" w:eastAsia="仿宋_GB2312"/>
                      <w:sz w:val="20"/>
                      <w:color w:val="000000"/>
                    </w:rPr>
                    <w:t>3.规格：全长≥49CM，吹嘴长≥6.5CM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大铜镲</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1.材质：响铜</w:t>
                  </w:r>
                  <w:r>
                    <w:br/>
                  </w:r>
                  <w:r>
                    <w:rPr>
                      <w:rFonts w:ascii="仿宋_GB2312" w:hAnsi="仿宋_GB2312" w:cs="仿宋_GB2312" w:eastAsia="仿宋_GB2312"/>
                      <w:sz w:val="20"/>
                      <w:color w:val="000000"/>
                    </w:rPr>
                    <w:t>2.规格：直径≧26.8cm</w:t>
                  </w:r>
                  <w:r>
                    <w:br/>
                  </w:r>
                  <w:r>
                    <w:rPr>
                      <w:rFonts w:ascii="仿宋_GB2312" w:hAnsi="仿宋_GB2312" w:cs="仿宋_GB2312" w:eastAsia="仿宋_GB2312"/>
                      <w:sz w:val="20"/>
                      <w:color w:val="000000"/>
                    </w:rPr>
                    <w:t>3.结构：饶体为一圆形金属板，用“响铜”制成，顶部钻有小孔，用粗绳栓系，两个为一付</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小铜镲</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1.材质：响铜</w:t>
                  </w:r>
                  <w:r>
                    <w:br/>
                  </w:r>
                  <w:r>
                    <w:rPr>
                      <w:rFonts w:ascii="仿宋_GB2312" w:hAnsi="仿宋_GB2312" w:cs="仿宋_GB2312" w:eastAsia="仿宋_GB2312"/>
                      <w:sz w:val="20"/>
                      <w:color w:val="000000"/>
                    </w:rPr>
                    <w:t xml:space="preserve">2.规格：小钹直径≧14.8cm，壁厚≧0.1cm，中心脐直径≧6.7cm； </w:t>
                  </w:r>
                  <w:r>
                    <w:br/>
                  </w:r>
                  <w:r>
                    <w:rPr>
                      <w:rFonts w:ascii="仿宋_GB2312" w:hAnsi="仿宋_GB2312" w:cs="仿宋_GB2312" w:eastAsia="仿宋_GB2312"/>
                      <w:sz w:val="20"/>
                      <w:color w:val="000000"/>
                    </w:rPr>
                    <w:t>3.结构：钹体为一圆形金属板，用“响铜”制成，顶部钻有小孔，用粗绳栓系，两个为一付，小钹的边缘位置印有商标</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腰鼓</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材质：牛皮鼓面</w:t>
                  </w:r>
                  <w:r>
                    <w:rPr>
                      <w:rFonts w:ascii="仿宋_GB2312" w:hAnsi="仿宋_GB2312" w:cs="仿宋_GB2312" w:eastAsia="仿宋_GB2312"/>
                      <w:sz w:val="20"/>
                      <w:color w:val="000000"/>
                    </w:rPr>
                    <w:t>木质鼓圈，红色</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规格：鼓面直径</w:t>
                  </w:r>
                  <w:r>
                    <w:rPr>
                      <w:rFonts w:ascii="仿宋_GB2312" w:hAnsi="仿宋_GB2312" w:cs="仿宋_GB2312" w:eastAsia="仿宋_GB2312"/>
                      <w:sz w:val="20"/>
                      <w:color w:val="000000"/>
                    </w:rPr>
                    <w:t xml:space="preserve">≥12cm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配置：含背带和鼓槌</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鼓号服</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1.材质：加密混纺制服呢</w:t>
                  </w:r>
                  <w:r>
                    <w:br/>
                  </w:r>
                  <w:r>
                    <w:rPr>
                      <w:rFonts w:ascii="仿宋_GB2312" w:hAnsi="仿宋_GB2312" w:cs="仿宋_GB2312" w:eastAsia="仿宋_GB2312"/>
                      <w:sz w:val="20"/>
                      <w:color w:val="000000"/>
                    </w:rPr>
                    <w:t>2.含服装帽子手套</w:t>
                  </w:r>
                  <w:r>
                    <w:br/>
                  </w:r>
                  <w:r>
                    <w:rPr>
                      <w:rFonts w:ascii="仿宋_GB2312" w:hAnsi="仿宋_GB2312" w:cs="仿宋_GB2312" w:eastAsia="仿宋_GB2312"/>
                      <w:sz w:val="20"/>
                      <w:color w:val="000000"/>
                    </w:rPr>
                    <w:t>3.尺寸根据学校需求定制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升旗专用服</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材质：加密混纺制服呢</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8件套:领花、肩章、绶带、斜肩皮带、领带、白手套、上衣、裤子</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尺寸根据学校需求定制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指挥棒</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1.材质：全电镀金</w:t>
                  </w:r>
                  <w:r>
                    <w:br/>
                  </w:r>
                  <w:r>
                    <w:rPr>
                      <w:rFonts w:ascii="仿宋_GB2312" w:hAnsi="仿宋_GB2312" w:cs="仿宋_GB2312" w:eastAsia="仿宋_GB2312"/>
                      <w:sz w:val="20"/>
                      <w:color w:val="000000"/>
                    </w:rPr>
                    <w:t>2.长度：≥150cm左右</w:t>
                  </w:r>
                  <w:r>
                    <w:br/>
                  </w:r>
                  <w:r>
                    <w:rPr>
                      <w:rFonts w:ascii="仿宋_GB2312" w:hAnsi="仿宋_GB2312" w:cs="仿宋_GB2312" w:eastAsia="仿宋_GB2312"/>
                      <w:sz w:val="20"/>
                      <w:color w:val="000000"/>
                    </w:rPr>
                    <w:t>3.节式 带响</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晾衣架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折叠</w:t>
                  </w:r>
                  <w:r>
                    <w:rPr>
                      <w:rFonts w:ascii="仿宋_GB2312" w:hAnsi="仿宋_GB2312" w:cs="仿宋_GB2312" w:eastAsia="仿宋_GB2312"/>
                      <w:sz w:val="20"/>
                      <w:color w:val="000000"/>
                    </w:rPr>
                    <w:t>带轮单杠</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长</w:t>
                  </w:r>
                  <w:r>
                    <w:rPr>
                      <w:rFonts w:ascii="仿宋_GB2312" w:hAnsi="仿宋_GB2312" w:cs="仿宋_GB2312" w:eastAsia="仿宋_GB2312"/>
                      <w:sz w:val="20"/>
                      <w:color w:val="000000"/>
                    </w:rPr>
                    <w:t>≥1.5米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高度可自由调节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铁艺加厚材质</w:t>
                  </w:r>
                  <w:r>
                    <w:rPr>
                      <w:rFonts w:ascii="仿宋_GB2312" w:hAnsi="仿宋_GB2312" w:cs="仿宋_GB2312" w:eastAsia="仿宋_GB2312"/>
                      <w:sz w:val="20"/>
                      <w:color w:val="000000"/>
                    </w:rPr>
                    <w:t>高温烤漆</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整体</w:t>
                  </w:r>
                  <w:r>
                    <w:rPr>
                      <w:rFonts w:ascii="仿宋_GB2312" w:hAnsi="仿宋_GB2312" w:cs="仿宋_GB2312" w:eastAsia="仿宋_GB2312"/>
                      <w:sz w:val="20"/>
                      <w:color w:val="000000"/>
                    </w:rPr>
                    <w:t>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定制木质柜，单个尺寸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4000</w:t>
                  </w:r>
                  <w:r>
                    <w:rPr>
                      <w:rFonts w:ascii="仿宋_GB2312" w:hAnsi="仿宋_GB2312" w:cs="仿宋_GB2312" w:eastAsia="仿宋_GB2312"/>
                      <w:sz w:val="20"/>
                      <w:color w:val="000000"/>
                    </w:rPr>
                    <w:t>*500</w:t>
                  </w:r>
                  <w:r>
                    <w:rPr>
                      <w:rFonts w:ascii="仿宋_GB2312" w:hAnsi="仿宋_GB2312" w:cs="仿宋_GB2312" w:eastAsia="仿宋_GB2312"/>
                      <w:sz w:val="20"/>
                      <w:color w:val="000000"/>
                    </w:rPr>
                    <w:t>*600mm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储物柜</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定制钢制品，规格</w:t>
                  </w:r>
                  <w:r>
                    <w:rPr>
                      <w:rFonts w:ascii="仿宋_GB2312" w:hAnsi="仿宋_GB2312" w:cs="仿宋_GB2312" w:eastAsia="仿宋_GB2312"/>
                      <w:sz w:val="20"/>
                      <w:color w:val="000000"/>
                    </w:rPr>
                    <w:t>≥800*350*1500</w:t>
                  </w:r>
                  <w:r>
                    <w:rPr>
                      <w:rFonts w:ascii="仿宋_GB2312" w:hAnsi="仿宋_GB2312" w:cs="仿宋_GB2312" w:eastAsia="仿宋_GB2312"/>
                      <w:sz w:val="20"/>
                      <w:color w:val="000000"/>
                    </w:rPr>
                    <w:t>mm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氛围营造</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墙面定制展板制作，材质：</w:t>
                  </w:r>
                  <w:r>
                    <w:rPr>
                      <w:rFonts w:ascii="仿宋_GB2312" w:hAnsi="仿宋_GB2312" w:cs="仿宋_GB2312" w:eastAsia="仿宋_GB2312"/>
                      <w:sz w:val="20"/>
                      <w:color w:val="000000"/>
                    </w:rPr>
                    <w:t>PVC+亚克力</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人工智能创客教育</w:t>
                  </w:r>
                </w:p>
              </w:tc>
              <w:tc>
                <w:tcPr>
                  <w:tcW w:type="dxa" w:w="230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人工智能创客教育课程</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开源硬件</w:t>
                  </w:r>
                  <w:r>
                    <w:br/>
                  </w:r>
                  <w:r>
                    <w:rPr>
                      <w:rFonts w:ascii="仿宋_GB2312" w:hAnsi="仿宋_GB2312" w:cs="仿宋_GB2312" w:eastAsia="仿宋_GB2312"/>
                      <w:sz w:val="20"/>
                      <w:color w:val="000000"/>
                    </w:rPr>
                    <w:t>电子积木教程（上）</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提供配套不少于</w:t>
                  </w:r>
                  <w:r>
                    <w:rPr>
                      <w:rFonts w:ascii="仿宋_GB2312" w:hAnsi="仿宋_GB2312" w:cs="仿宋_GB2312" w:eastAsia="仿宋_GB2312"/>
                      <w:sz w:val="20"/>
                      <w:color w:val="000000"/>
                    </w:rPr>
                    <w:t>10课时案例课程，通过身边真实案例的引导，连接输入、控制、输出的电子模块，结合积木零件，搭建传感与控制的简单案例模型，如光线闹钟、幸运转盘、感应小风扇等。</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人工智能初级</w:t>
                  </w:r>
                  <w:r>
                    <w:br/>
                  </w:r>
                  <w:r>
                    <w:rPr>
                      <w:rFonts w:ascii="仿宋_GB2312" w:hAnsi="仿宋_GB2312" w:cs="仿宋_GB2312" w:eastAsia="仿宋_GB2312"/>
                      <w:sz w:val="20"/>
                      <w:color w:val="000000"/>
                    </w:rPr>
                    <w:t>实验箱课程教程</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提供配套不少于</w:t>
                  </w:r>
                  <w:r>
                    <w:rPr>
                      <w:rFonts w:ascii="仿宋_GB2312" w:hAnsi="仿宋_GB2312" w:cs="仿宋_GB2312" w:eastAsia="仿宋_GB2312"/>
                      <w:sz w:val="20"/>
                      <w:color w:val="000000"/>
                    </w:rPr>
                    <w:t>10课时案例课程，通过实际案例作品制作了解系统中的输入、计算与输出，了解输入、输出中的开关量和连续量，了解对开关量的简单逻辑控制，了解连续量可以经由阈值判断形成开关量，体验对连续量输出的控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掌控新世界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培养学生的跨学科学习能力，团队协作能力和创新思维。课程内容不少于</w:t>
                  </w:r>
                  <w:r>
                    <w:rPr>
                      <w:rFonts w:ascii="仿宋_GB2312" w:hAnsi="仿宋_GB2312" w:cs="仿宋_GB2312" w:eastAsia="仿宋_GB2312"/>
                      <w:sz w:val="20"/>
                      <w:color w:val="000000"/>
                    </w:rPr>
                    <w:t>15节课。</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掌控新征程</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课程内容结合创客文化，从学生兴趣出发，基于掌控板、掌控拓展板、智能电子硬件开发的关于音乐、灯效、创意制作、物联网应用课程，课程内容不少于</w:t>
                  </w:r>
                  <w:r>
                    <w:rPr>
                      <w:rFonts w:ascii="仿宋_GB2312" w:hAnsi="仿宋_GB2312" w:cs="仿宋_GB2312" w:eastAsia="仿宋_GB2312"/>
                      <w:sz w:val="20"/>
                      <w:color w:val="000000"/>
                    </w:rPr>
                    <w:t>10节课时。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人工智能交互实验箱课程资源</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含语音识别、人脸检测、手写数字识别、颜色追踪等，课程内容不少于</w:t>
                  </w:r>
                  <w:r>
                    <w:rPr>
                      <w:rFonts w:ascii="仿宋_GB2312" w:hAnsi="仿宋_GB2312" w:cs="仿宋_GB2312" w:eastAsia="仿宋_GB2312"/>
                      <w:sz w:val="20"/>
                      <w:color w:val="000000"/>
                    </w:rPr>
                    <w:t>15节课时。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掌控编程教程</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提供配套不少于</w:t>
                  </w:r>
                  <w:r>
                    <w:rPr>
                      <w:rFonts w:ascii="仿宋_GB2312" w:hAnsi="仿宋_GB2312" w:cs="仿宋_GB2312" w:eastAsia="仿宋_GB2312"/>
                      <w:sz w:val="20"/>
                      <w:color w:val="000000"/>
                    </w:rPr>
                    <w:t>10课时案例课程，用积木结构件可以拼搭一个小车造型，给小车增加输入、主控与输出设备，可以使得小车实现自动化与智能化，如小车自动避障、光感驱动小车、循迹小车等。</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人工智能初级实验箱</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塑胶一体式外壳，长宽不大于</w:t>
                  </w:r>
                  <w:r>
                    <w:rPr>
                      <w:rFonts w:ascii="仿宋_GB2312" w:hAnsi="仿宋_GB2312" w:cs="仿宋_GB2312" w:eastAsia="仿宋_GB2312"/>
                      <w:sz w:val="20"/>
                      <w:color w:val="000000"/>
                    </w:rPr>
                    <w:t>140*90mm，免螺丝直接插上万向轮和轮胎可快速变成一台支持循迹、避障、遥控的小车</w:t>
                  </w:r>
                  <w:r>
                    <w:br/>
                  </w:r>
                  <w:r>
                    <w:rPr>
                      <w:rFonts w:ascii="仿宋_GB2312" w:hAnsi="仿宋_GB2312" w:cs="仿宋_GB2312" w:eastAsia="仿宋_GB2312"/>
                      <w:sz w:val="20"/>
                      <w:color w:val="000000"/>
                    </w:rPr>
                    <w:t>1、主控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处理器：双核处理器；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显示屏：支持字符显示；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按键：</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5向键：1个；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旋钮电位器：</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RGB LED灯：20颗；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超声波传感器：量程</w:t>
                  </w:r>
                  <w:r>
                    <w:rPr>
                      <w:rFonts w:ascii="仿宋_GB2312" w:hAnsi="仿宋_GB2312" w:cs="仿宋_GB2312" w:eastAsia="仿宋_GB2312"/>
                      <w:sz w:val="20"/>
                      <w:color w:val="000000"/>
                    </w:rPr>
                    <w:t>5-250cm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人体红外传感器：输出值</w:t>
                  </w:r>
                  <w:r>
                    <w:rPr>
                      <w:rFonts w:ascii="仿宋_GB2312" w:hAnsi="仿宋_GB2312" w:cs="仿宋_GB2312" w:eastAsia="仿宋_GB2312"/>
                      <w:sz w:val="20"/>
                      <w:color w:val="000000"/>
                    </w:rPr>
                    <w:t>0/1,测量值反应1M范围内是否有人体移动；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温湿度传感器：温度测量范围</w:t>
                  </w:r>
                  <w:r>
                    <w:rPr>
                      <w:rFonts w:ascii="仿宋_GB2312" w:hAnsi="仿宋_GB2312" w:cs="仿宋_GB2312" w:eastAsia="仿宋_GB2312"/>
                      <w:sz w:val="20"/>
                      <w:color w:val="000000"/>
                    </w:rPr>
                    <w:t>: -10℃—40℃，湿度范围10% -95%RH；</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循迹：</w:t>
                  </w:r>
                  <w:r>
                    <w:rPr>
                      <w:rFonts w:ascii="仿宋_GB2312" w:hAnsi="仿宋_GB2312" w:cs="仿宋_GB2312" w:eastAsia="仿宋_GB2312"/>
                      <w:sz w:val="20"/>
                      <w:color w:val="000000"/>
                    </w:rPr>
                    <w:t>5路红外循迹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电机：两个马达电机，配套车轮及万向轮；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电源管理：</w:t>
                  </w:r>
                  <w:r>
                    <w:rPr>
                      <w:rFonts w:ascii="仿宋_GB2312" w:hAnsi="仿宋_GB2312" w:cs="仿宋_GB2312" w:eastAsia="仿宋_GB2312"/>
                      <w:sz w:val="20"/>
                      <w:color w:val="000000"/>
                    </w:rPr>
                    <w:t>Type-C充电接口</w:t>
                  </w:r>
                  <w:r>
                    <w:br/>
                  </w:r>
                  <w:r>
                    <w:rPr>
                      <w:rFonts w:ascii="仿宋_GB2312" w:hAnsi="仿宋_GB2312" w:cs="仿宋_GB2312" w:eastAsia="仿宋_GB2312"/>
                      <w:sz w:val="20"/>
                      <w:color w:val="000000"/>
                    </w:rPr>
                    <w:t>3、配套模块</w:t>
                  </w:r>
                  <w:r>
                    <w:br/>
                  </w:r>
                  <w:r>
                    <w:rPr>
                      <w:rFonts w:ascii="仿宋_GB2312" w:hAnsi="仿宋_GB2312" w:cs="仿宋_GB2312" w:eastAsia="仿宋_GB2312"/>
                      <w:sz w:val="20"/>
                      <w:color w:val="000000"/>
                    </w:rPr>
                    <w:t>采用塑料外壳保护电路，设有标准圆孔，方便固定；兼容塑料积木，方便拓展。模块包含：手势传感器、红外接收传感器、遥控器、激光发射、</w:t>
                  </w:r>
                  <w:r>
                    <w:rPr>
                      <w:rFonts w:ascii="仿宋_GB2312" w:hAnsi="仿宋_GB2312" w:cs="仿宋_GB2312" w:eastAsia="仿宋_GB2312"/>
                      <w:sz w:val="20"/>
                      <w:color w:val="000000"/>
                    </w:rPr>
                    <w:t>RFID电子标签、ID卡、舵机。</w:t>
                  </w:r>
                  <w:r>
                    <w:br/>
                  </w:r>
                  <w:r>
                    <w:rPr>
                      <w:rFonts w:ascii="仿宋_GB2312" w:hAnsi="仿宋_GB2312" w:cs="仿宋_GB2312" w:eastAsia="仿宋_GB2312"/>
                      <w:sz w:val="20"/>
                      <w:color w:val="000000"/>
                    </w:rPr>
                    <w:t>4、配套结构件</w:t>
                  </w:r>
                  <w:r>
                    <w:br/>
                  </w:r>
                  <w:r>
                    <w:rPr>
                      <w:rFonts w:ascii="仿宋_GB2312" w:hAnsi="仿宋_GB2312" w:cs="仿宋_GB2312" w:eastAsia="仿宋_GB2312"/>
                      <w:sz w:val="20"/>
                      <w:color w:val="000000"/>
                    </w:rPr>
                    <w:t>多种可拼插模型结构件，总数量不少于</w:t>
                  </w:r>
                  <w:r>
                    <w:rPr>
                      <w:rFonts w:ascii="仿宋_GB2312" w:hAnsi="仿宋_GB2312" w:cs="仿宋_GB2312" w:eastAsia="仿宋_GB2312"/>
                      <w:sz w:val="20"/>
                      <w:color w:val="000000"/>
                    </w:rPr>
                    <w:t>100个，兼容塑料积木。</w:t>
                  </w:r>
                  <w:r>
                    <w:br/>
                  </w:r>
                  <w:r>
                    <w:rPr>
                      <w:rFonts w:ascii="仿宋_GB2312" w:hAnsi="仿宋_GB2312" w:cs="仿宋_GB2312" w:eastAsia="仿宋_GB2312"/>
                      <w:sz w:val="20"/>
                      <w:color w:val="000000"/>
                    </w:rPr>
                    <w:t>5、配件</w:t>
                  </w:r>
                  <w:r>
                    <w:br/>
                  </w:r>
                  <w:r>
                    <w:rPr>
                      <w:rFonts w:ascii="仿宋_GB2312" w:hAnsi="仿宋_GB2312" w:cs="仿宋_GB2312" w:eastAsia="仿宋_GB2312"/>
                      <w:sz w:val="20"/>
                      <w:color w:val="000000"/>
                    </w:rPr>
                    <w:t>小车拓展件：马达车轮</w:t>
                  </w:r>
                  <w:r>
                    <w:rPr>
                      <w:rFonts w:ascii="仿宋_GB2312" w:hAnsi="仿宋_GB2312" w:cs="仿宋_GB2312" w:eastAsia="仿宋_GB2312"/>
                      <w:sz w:val="20"/>
                      <w:color w:val="000000"/>
                    </w:rPr>
                    <w:t>2个，万向轮1个</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智能物联编程系统平台软件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1、支持硬件仿真功能，显示硬件上程序运行的效果（OLED显示、RGB灯）。</w:t>
                  </w:r>
                  <w:r>
                    <w:br/>
                  </w:r>
                  <w:r>
                    <w:rPr>
                      <w:rFonts w:ascii="仿宋_GB2312" w:hAnsi="仿宋_GB2312" w:cs="仿宋_GB2312" w:eastAsia="仿宋_GB2312"/>
                      <w:sz w:val="20"/>
                      <w:color w:val="000000"/>
                    </w:rPr>
                    <w:t>2、支持科学探究功能，以图表形式记录实验数据，支持全屏显示，支持PNG、EXCEL、PDF、SVG等不同格式保持实验数据。</w:t>
                  </w:r>
                  <w:r>
                    <w:br/>
                  </w:r>
                  <w:r>
                    <w:rPr>
                      <w:rFonts w:ascii="仿宋_GB2312" w:hAnsi="仿宋_GB2312" w:cs="仿宋_GB2312" w:eastAsia="仿宋_GB2312"/>
                      <w:sz w:val="20"/>
                      <w:color w:val="000000"/>
                    </w:rPr>
                    <w:t>3、支持ONENET、TinyWebIO、Blynk、MQTT、小程序等物联网功能模块。</w:t>
                  </w:r>
                  <w:r>
                    <w:br/>
                  </w:r>
                  <w:r>
                    <w:rPr>
                      <w:rFonts w:ascii="仿宋_GB2312" w:hAnsi="仿宋_GB2312" w:cs="仿宋_GB2312" w:eastAsia="仿宋_GB2312"/>
                      <w:sz w:val="20"/>
                      <w:color w:val="000000"/>
                    </w:rPr>
                    <w:t>4、支持变量、函数、列表、元组、字典、集合、文件等操作。</w:t>
                  </w:r>
                  <w:r>
                    <w:br/>
                  </w:r>
                  <w:r>
                    <w:rPr>
                      <w:rFonts w:ascii="仿宋_GB2312" w:hAnsi="仿宋_GB2312" w:cs="仿宋_GB2312" w:eastAsia="仿宋_GB2312"/>
                      <w:sz w:val="20"/>
                      <w:color w:val="000000"/>
                    </w:rPr>
                    <w:t>5、支持文件系统管理，快速导入/导出文件。</w:t>
                  </w:r>
                  <w:r>
                    <w:br/>
                  </w:r>
                  <w:r>
                    <w:rPr>
                      <w:rFonts w:ascii="仿宋_GB2312" w:hAnsi="仿宋_GB2312" w:cs="仿宋_GB2312" w:eastAsia="仿宋_GB2312"/>
                      <w:sz w:val="20"/>
                      <w:color w:val="000000"/>
                    </w:rPr>
                    <w:t>6、内置教程，含视频、文档、课程案例，帮助快速入门。</w:t>
                  </w:r>
                  <w:r>
                    <w:br/>
                  </w:r>
                  <w:r>
                    <w:rPr>
                      <w:rFonts w:ascii="仿宋_GB2312" w:hAnsi="仿宋_GB2312" w:cs="仿宋_GB2312" w:eastAsia="仿宋_GB2312"/>
                      <w:sz w:val="20"/>
                      <w:color w:val="000000"/>
                    </w:rPr>
                    <w:t>7、支持图形化模块程序文件和代码程序文件存取。</w:t>
                  </w:r>
                  <w:r>
                    <w:br/>
                  </w:r>
                  <w:r>
                    <w:rPr>
                      <w:rFonts w:ascii="仿宋_GB2312" w:hAnsi="仿宋_GB2312" w:cs="仿宋_GB2312" w:eastAsia="仿宋_GB2312"/>
                      <w:sz w:val="20"/>
                      <w:color w:val="000000"/>
                    </w:rPr>
                    <w:t>8、支持语音识别、图像识别等人工智能项目设计需求。</w:t>
                  </w:r>
                  <w:r>
                    <w:br/>
                  </w:r>
                  <w:r>
                    <w:rPr>
                      <w:rFonts w:ascii="仿宋_GB2312" w:hAnsi="仿宋_GB2312" w:cs="仿宋_GB2312" w:eastAsia="仿宋_GB2312"/>
                      <w:sz w:val="20"/>
                      <w:color w:val="000000"/>
                    </w:rPr>
                    <w:t>9、支持程序刷入上传/在线运行功能，方便调试程序。</w:t>
                  </w:r>
                  <w:r>
                    <w:br/>
                  </w:r>
                  <w:r>
                    <w:rPr>
                      <w:rFonts w:ascii="仿宋_GB2312" w:hAnsi="仿宋_GB2312" w:cs="仿宋_GB2312" w:eastAsia="仿宋_GB2312"/>
                      <w:sz w:val="20"/>
                      <w:color w:val="000000"/>
                    </w:rPr>
                    <w:t>10、支持掌控板反读，获取掌控板文件信息。</w:t>
                  </w:r>
                  <w:r>
                    <w:br/>
                  </w:r>
                  <w:r>
                    <w:rPr>
                      <w:rFonts w:ascii="仿宋_GB2312" w:hAnsi="仿宋_GB2312" w:cs="仿宋_GB2312" w:eastAsia="仿宋_GB2312"/>
                      <w:sz w:val="20"/>
                      <w:color w:val="000000"/>
                    </w:rPr>
                    <w:t>11、支持自动识别com端口并连接，支持在线检查更新与刷新固件。</w:t>
                  </w:r>
                  <w:r>
                    <w:br/>
                  </w:r>
                  <w:r>
                    <w:rPr>
                      <w:rFonts w:ascii="仿宋_GB2312" w:hAnsi="仿宋_GB2312" w:cs="仿宋_GB2312" w:eastAsia="仿宋_GB2312"/>
                      <w:sz w:val="20"/>
                      <w:color w:val="000000"/>
                    </w:rPr>
                    <w:t>12、支持白天和夜光两种背光模式。</w:t>
                  </w:r>
                  <w:r>
                    <w:br/>
                  </w:r>
                  <w:r>
                    <w:rPr>
                      <w:rFonts w:ascii="仿宋_GB2312" w:hAnsi="仿宋_GB2312" w:cs="仿宋_GB2312" w:eastAsia="仿宋_GB2312"/>
                      <w:sz w:val="20"/>
                      <w:color w:val="000000"/>
                    </w:rPr>
                    <w:t>13、支持图形化和代码同屏显示。</w:t>
                  </w:r>
                  <w:r>
                    <w:br/>
                  </w:r>
                  <w:r>
                    <w:rPr>
                      <w:rFonts w:ascii="仿宋_GB2312" w:hAnsi="仿宋_GB2312" w:cs="仿宋_GB2312" w:eastAsia="仿宋_GB2312"/>
                      <w:sz w:val="20"/>
                      <w:color w:val="000000"/>
                    </w:rPr>
                    <w:t>14、支持对硬件和语法进行扩展，支持自定义图形化指令。</w:t>
                  </w:r>
                  <w:r>
                    <w:br/>
                  </w:r>
                  <w:r>
                    <w:rPr>
                      <w:rFonts w:ascii="仿宋_GB2312" w:hAnsi="仿宋_GB2312" w:cs="仿宋_GB2312" w:eastAsia="仿宋_GB2312"/>
                      <w:sz w:val="20"/>
                      <w:color w:val="000000"/>
                    </w:rPr>
                    <w:t>15、支持在线编程协助，一键寻求帮助，快速进入社区互动。</w:t>
                  </w:r>
                  <w:r>
                    <w:br/>
                  </w:r>
                  <w:r>
                    <w:rPr>
                      <w:rFonts w:ascii="仿宋_GB2312" w:hAnsi="仿宋_GB2312" w:cs="仿宋_GB2312" w:eastAsia="仿宋_GB2312"/>
                      <w:sz w:val="20"/>
                      <w:color w:val="000000"/>
                    </w:rPr>
                    <w:t>16、支持代码库功能，在线保存并分享程序，可一键加载。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掌控板初级学习套装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1、掌控主板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处理器：双核处理器（一核处理高速连接；一核独立应用开发）；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3英寸显示屏，支</w:t>
                  </w:r>
                  <w:r>
                    <w:rPr>
                      <w:rFonts w:ascii="仿宋_GB2312" w:hAnsi="仿宋_GB2312" w:cs="仿宋_GB2312" w:eastAsia="仿宋_GB2312"/>
                      <w:sz w:val="20"/>
                      <w:color w:val="000000"/>
                    </w:rPr>
                    <w:t>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6个触摸按键；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18</w:t>
                  </w:r>
                  <w:r>
                    <w:rPr>
                      <w:rFonts w:ascii="仿宋_GB2312" w:hAnsi="仿宋_GB2312" w:cs="仿宋_GB2312" w:eastAsia="仿宋_GB2312"/>
                      <w:sz w:val="20"/>
                      <w:color w:val="000000"/>
                    </w:rPr>
                    <w:t>）</w:t>
                  </w:r>
                  <w:r>
                    <w:rPr>
                      <w:rFonts w:ascii="仿宋_GB2312" w:hAnsi="仿宋_GB2312" w:cs="仿宋_GB2312" w:eastAsia="仿宋_GB2312"/>
                      <w:sz w:val="20"/>
                      <w:color w:val="000000"/>
                    </w:rPr>
                    <w:t>≥1路IIC接口；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19</w:t>
                  </w:r>
                  <w:r>
                    <w:rPr>
                      <w:rFonts w:ascii="仿宋_GB2312" w:hAnsi="仿宋_GB2312" w:cs="仿宋_GB2312" w:eastAsia="仿宋_GB2312"/>
                      <w:sz w:val="20"/>
                      <w:color w:val="000000"/>
                    </w:rPr>
                    <w:t>）</w:t>
                  </w:r>
                  <w:r>
                    <w:rPr>
                      <w:rFonts w:ascii="仿宋_GB2312" w:hAnsi="仿宋_GB2312" w:cs="仿宋_GB2312" w:eastAsia="仿宋_GB2312"/>
                      <w:sz w:val="20"/>
                      <w:color w:val="000000"/>
                    </w:rPr>
                    <w:t>≥6个拓展I/O口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20</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≥2个电机驱动接口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21</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2、电子模块---采用塑料外壳保护电路，设有标准圆孔，方便固定；兼容塑料积木，方便拓展。模块包含：超声波传感器1个；温湿度传感器1个；按键传感器1个；人体感应传感器1个；马达2个；舵机1个；RGB灯带1个；RGB光环板1个；循迹传感器1个；USB数据线1条；4PIN连接线6条。</w:t>
                  </w:r>
                  <w:r>
                    <w:br/>
                  </w:r>
                  <w:r>
                    <w:rPr>
                      <w:rFonts w:ascii="仿宋_GB2312" w:hAnsi="仿宋_GB2312" w:cs="仿宋_GB2312" w:eastAsia="仿宋_GB2312"/>
                      <w:sz w:val="20"/>
                      <w:color w:val="000000"/>
                    </w:rPr>
                    <w:t>3、多功能拼接组件---不少于100个组装零件，可组装小车，预留丰富组装拓展孔位，实现超声波避障、循迹、遥控等功能，含配套组装轮子、万向轮、插销、工具等。</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开源硬件电子积木套装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套装包含输入类传感器、三合一逻辑主控、输出类执行器、</w:t>
                  </w:r>
                  <w:r>
                    <w:rPr>
                      <w:rFonts w:ascii="仿宋_GB2312" w:hAnsi="仿宋_GB2312" w:cs="仿宋_GB2312" w:eastAsia="仿宋_GB2312"/>
                      <w:sz w:val="20"/>
                      <w:color w:val="000000"/>
                    </w:rPr>
                    <w:t>150+片积木和配套附件，本套装利用简单的与、或、非逻辑，通过输入--控制--输出的形式</w:t>
                  </w:r>
                  <w:r>
                    <w:br/>
                  </w:r>
                  <w:r>
                    <w:rPr>
                      <w:rFonts w:ascii="仿宋_GB2312" w:hAnsi="仿宋_GB2312" w:cs="仿宋_GB2312" w:eastAsia="仿宋_GB2312"/>
                      <w:sz w:val="20"/>
                      <w:color w:val="000000"/>
                    </w:rPr>
                    <w:t>1、逻辑造物主控---与或非三合一逻辑模块*1</w:t>
                  </w:r>
                  <w:r>
                    <w:br/>
                  </w:r>
                  <w:r>
                    <w:rPr>
                      <w:rFonts w:ascii="仿宋_GB2312" w:hAnsi="仿宋_GB2312" w:cs="仿宋_GB2312" w:eastAsia="仿宋_GB2312"/>
                      <w:sz w:val="20"/>
                      <w:color w:val="000000"/>
                    </w:rPr>
                    <w:t>2、电子模块---采用塑料外壳保护电路，设有标准圆孔，方便固定；兼容塑料积木，方便拓展。模块包含：人体感应、声音传感器、光线、震动、LED红、LED绿、延时、驱动器、风扇、马达、LED灯条、语音录放模块。</w:t>
                  </w:r>
                  <w:r>
                    <w:br/>
                  </w:r>
                  <w:r>
                    <w:rPr>
                      <w:rFonts w:ascii="仿宋_GB2312" w:hAnsi="仿宋_GB2312" w:cs="仿宋_GB2312" w:eastAsia="仿宋_GB2312"/>
                      <w:sz w:val="20"/>
                      <w:color w:val="000000"/>
                    </w:rPr>
                    <w:t>3、多功能连接板及拼装组件---通用塑料积木块不少于150个，兼容塑料积木。</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开源硬件编程套装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6个触摸按键；</w:t>
                  </w:r>
                  <w:r>
                    <w:br/>
                  </w:r>
                  <w:r>
                    <w:rPr>
                      <w:rFonts w:ascii="仿宋_GB2312" w:hAnsi="仿宋_GB2312" w:cs="仿宋_GB2312" w:eastAsia="仿宋_GB2312"/>
                      <w:sz w:val="20"/>
                      <w:color w:val="000000"/>
                    </w:rPr>
                    <w:t>3、拓展接口</w:t>
                  </w:r>
                  <w:r>
                    <w:br/>
                  </w:r>
                  <w:r>
                    <w:rPr>
                      <w:rFonts w:ascii="仿宋_GB2312" w:hAnsi="仿宋_GB2312" w:cs="仿宋_GB2312" w:eastAsia="仿宋_GB2312"/>
                      <w:sz w:val="20"/>
                      <w:color w:val="000000"/>
                    </w:rPr>
                    <w:t>1路IIC接口</w:t>
                  </w:r>
                  <w:r>
                    <w:br/>
                  </w:r>
                  <w:r>
                    <w:rPr>
                      <w:rFonts w:ascii="仿宋_GB2312" w:hAnsi="仿宋_GB2312" w:cs="仿宋_GB2312" w:eastAsia="仿宋_GB2312"/>
                      <w:sz w:val="20"/>
                      <w:color w:val="000000"/>
                    </w:rPr>
                    <w:t>6个拓展I/O口</w:t>
                  </w:r>
                  <w:r>
                    <w:br/>
                  </w:r>
                  <w:r>
                    <w:rPr>
                      <w:rFonts w:ascii="仿宋_GB2312" w:hAnsi="仿宋_GB2312" w:cs="仿宋_GB2312" w:eastAsia="仿宋_GB2312"/>
                      <w:sz w:val="20"/>
                      <w:color w:val="000000"/>
                    </w:rPr>
                    <w:t>2个电机驱动接口</w:t>
                  </w:r>
                  <w:r>
                    <w:br/>
                  </w:r>
                  <w:r>
                    <w:rPr>
                      <w:rFonts w:ascii="仿宋_GB2312" w:hAnsi="仿宋_GB2312" w:cs="仿宋_GB2312" w:eastAsia="仿宋_GB2312"/>
                      <w:sz w:val="20"/>
                      <w:color w:val="000000"/>
                    </w:rPr>
                    <w:t>4、电源</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充电电流：</w:t>
                  </w:r>
                  <w:r>
                    <w:rPr>
                      <w:rFonts w:ascii="仿宋_GB2312" w:hAnsi="仿宋_GB2312" w:cs="仿宋_GB2312" w:eastAsia="仿宋_GB2312"/>
                      <w:sz w:val="20"/>
                      <w:color w:val="000000"/>
                    </w:rPr>
                    <w:t>500mA</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Type-C接口</w:t>
                  </w:r>
                  <w:r>
                    <w:br/>
                  </w:r>
                  <w:r>
                    <w:rPr>
                      <w:rFonts w:ascii="仿宋_GB2312" w:hAnsi="仿宋_GB2312" w:cs="仿宋_GB2312" w:eastAsia="仿宋_GB2312"/>
                      <w:sz w:val="20"/>
                      <w:color w:val="000000"/>
                    </w:rPr>
                    <w:t>充电指示灯：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电源开关：</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电量指示灯：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电子模块</w:t>
                  </w:r>
                  <w:r>
                    <w:rPr>
                      <w:rFonts w:ascii="仿宋_GB2312" w:hAnsi="仿宋_GB2312" w:cs="仿宋_GB2312" w:eastAsia="仿宋_GB2312"/>
                      <w:sz w:val="20"/>
                      <w:color w:val="000000"/>
                    </w:rPr>
                    <w:t>---采用塑料外壳保护电路，设有标准圆孔，方便固定；兼容塑料积木，方便拓展。模块包含：超声波、循迹、马达。</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多功能连接板及拼装组件</w:t>
                  </w:r>
                  <w:r>
                    <w:rPr>
                      <w:rFonts w:ascii="仿宋_GB2312" w:hAnsi="仿宋_GB2312" w:cs="仿宋_GB2312" w:eastAsia="仿宋_GB2312"/>
                      <w:sz w:val="20"/>
                      <w:color w:val="000000"/>
                    </w:rPr>
                    <w:t>---通用塑料积木块不少于150个，兼容塑料积木。</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逻辑造物套装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1、逻辑造物主控---与或非三合一逻辑模块*3</w:t>
                  </w:r>
                  <w:r>
                    <w:br/>
                  </w:r>
                  <w:r>
                    <w:rPr>
                      <w:rFonts w:ascii="仿宋_GB2312" w:hAnsi="仿宋_GB2312" w:cs="仿宋_GB2312" w:eastAsia="仿宋_GB2312"/>
                      <w:sz w:val="20"/>
                      <w:color w:val="000000"/>
                    </w:rPr>
                    <w:t>2、电子模块---采用塑料外壳保护电路，设有标准圆孔，方便固定；兼容塑料积木，方便拓展。模块包含：人体感应、声音传感器、光线、震动、LED红、LED绿、延时、驱动器、风扇、马达、LED灯条、语音录放、蜂鸣器、按键、旋钮电位器。</w:t>
                  </w:r>
                  <w:r>
                    <w:br/>
                  </w:r>
                  <w:r>
                    <w:rPr>
                      <w:rFonts w:ascii="仿宋_GB2312" w:hAnsi="仿宋_GB2312" w:cs="仿宋_GB2312" w:eastAsia="仿宋_GB2312"/>
                      <w:sz w:val="20"/>
                      <w:color w:val="000000"/>
                    </w:rPr>
                    <w:t>3、多功能连接板及拼装组件---多种可拼插模型结构件，总数量不少于150个，兼容塑料积木。</w:t>
                  </w:r>
                  <w:r>
                    <w:br/>
                  </w:r>
                  <w:r>
                    <w:rPr>
                      <w:rFonts w:ascii="仿宋_GB2312" w:hAnsi="仿宋_GB2312" w:cs="仿宋_GB2312" w:eastAsia="仿宋_GB2312"/>
                      <w:sz w:val="20"/>
                      <w:color w:val="000000"/>
                    </w:rPr>
                    <w:t>4、配件---移动电源、4PIN连接线等。</w:t>
                  </w:r>
                  <w:r>
                    <w:br/>
                  </w:r>
                  <w:r>
                    <w:rPr>
                      <w:rFonts w:ascii="仿宋_GB2312" w:hAnsi="仿宋_GB2312" w:cs="仿宋_GB2312" w:eastAsia="仿宋_GB2312"/>
                      <w:sz w:val="20"/>
                      <w:color w:val="000000"/>
                    </w:rPr>
                    <w:t>5、课程案例---提供不少于8个课程案例。</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编程造物套装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1、掌控主板</w:t>
                  </w:r>
                  <w:r>
                    <w:br/>
                  </w:r>
                  <w:r>
                    <w:rPr>
                      <w:rFonts w:ascii="仿宋_GB2312" w:hAnsi="仿宋_GB2312" w:cs="仿宋_GB2312" w:eastAsia="仿宋_GB2312"/>
                      <w:sz w:val="20"/>
                      <w:color w:val="000000"/>
                    </w:rPr>
                    <w:t>处理器：双核处理器（一核处理高速连接；一核独立应用开发）；</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6个触摸按键；</w:t>
                  </w:r>
                  <w:r>
                    <w:br/>
                  </w:r>
                  <w:r>
                    <w:rPr>
                      <w:rFonts w:ascii="仿宋_GB2312" w:hAnsi="仿宋_GB2312" w:cs="仿宋_GB2312" w:eastAsia="仿宋_GB2312"/>
                      <w:sz w:val="20"/>
                      <w:color w:val="000000"/>
                    </w:rPr>
                    <w:t>1路IIC接口；</w:t>
                  </w:r>
                  <w:r>
                    <w:br/>
                  </w:r>
                  <w:r>
                    <w:rPr>
                      <w:rFonts w:ascii="仿宋_GB2312" w:hAnsi="仿宋_GB2312" w:cs="仿宋_GB2312" w:eastAsia="仿宋_GB2312"/>
                      <w:sz w:val="20"/>
                      <w:color w:val="000000"/>
                    </w:rPr>
                    <w:t>6个拓展I/O口</w:t>
                  </w:r>
                  <w:r>
                    <w:br/>
                  </w:r>
                  <w:r>
                    <w:rPr>
                      <w:rFonts w:ascii="仿宋_GB2312" w:hAnsi="仿宋_GB2312" w:cs="仿宋_GB2312" w:eastAsia="仿宋_GB2312"/>
                      <w:sz w:val="20"/>
                      <w:color w:val="000000"/>
                    </w:rPr>
                    <w:t>2个电机驱动接口</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Type-C接口</w:t>
                  </w:r>
                  <w:r>
                    <w:br/>
                  </w:r>
                  <w:r>
                    <w:rPr>
                      <w:rFonts w:ascii="仿宋_GB2312" w:hAnsi="仿宋_GB2312" w:cs="仿宋_GB2312" w:eastAsia="仿宋_GB2312"/>
                      <w:sz w:val="20"/>
                      <w:color w:val="000000"/>
                    </w:rPr>
                    <w:t>充电指示灯：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电源开关：</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电量指示灯：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外观：</w:t>
                  </w:r>
                  <w:r>
                    <w:rPr>
                      <w:rFonts w:ascii="仿宋_GB2312" w:hAnsi="仿宋_GB2312" w:cs="仿宋_GB2312" w:eastAsia="仿宋_GB2312"/>
                      <w:sz w:val="20"/>
                      <w:color w:val="000000"/>
                    </w:rPr>
                    <w:t>ABS塑料外壳，兼容塑料积木</w:t>
                  </w:r>
                  <w:r>
                    <w:br/>
                  </w:r>
                  <w:r>
                    <w:rPr>
                      <w:rFonts w:ascii="仿宋_GB2312" w:hAnsi="仿宋_GB2312" w:cs="仿宋_GB2312" w:eastAsia="仿宋_GB2312"/>
                      <w:sz w:val="20"/>
                      <w:color w:val="000000"/>
                    </w:rPr>
                    <w:t>2、电子模块---采用塑料外壳保护电路，设有标准圆孔，方便固定；兼容塑料积木，方便拓展。模块包含：循迹、温湿度、手势、超声波、RGB灯带、音乐播放、舵机、马达*2、分支。</w:t>
                  </w:r>
                  <w:r>
                    <w:br/>
                  </w:r>
                  <w:r>
                    <w:rPr>
                      <w:rFonts w:ascii="仿宋_GB2312" w:hAnsi="仿宋_GB2312" w:cs="仿宋_GB2312" w:eastAsia="仿宋_GB2312"/>
                      <w:sz w:val="20"/>
                      <w:color w:val="000000"/>
                    </w:rPr>
                    <w:t>3、多功能连接板及拼装组件---多种可拼插模型结构件，总数量不少于150个，兼容塑料积木。</w:t>
                  </w:r>
                  <w:r>
                    <w:br/>
                  </w:r>
                  <w:r>
                    <w:rPr>
                      <w:rFonts w:ascii="仿宋_GB2312" w:hAnsi="仿宋_GB2312" w:cs="仿宋_GB2312" w:eastAsia="仿宋_GB2312"/>
                      <w:sz w:val="20"/>
                      <w:color w:val="000000"/>
                    </w:rPr>
                    <w:t>4、配件--USB数据线、4pin连接线等。</w:t>
                  </w:r>
                  <w:r>
                    <w:br/>
                  </w:r>
                  <w:r>
                    <w:rPr>
                      <w:rFonts w:ascii="仿宋_GB2312" w:hAnsi="仿宋_GB2312" w:cs="仿宋_GB2312" w:eastAsia="仿宋_GB2312"/>
                      <w:sz w:val="20"/>
                      <w:color w:val="000000"/>
                    </w:rPr>
                    <w:t>5、课程案例---提供不少于8个课程案例。</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人工智能物联网套装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一、人工智能学习终端</w:t>
                  </w:r>
                  <w:r>
                    <w:br/>
                  </w:r>
                  <w:r>
                    <w:rPr>
                      <w:rFonts w:ascii="仿宋_GB2312" w:hAnsi="仿宋_GB2312" w:cs="仿宋_GB2312" w:eastAsia="仿宋_GB2312"/>
                      <w:sz w:val="20"/>
                      <w:color w:val="000000"/>
                    </w:rPr>
                    <w:t>1、主控：RISC-V双核处理器，运行linux系统。</w:t>
                  </w:r>
                  <w:r>
                    <w:br/>
                  </w:r>
                  <w:r>
                    <w:rPr>
                      <w:rFonts w:ascii="仿宋_GB2312" w:hAnsi="仿宋_GB2312" w:cs="仿宋_GB2312" w:eastAsia="仿宋_GB2312"/>
                      <w:sz w:val="20"/>
                      <w:color w:val="000000"/>
                    </w:rPr>
                    <w:t>2、RAM：≥512M。</w:t>
                  </w:r>
                  <w:r>
                    <w:br/>
                  </w:r>
                  <w:r>
                    <w:rPr>
                      <w:rFonts w:ascii="仿宋_GB2312" w:hAnsi="仿宋_GB2312" w:cs="仿宋_GB2312" w:eastAsia="仿宋_GB2312"/>
                      <w:sz w:val="20"/>
                      <w:color w:val="000000"/>
                    </w:rPr>
                    <w:t>3、FLASH：≥8G。</w:t>
                  </w:r>
                  <w:r>
                    <w:br/>
                  </w:r>
                  <w:r>
                    <w:rPr>
                      <w:rFonts w:ascii="仿宋_GB2312" w:hAnsi="仿宋_GB2312" w:cs="仿宋_GB2312" w:eastAsia="仿宋_GB2312"/>
                      <w:sz w:val="20"/>
                      <w:color w:val="000000"/>
                    </w:rPr>
                    <w:t>4、电源按键：1个，支持开关机。</w:t>
                  </w:r>
                  <w:r>
                    <w:br/>
                  </w:r>
                  <w:r>
                    <w:rPr>
                      <w:rFonts w:ascii="仿宋_GB2312" w:hAnsi="仿宋_GB2312" w:cs="仿宋_GB2312" w:eastAsia="仿宋_GB2312"/>
                      <w:sz w:val="20"/>
                      <w:color w:val="000000"/>
                    </w:rPr>
                    <w:t>5、HOME键：1个，支持一键返回。</w:t>
                  </w:r>
                  <w:r>
                    <w:br/>
                  </w:r>
                  <w:r>
                    <w:rPr>
                      <w:rFonts w:ascii="仿宋_GB2312" w:hAnsi="仿宋_GB2312" w:cs="仿宋_GB2312" w:eastAsia="仿宋_GB2312"/>
                      <w:sz w:val="20"/>
                      <w:color w:val="000000"/>
                    </w:rPr>
                    <w:t>6、输出功率：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5W</w:t>
                  </w:r>
                  <w:r>
                    <w:br/>
                  </w:r>
                  <w:r>
                    <w:rPr>
                      <w:rFonts w:ascii="仿宋_GB2312" w:hAnsi="仿宋_GB2312" w:cs="仿宋_GB2312" w:eastAsia="仿宋_GB2312"/>
                      <w:sz w:val="20"/>
                      <w:color w:val="000000"/>
                    </w:rPr>
                    <w:t>7、板载硬件：</w:t>
                  </w:r>
                  <w:r>
                    <w:br/>
                  </w:r>
                  <w:r>
                    <w:rPr>
                      <w:rFonts w:ascii="仿宋_GB2312" w:hAnsi="仿宋_GB2312" w:cs="仿宋_GB2312" w:eastAsia="仿宋_GB2312"/>
                      <w:sz w:val="20"/>
                      <w:color w:val="000000"/>
                    </w:rPr>
                    <w:t>1个摄像头，</w:t>
                  </w:r>
                  <w:r>
                    <w:rPr>
                      <w:rFonts w:ascii="仿宋_GB2312" w:hAnsi="仿宋_GB2312" w:cs="仿宋_GB2312" w:eastAsia="仿宋_GB2312"/>
                      <w:sz w:val="20"/>
                      <w:color w:val="000000"/>
                    </w:rPr>
                    <w:t>≥</w:t>
                  </w:r>
                  <w:r>
                    <w:rPr>
                      <w:rFonts w:ascii="仿宋_GB2312" w:hAnsi="仿宋_GB2312" w:cs="仿宋_GB2312" w:eastAsia="仿宋_GB2312"/>
                      <w:sz w:val="20"/>
                      <w:color w:val="000000"/>
                    </w:rPr>
                    <w:t>200万像素，支持图像识别；</w:t>
                  </w:r>
                  <w:r>
                    <w:br/>
                  </w:r>
                  <w:r>
                    <w:rPr>
                      <w:rFonts w:ascii="仿宋_GB2312" w:hAnsi="仿宋_GB2312" w:cs="仿宋_GB2312" w:eastAsia="仿宋_GB2312"/>
                      <w:sz w:val="20"/>
                      <w:color w:val="000000"/>
                    </w:rPr>
                    <w:t>1个</w:t>
                  </w:r>
                  <w:r>
                    <w:rPr>
                      <w:rFonts w:ascii="仿宋_GB2312" w:hAnsi="仿宋_GB2312" w:cs="仿宋_GB2312" w:eastAsia="仿宋_GB2312"/>
                      <w:sz w:val="20"/>
                      <w:color w:val="000000"/>
                    </w:rPr>
                    <w:t>≥</w:t>
                  </w:r>
                  <w:r>
                    <w:rPr>
                      <w:rFonts w:ascii="仿宋_GB2312" w:hAnsi="仿宋_GB2312" w:cs="仿宋_GB2312" w:eastAsia="仿宋_GB2312"/>
                      <w:sz w:val="20"/>
                      <w:color w:val="000000"/>
                    </w:rPr>
                    <w:t>3寸电容触摸彩屏，分辨率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800*480，支持图像采集显示和人机交互； </w:t>
                  </w:r>
                  <w:r>
                    <w:br/>
                  </w:r>
                  <w:r>
                    <w:rPr>
                      <w:rFonts w:ascii="仿宋_GB2312" w:hAnsi="仿宋_GB2312" w:cs="仿宋_GB2312" w:eastAsia="仿宋_GB2312"/>
                      <w:sz w:val="20"/>
                      <w:color w:val="000000"/>
                    </w:rPr>
                    <w:t>1个麦克风，支持语音识别；</w:t>
                  </w:r>
                  <w:r>
                    <w:br/>
                  </w:r>
                  <w:r>
                    <w:rPr>
                      <w:rFonts w:ascii="仿宋_GB2312" w:hAnsi="仿宋_GB2312" w:cs="仿宋_GB2312" w:eastAsia="仿宋_GB2312"/>
                      <w:sz w:val="20"/>
                      <w:color w:val="000000"/>
                    </w:rPr>
                    <w:t>1个扬声器，</w:t>
                  </w:r>
                  <w:r>
                    <w:rPr>
                      <w:rFonts w:ascii="仿宋_GB2312" w:hAnsi="仿宋_GB2312" w:cs="仿宋_GB2312" w:eastAsia="仿宋_GB2312"/>
                      <w:sz w:val="20"/>
                      <w:color w:val="000000"/>
                    </w:rPr>
                    <w:t>≥</w:t>
                  </w:r>
                  <w:r>
                    <w:rPr>
                      <w:rFonts w:ascii="仿宋_GB2312" w:hAnsi="仿宋_GB2312" w:cs="仿宋_GB2312" w:eastAsia="仿宋_GB2312"/>
                      <w:sz w:val="20"/>
                      <w:color w:val="000000"/>
                    </w:rPr>
                    <w:t>0.5W；</w:t>
                  </w:r>
                  <w:r>
                    <w:br/>
                  </w:r>
                  <w:r>
                    <w:rPr>
                      <w:rFonts w:ascii="仿宋_GB2312" w:hAnsi="仿宋_GB2312" w:cs="仿宋_GB2312" w:eastAsia="仿宋_GB2312"/>
                      <w:sz w:val="20"/>
                      <w:color w:val="000000"/>
                    </w:rPr>
                    <w:t>1个6轴传感器：加速度计最大量程±16 g， 陀螺仪最大量程±2048°/s；</w:t>
                  </w:r>
                  <w:r>
                    <w:br/>
                  </w:r>
                  <w:r>
                    <w:rPr>
                      <w:rFonts w:ascii="仿宋_GB2312" w:hAnsi="仿宋_GB2312" w:cs="仿宋_GB2312" w:eastAsia="仿宋_GB2312"/>
                      <w:sz w:val="20"/>
                      <w:color w:val="000000"/>
                    </w:rPr>
                    <w:t>8、内置人工智能图像识别模型，支持人脸识别、颜色识别、物体识别、二维码识别等应用。</w:t>
                  </w:r>
                  <w:r>
                    <w:br/>
                  </w:r>
                  <w:r>
                    <w:rPr>
                      <w:rFonts w:ascii="仿宋_GB2312" w:hAnsi="仿宋_GB2312" w:cs="仿宋_GB2312" w:eastAsia="仿宋_GB2312"/>
                      <w:sz w:val="20"/>
                      <w:color w:val="000000"/>
                    </w:rPr>
                    <w:t>9、支持AP热点组建局域网。</w:t>
                  </w:r>
                  <w:r>
                    <w:br/>
                  </w:r>
                  <w:r>
                    <w:rPr>
                      <w:rFonts w:ascii="仿宋_GB2312" w:hAnsi="仿宋_GB2312" w:cs="仿宋_GB2312" w:eastAsia="仿宋_GB2312"/>
                      <w:sz w:val="20"/>
                      <w:color w:val="000000"/>
                    </w:rPr>
                    <w:t>10、内置人工智能、物联网、信息科技、互动游戏案例不少于20个。</w:t>
                  </w:r>
                  <w:r>
                    <w:br/>
                  </w:r>
                  <w:r>
                    <w:rPr>
                      <w:rFonts w:ascii="仿宋_GB2312" w:hAnsi="仿宋_GB2312" w:cs="仿宋_GB2312" w:eastAsia="仿宋_GB2312"/>
                      <w:sz w:val="20"/>
                      <w:color w:val="000000"/>
                    </w:rPr>
                    <w:t>二、人工智能编程主控</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1、主控</w:t>
                  </w:r>
                  <w:r>
                    <w:br/>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LX7双核处理器；</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陀螺仪：量程可选，最高可测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三轴加速度计：量程可选，最高可测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0-50k lx；</w:t>
                  </w:r>
                  <w:r>
                    <w:br/>
                  </w:r>
                  <w:r>
                    <w:rPr>
                      <w:rFonts w:ascii="仿宋_GB2312" w:hAnsi="仿宋_GB2312" w:cs="仿宋_GB2312" w:eastAsia="仿宋_GB2312"/>
                      <w:sz w:val="20"/>
                      <w:color w:val="000000"/>
                    </w:rPr>
                    <w:t>麦克风：双麦克风，可实现智能语音交互；</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w:t>
                  </w:r>
                  <w:r>
                    <w:rPr>
                      <w:rFonts w:ascii="仿宋_GB2312" w:hAnsi="仿宋_GB2312" w:cs="仿宋_GB2312" w:eastAsia="仿宋_GB2312"/>
                      <w:sz w:val="20"/>
                      <w:color w:val="000000"/>
                    </w:rPr>
                    <w:t>20万像素，支持图像识别；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3、电源</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Type-C接口</w:t>
                  </w:r>
                  <w:r>
                    <w:br/>
                  </w:r>
                  <w:r>
                    <w:rPr>
                      <w:rFonts w:ascii="仿宋_GB2312" w:hAnsi="仿宋_GB2312" w:cs="仿宋_GB2312" w:eastAsia="仿宋_GB2312"/>
                      <w:sz w:val="20"/>
                      <w:color w:val="000000"/>
                    </w:rPr>
                    <w:t>充电指示灯：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电源开关：</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电量指示灯：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AI摄像头模块</w:t>
                  </w:r>
                  <w:r>
                    <w:br/>
                  </w:r>
                  <w:r>
                    <w:rPr>
                      <w:rFonts w:ascii="仿宋_GB2312" w:hAnsi="仿宋_GB2312" w:cs="仿宋_GB2312" w:eastAsia="仿宋_GB2312"/>
                      <w:sz w:val="20"/>
                      <w:color w:val="000000"/>
                    </w:rPr>
                    <w:t>主控：</w:t>
                  </w:r>
                  <w:r>
                    <w:rPr>
                      <w:rFonts w:ascii="仿宋_GB2312" w:hAnsi="仿宋_GB2312" w:cs="仿宋_GB2312" w:eastAsia="仿宋_GB2312"/>
                      <w:sz w:val="20"/>
                      <w:color w:val="000000"/>
                    </w:rPr>
                    <w:t>RISC-V双核处理器，内置KPU、VPU、DPU，实现图像、音频等各类应用</w:t>
                  </w:r>
                  <w:r>
                    <w:br/>
                  </w:r>
                  <w:r>
                    <w:rPr>
                      <w:rFonts w:ascii="仿宋_GB2312" w:hAnsi="仿宋_GB2312" w:cs="仿宋_GB2312" w:eastAsia="仿宋_GB2312"/>
                      <w:sz w:val="20"/>
                      <w:color w:val="000000"/>
                    </w:rPr>
                    <w:t>RAM：≥128M</w:t>
                  </w:r>
                  <w:r>
                    <w:br/>
                  </w:r>
                  <w:r>
                    <w:rPr>
                      <w:rFonts w:ascii="仿宋_GB2312" w:hAnsi="仿宋_GB2312" w:cs="仿宋_GB2312" w:eastAsia="仿宋_GB2312"/>
                      <w:sz w:val="20"/>
                      <w:color w:val="000000"/>
                    </w:rPr>
                    <w:t>FLASH：≥8G</w:t>
                  </w:r>
                  <w:r>
                    <w:br/>
                  </w: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w:t>
                  </w:r>
                  <w:r>
                    <w:rPr>
                      <w:rFonts w:ascii="仿宋_GB2312" w:hAnsi="仿宋_GB2312" w:cs="仿宋_GB2312" w:eastAsia="仿宋_GB2312"/>
                      <w:sz w:val="20"/>
                      <w:color w:val="000000"/>
                    </w:rPr>
                    <w:t>2寸彩屏，分辨率≥550*365像素</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≥200万像素</w:t>
                  </w:r>
                  <w:r>
                    <w:br/>
                  </w:r>
                  <w:r>
                    <w:rPr>
                      <w:rFonts w:ascii="仿宋_GB2312" w:hAnsi="仿宋_GB2312" w:cs="仿宋_GB2312" w:eastAsia="仿宋_GB2312"/>
                      <w:sz w:val="20"/>
                      <w:color w:val="000000"/>
                    </w:rPr>
                    <w:t>内置模型：人脸检测、人脸识别、物体识别、车牌识别、二维码识别、手掌检测等。</w:t>
                  </w:r>
                  <w:r>
                    <w:br/>
                  </w:r>
                  <w:r>
                    <w:rPr>
                      <w:rFonts w:ascii="仿宋_GB2312" w:hAnsi="仿宋_GB2312" w:cs="仿宋_GB2312" w:eastAsia="仿宋_GB2312"/>
                      <w:sz w:val="20"/>
                      <w:color w:val="000000"/>
                    </w:rPr>
                    <w:t>四、电子模块：含</w:t>
                  </w:r>
                  <w:r>
                    <w:rPr>
                      <w:rFonts w:ascii="仿宋_GB2312" w:hAnsi="仿宋_GB2312" w:cs="仿宋_GB2312" w:eastAsia="仿宋_GB2312"/>
                      <w:sz w:val="20"/>
                      <w:color w:val="000000"/>
                    </w:rPr>
                    <w:t>RFID模块、ID卡*5、人体感应传感器、风扇、RGB灯、温湿度传感器、土壤湿度传感器、水泵、双轴积木马达*2、循迹传感器、超声波传感器、红外探测传感器、RGB灯带、光敏传感器、舵机*2。</w:t>
                  </w:r>
                  <w:r>
                    <w:br/>
                  </w:r>
                  <w:r>
                    <w:rPr>
                      <w:rFonts w:ascii="仿宋_GB2312" w:hAnsi="仿宋_GB2312" w:cs="仿宋_GB2312" w:eastAsia="仿宋_GB2312"/>
                      <w:sz w:val="20"/>
                      <w:color w:val="000000"/>
                    </w:rPr>
                    <w:t>五、结构件：多种可</w:t>
                  </w:r>
                  <w:r>
                    <w:rPr>
                      <w:rFonts w:ascii="仿宋_GB2312" w:hAnsi="仿宋_GB2312" w:cs="仿宋_GB2312" w:eastAsia="仿宋_GB2312"/>
                      <w:sz w:val="20"/>
                      <w:color w:val="000000"/>
                    </w:rPr>
                    <w:t>拼插模型塑料积木结构件，总数量不少于</w:t>
                  </w:r>
                  <w:r>
                    <w:rPr>
                      <w:rFonts w:ascii="仿宋_GB2312" w:hAnsi="仿宋_GB2312" w:cs="仿宋_GB2312" w:eastAsia="仿宋_GB2312"/>
                      <w:sz w:val="20"/>
                      <w:color w:val="000000"/>
                    </w:rPr>
                    <w:t>200个。</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人工智能交互实验箱</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1、人工智能主控---高性能64位双核带硬件FPU和卷积加速器的CPU,集成了机器视觉和麦克风阵列， 具备卷积人工神经网络硬件加速器，可高性能进行卷积人工神经网络运算, 可以实现各种机器视觉能力；</w:t>
                  </w:r>
                  <w:r>
                    <w:br/>
                  </w:r>
                  <w:r>
                    <w:rPr>
                      <w:rFonts w:ascii="仿宋_GB2312" w:hAnsi="仿宋_GB2312" w:cs="仿宋_GB2312" w:eastAsia="仿宋_GB2312"/>
                      <w:sz w:val="20"/>
                      <w:color w:val="000000"/>
                    </w:rPr>
                    <w:t>2、物联网通讯主控---双核处理器，一核处理高速连接，一核独立应用开发，</w:t>
                  </w:r>
                  <w:r>
                    <w:rPr>
                      <w:rFonts w:ascii="仿宋_GB2312" w:hAnsi="仿宋_GB2312" w:cs="仿宋_GB2312" w:eastAsia="仿宋_GB2312"/>
                      <w:sz w:val="20"/>
                      <w:color w:val="000000"/>
                    </w:rPr>
                    <w:t>≥</w:t>
                  </w:r>
                  <w:r>
                    <w:rPr>
                      <w:rFonts w:ascii="仿宋_GB2312" w:hAnsi="仿宋_GB2312" w:cs="仿宋_GB2312" w:eastAsia="仿宋_GB2312"/>
                      <w:sz w:val="20"/>
                      <w:color w:val="000000"/>
                    </w:rPr>
                    <w:t>240MHz时钟频率，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520KB 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8MB Flash，无缝，具备Wi-Fi,蓝牙等通讯功能,使用图形化、python等编程语言；</w:t>
                  </w:r>
                  <w:r>
                    <w:br/>
                  </w:r>
                  <w:r>
                    <w:rPr>
                      <w:rFonts w:ascii="仿宋_GB2312" w:hAnsi="仿宋_GB2312" w:cs="仿宋_GB2312" w:eastAsia="仿宋_GB2312"/>
                      <w:sz w:val="20"/>
                      <w:color w:val="000000"/>
                    </w:rPr>
                    <w:t>3、板载硬件</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:≥200万像素；</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±500dps；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±2g；</w:t>
                  </w:r>
                  <w:r>
                    <w:br/>
                  </w:r>
                  <w:r>
                    <w:rPr>
                      <w:rFonts w:ascii="仿宋_GB2312" w:hAnsi="仿宋_GB2312" w:cs="仿宋_GB2312" w:eastAsia="仿宋_GB2312"/>
                      <w:sz w:val="20"/>
                      <w:color w:val="000000"/>
                    </w:rPr>
                    <w:t>气象传感器：温度、湿度、气压，精度湿度</w:t>
                  </w:r>
                  <w:r>
                    <w:rPr>
                      <w:rFonts w:ascii="仿宋_GB2312" w:hAnsi="仿宋_GB2312" w:cs="仿宋_GB2312" w:eastAsia="仿宋_GB2312"/>
                      <w:sz w:val="20"/>
                      <w:color w:val="000000"/>
                    </w:rPr>
                    <w:t>±3％，气压±1 hPa绝对，温度±1.0°C；</w:t>
                  </w:r>
                  <w:r>
                    <w:br/>
                  </w:r>
                  <w:r>
                    <w:rPr>
                      <w:rFonts w:ascii="仿宋_GB2312" w:hAnsi="仿宋_GB2312" w:cs="仿宋_GB2312" w:eastAsia="仿宋_GB2312"/>
                      <w:sz w:val="20"/>
                      <w:color w:val="000000"/>
                    </w:rPr>
                    <w:t>超声波传感器</w:t>
                  </w:r>
                  <w:r>
                    <w:rPr>
                      <w:rFonts w:ascii="仿宋_GB2312" w:hAnsi="仿宋_GB2312" w:cs="仿宋_GB2312" w:eastAsia="仿宋_GB2312"/>
                      <w:sz w:val="20"/>
                      <w:color w:val="000000"/>
                    </w:rPr>
                    <w:t>: 5~300cm；</w:t>
                  </w:r>
                  <w:r>
                    <w:br/>
                  </w:r>
                  <w:r>
                    <w:rPr>
                      <w:rFonts w:ascii="仿宋_GB2312" w:hAnsi="仿宋_GB2312" w:cs="仿宋_GB2312" w:eastAsia="仿宋_GB2312"/>
                      <w:sz w:val="20"/>
                      <w:color w:val="000000"/>
                    </w:rPr>
                    <w:t>人体红外感应器：基于热释电红外传感器，能检测人或动物身体发射的红外线而输出电信号；</w:t>
                  </w:r>
                  <w:r>
                    <w:br/>
                  </w:r>
                  <w:r>
                    <w:rPr>
                      <w:rFonts w:ascii="仿宋_GB2312" w:hAnsi="仿宋_GB2312" w:cs="仿宋_GB2312" w:eastAsia="仿宋_GB2312"/>
                      <w:sz w:val="20"/>
                      <w:color w:val="000000"/>
                    </w:rPr>
                    <w:t>光线传感器；光敏电阻，输出模拟量；</w:t>
                  </w:r>
                  <w:r>
                    <w:br/>
                  </w:r>
                  <w:r>
                    <w:rPr>
                      <w:rFonts w:ascii="仿宋_GB2312" w:hAnsi="仿宋_GB2312" w:cs="仿宋_GB2312" w:eastAsia="仿宋_GB2312"/>
                      <w:sz w:val="20"/>
                      <w:color w:val="000000"/>
                    </w:rPr>
                    <w:t>麦克风：支持音量检测和录音、语音识别等；</w:t>
                  </w:r>
                  <w:r>
                    <w:br/>
                  </w:r>
                  <w:r>
                    <w:rPr>
                      <w:rFonts w:ascii="仿宋_GB2312" w:hAnsi="仿宋_GB2312" w:cs="仿宋_GB2312" w:eastAsia="仿宋_GB2312"/>
                      <w:sz w:val="20"/>
                      <w:color w:val="000000"/>
                    </w:rPr>
                    <w:t>马达小风扇：支持转速调节；</w:t>
                  </w:r>
                  <w:r>
                    <w:br/>
                  </w:r>
                  <w:r>
                    <w:rPr>
                      <w:rFonts w:ascii="仿宋_GB2312" w:hAnsi="仿宋_GB2312" w:cs="仿宋_GB2312" w:eastAsia="仿宋_GB2312"/>
                      <w:sz w:val="20"/>
                      <w:color w:val="000000"/>
                    </w:rPr>
                    <w:t>蜂鸣器：无源蜂鸣器，可发出声音和各种音符；</w:t>
                  </w:r>
                  <w:r>
                    <w:br/>
                  </w:r>
                  <w:r>
                    <w:rPr>
                      <w:rFonts w:ascii="仿宋_GB2312" w:hAnsi="仿宋_GB2312" w:cs="仿宋_GB2312" w:eastAsia="仿宋_GB2312"/>
                      <w:sz w:val="20"/>
                      <w:color w:val="000000"/>
                    </w:rPr>
                    <w:t>方向按键</w:t>
                  </w:r>
                  <w:r>
                    <w:rPr>
                      <w:rFonts w:ascii="仿宋_GB2312" w:hAnsi="仿宋_GB2312" w:cs="仿宋_GB2312" w:eastAsia="仿宋_GB2312"/>
                      <w:sz w:val="20"/>
                      <w:color w:val="000000"/>
                    </w:rPr>
                    <w:t>:五按键，上、下、左、右、OK；</w:t>
                  </w:r>
                  <w:r>
                    <w:br/>
                  </w:r>
                  <w:r>
                    <w:rPr>
                      <w:rFonts w:ascii="仿宋_GB2312" w:hAnsi="仿宋_GB2312" w:cs="仿宋_GB2312" w:eastAsia="仿宋_GB2312"/>
                      <w:sz w:val="20"/>
                      <w:color w:val="000000"/>
                    </w:rPr>
                    <w:t>触摸按键：</w:t>
                  </w:r>
                  <w:r>
                    <w:rPr>
                      <w:rFonts w:ascii="仿宋_GB2312" w:hAnsi="仿宋_GB2312" w:cs="仿宋_GB2312" w:eastAsia="仿宋_GB2312"/>
                      <w:sz w:val="20"/>
                      <w:color w:val="000000"/>
                    </w:rPr>
                    <w:t>P/Y/T/H/O/N触摸按键；</w:t>
                  </w:r>
                  <w:r>
                    <w:br/>
                  </w:r>
                  <w:r>
                    <w:rPr>
                      <w:rFonts w:ascii="仿宋_GB2312" w:hAnsi="仿宋_GB2312" w:cs="仿宋_GB2312" w:eastAsia="仿宋_GB2312"/>
                      <w:sz w:val="20"/>
                      <w:color w:val="000000"/>
                    </w:rPr>
                    <w:t>物理按键：</w:t>
                  </w:r>
                  <w:r>
                    <w:rPr>
                      <w:rFonts w:ascii="仿宋_GB2312" w:hAnsi="仿宋_GB2312" w:cs="仿宋_GB2312" w:eastAsia="仿宋_GB2312"/>
                      <w:sz w:val="20"/>
                      <w:color w:val="000000"/>
                    </w:rPr>
                    <w:t>A/B物理按键；</w:t>
                  </w:r>
                  <w:r>
                    <w:br/>
                  </w:r>
                  <w:r>
                    <w:rPr>
                      <w:rFonts w:ascii="仿宋_GB2312" w:hAnsi="仿宋_GB2312" w:cs="仿宋_GB2312" w:eastAsia="仿宋_GB2312"/>
                      <w:sz w:val="20"/>
                      <w:color w:val="000000"/>
                    </w:rPr>
                    <w:t>Micro SD card卡槽 ：含</w:t>
                  </w:r>
                  <w:r>
                    <w:rPr>
                      <w:rFonts w:ascii="仿宋_GB2312" w:hAnsi="仿宋_GB2312" w:cs="仿宋_GB2312" w:eastAsia="仿宋_GB2312"/>
                      <w:sz w:val="20"/>
                      <w:color w:val="000000"/>
                    </w:rPr>
                    <w:t>≥</w:t>
                  </w:r>
                  <w:r>
                    <w:rPr>
                      <w:rFonts w:ascii="仿宋_GB2312" w:hAnsi="仿宋_GB2312" w:cs="仿宋_GB2312" w:eastAsia="仿宋_GB2312"/>
                      <w:sz w:val="20"/>
                      <w:color w:val="000000"/>
                    </w:rPr>
                    <w:t>8G内存卡；</w:t>
                  </w:r>
                  <w:r>
                    <w:br/>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7"/>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机器人及竞赛套件</w:t>
                  </w:r>
                </w:p>
              </w:tc>
              <w:tc>
                <w:tcPr>
                  <w:tcW w:type="dxa" w:w="99"/>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中小学通用赛事套装（专业版）</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套装含主控模块，图形化编程软件，智能电子传感器硬件、机械结构件和相关配件。</w:t>
                  </w:r>
                  <w:r>
                    <w:br/>
                  </w:r>
                  <w:r>
                    <w:rPr>
                      <w:rFonts w:ascii="仿宋_GB2312" w:hAnsi="仿宋_GB2312" w:cs="仿宋_GB2312" w:eastAsia="仿宋_GB2312"/>
                      <w:sz w:val="20"/>
                      <w:color w:val="000000"/>
                    </w:rPr>
                    <w:t>1、主板---2块</w:t>
                  </w:r>
                  <w:r>
                    <w:br/>
                  </w:r>
                  <w:r>
                    <w:rPr>
                      <w:rFonts w:ascii="仿宋_GB2312" w:hAnsi="仿宋_GB2312" w:cs="仿宋_GB2312" w:eastAsia="仿宋_GB2312"/>
                      <w:sz w:val="20"/>
                      <w:color w:val="000000"/>
                    </w:rPr>
                    <w:t>处理器：双核处理器</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3英寸显示屏，支持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2、电子模块---采用塑料外壳保护电路；设有标准圆孔，方便固定；兼容塑料积木，方便拓展。模块包含：温湿度传感器、土壤湿度传感器、热敏温度、电压传感器、电流传感器、力传感器、超声波传感器、循迹传感器、摇杆传感器、颜色传感器、满天星LED彩灯、旋钮电位器、红外探测传感器、按键、MP3音乐播放、数码管、4RGB灯、RGB-LED灯带、RGB光环板、电机小风扇、马达、舵机。</w:t>
                  </w:r>
                  <w:r>
                    <w:br/>
                  </w:r>
                  <w:r>
                    <w:rPr>
                      <w:rFonts w:ascii="仿宋_GB2312" w:hAnsi="仿宋_GB2312" w:cs="仿宋_GB2312" w:eastAsia="仿宋_GB2312"/>
                      <w:sz w:val="20"/>
                      <w:color w:val="000000"/>
                    </w:rPr>
                    <w:t>3、多功能小车套件---不少于100个组装零件，可组装小车，预留丰富组装拓展孔位，实现超声波避障、循迹、遥控等功能，含配套组装轮子、万向轮、插销、工具等。</w:t>
                  </w:r>
                  <w:r>
                    <w:br/>
                  </w:r>
                  <w:r>
                    <w:rPr>
                      <w:rFonts w:ascii="仿宋_GB2312" w:hAnsi="仿宋_GB2312" w:cs="仿宋_GB2312" w:eastAsia="仿宋_GB2312"/>
                      <w:sz w:val="20"/>
                      <w:color w:val="000000"/>
                    </w:rPr>
                    <w:t>4、多功能连接板及拼装组件---多种可拼插模型结构件，总数量不少于150个，兼容塑料积木。</w:t>
                  </w:r>
                  <w:r>
                    <w:br/>
                  </w:r>
                  <w:r>
                    <w:rPr>
                      <w:rFonts w:ascii="仿宋_GB2312" w:hAnsi="仿宋_GB2312" w:cs="仿宋_GB2312" w:eastAsia="仿宋_GB2312"/>
                      <w:sz w:val="20"/>
                      <w:color w:val="000000"/>
                    </w:rPr>
                    <w:t>5、工具及耗材---多种常用加工工具和耗材，方便动手制作，含水彩笔、双面胶、内六角扳手、十字螺丝刀、大弯头镊子、热熔胶枪、胶棒、美工刀、剪刀、2B铅笔、橡皮、学生套尺、防护手套、混色卡纸、DIY混色雪糕棒等。</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自动驾驶套装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套装可组装小车完成循迹、避障、语音控制、人脸识别、红绿灯识别、路标识别等自动驾驶功能。</w:t>
                  </w:r>
                  <w:r>
                    <w:br/>
                  </w:r>
                  <w:r>
                    <w:rPr>
                      <w:rFonts w:ascii="仿宋_GB2312" w:hAnsi="仿宋_GB2312" w:cs="仿宋_GB2312" w:eastAsia="仿宋_GB2312"/>
                      <w:sz w:val="20"/>
                      <w:color w:val="000000"/>
                    </w:rPr>
                    <w:t>一、人工智能初级实验箱</w:t>
                  </w:r>
                  <w:r>
                    <w:br/>
                  </w:r>
                  <w:r>
                    <w:rPr>
                      <w:rFonts w:ascii="仿宋_GB2312" w:hAnsi="仿宋_GB2312" w:cs="仿宋_GB2312" w:eastAsia="仿宋_GB2312"/>
                      <w:sz w:val="20"/>
                      <w:color w:val="000000"/>
                    </w:rPr>
                    <w:t>1、主控</w:t>
                  </w:r>
                  <w:r>
                    <w:br/>
                  </w:r>
                  <w:r>
                    <w:rPr>
                      <w:rFonts w:ascii="仿宋_GB2312" w:hAnsi="仿宋_GB2312" w:cs="仿宋_GB2312" w:eastAsia="仿宋_GB2312"/>
                      <w:sz w:val="20"/>
                      <w:color w:val="000000"/>
                    </w:rPr>
                    <w:t>处理器：双核处理器；</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按键：</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5向键：1个；</w:t>
                  </w:r>
                  <w:r>
                    <w:br/>
                  </w:r>
                  <w:r>
                    <w:rPr>
                      <w:rFonts w:ascii="仿宋_GB2312" w:hAnsi="仿宋_GB2312" w:cs="仿宋_GB2312" w:eastAsia="仿宋_GB2312"/>
                      <w:sz w:val="20"/>
                      <w:color w:val="000000"/>
                    </w:rPr>
                    <w:t>旋钮电位器：</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RGB LED灯：20颗；</w:t>
                  </w:r>
                  <w:r>
                    <w:br/>
                  </w:r>
                  <w:r>
                    <w:rPr>
                      <w:rFonts w:ascii="仿宋_GB2312" w:hAnsi="仿宋_GB2312" w:cs="仿宋_GB2312" w:eastAsia="仿宋_GB2312"/>
                      <w:sz w:val="20"/>
                      <w:color w:val="000000"/>
                    </w:rPr>
                    <w:t>超声波传感器：量程</w:t>
                  </w:r>
                  <w:r>
                    <w:rPr>
                      <w:rFonts w:ascii="仿宋_GB2312" w:hAnsi="仿宋_GB2312" w:cs="仿宋_GB2312" w:eastAsia="仿宋_GB2312"/>
                      <w:sz w:val="20"/>
                      <w:color w:val="000000"/>
                    </w:rPr>
                    <w:t>5-250cm</w:t>
                  </w:r>
                  <w:r>
                    <w:br/>
                  </w:r>
                  <w:r>
                    <w:rPr>
                      <w:rFonts w:ascii="仿宋_GB2312" w:hAnsi="仿宋_GB2312" w:cs="仿宋_GB2312" w:eastAsia="仿宋_GB2312"/>
                      <w:sz w:val="20"/>
                      <w:color w:val="000000"/>
                    </w:rPr>
                    <w:t>人体红外传感器：输出值</w:t>
                  </w:r>
                  <w:r>
                    <w:rPr>
                      <w:rFonts w:ascii="仿宋_GB2312" w:hAnsi="仿宋_GB2312" w:cs="仿宋_GB2312" w:eastAsia="仿宋_GB2312"/>
                      <w:sz w:val="20"/>
                      <w:color w:val="000000"/>
                    </w:rPr>
                    <w:t>0/1,测量值反应1M范围内是否有人体移动；</w:t>
                  </w:r>
                  <w:r>
                    <w:br/>
                  </w:r>
                  <w:r>
                    <w:rPr>
                      <w:rFonts w:ascii="仿宋_GB2312" w:hAnsi="仿宋_GB2312" w:cs="仿宋_GB2312" w:eastAsia="仿宋_GB2312"/>
                      <w:sz w:val="20"/>
                      <w:color w:val="000000"/>
                    </w:rPr>
                    <w:t>温湿度传感器：温度测量范围</w:t>
                  </w:r>
                  <w:r>
                    <w:rPr>
                      <w:rFonts w:ascii="仿宋_GB2312" w:hAnsi="仿宋_GB2312" w:cs="仿宋_GB2312" w:eastAsia="仿宋_GB2312"/>
                      <w:sz w:val="20"/>
                      <w:color w:val="000000"/>
                    </w:rPr>
                    <w:t>: -10℃—40℃，湿度范围10% -95%RH；</w:t>
                  </w:r>
                  <w:r>
                    <w:br/>
                  </w:r>
                  <w:r>
                    <w:rPr>
                      <w:rFonts w:ascii="仿宋_GB2312" w:hAnsi="仿宋_GB2312" w:cs="仿宋_GB2312" w:eastAsia="仿宋_GB2312"/>
                      <w:sz w:val="20"/>
                      <w:color w:val="000000"/>
                    </w:rPr>
                    <w:t>循迹：</w:t>
                  </w:r>
                  <w:r>
                    <w:rPr>
                      <w:rFonts w:ascii="仿宋_GB2312" w:hAnsi="仿宋_GB2312" w:cs="仿宋_GB2312" w:eastAsia="仿宋_GB2312"/>
                      <w:sz w:val="20"/>
                      <w:color w:val="000000"/>
                    </w:rPr>
                    <w:t>5路红外循迹</w:t>
                  </w:r>
                  <w:r>
                    <w:br/>
                  </w:r>
                  <w:r>
                    <w:rPr>
                      <w:rFonts w:ascii="仿宋_GB2312" w:hAnsi="仿宋_GB2312" w:cs="仿宋_GB2312" w:eastAsia="仿宋_GB2312"/>
                      <w:sz w:val="20"/>
                      <w:color w:val="000000"/>
                    </w:rPr>
                    <w:t>电机：两个马达电机，配套车轮及万向轮；</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拓展接口：</w:t>
                  </w:r>
                  <w:r>
                    <w:rPr>
                      <w:rFonts w:ascii="仿宋_GB2312" w:hAnsi="仿宋_GB2312" w:cs="仿宋_GB2312" w:eastAsia="仿宋_GB2312"/>
                      <w:sz w:val="20"/>
                      <w:color w:val="000000"/>
                    </w:rPr>
                    <w:t>1个IIC接口， 5个拓展IO口；</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18650可充电锂电池，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2000mAh；</w:t>
                  </w:r>
                  <w:r>
                    <w:br/>
                  </w:r>
                  <w:r>
                    <w:rPr>
                      <w:rFonts w:ascii="仿宋_GB2312" w:hAnsi="仿宋_GB2312" w:cs="仿宋_GB2312" w:eastAsia="仿宋_GB2312"/>
                      <w:sz w:val="20"/>
                      <w:color w:val="000000"/>
                    </w:rPr>
                    <w:t>电源管理：</w:t>
                  </w:r>
                  <w:r>
                    <w:rPr>
                      <w:rFonts w:ascii="仿宋_GB2312" w:hAnsi="仿宋_GB2312" w:cs="仿宋_GB2312" w:eastAsia="仿宋_GB2312"/>
                      <w:sz w:val="20"/>
                      <w:color w:val="000000"/>
                    </w:rPr>
                    <w:t>Type-C充电接口。</w:t>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AI摄像头模块</w:t>
                  </w:r>
                  <w:r>
                    <w:br/>
                  </w:r>
                  <w:r>
                    <w:rPr>
                      <w:rFonts w:ascii="仿宋_GB2312" w:hAnsi="仿宋_GB2312" w:cs="仿宋_GB2312" w:eastAsia="仿宋_GB2312"/>
                      <w:sz w:val="20"/>
                      <w:color w:val="000000"/>
                    </w:rPr>
                    <w:t>主控：</w:t>
                  </w:r>
                  <w:r>
                    <w:rPr>
                      <w:rFonts w:ascii="仿宋_GB2312" w:hAnsi="仿宋_GB2312" w:cs="仿宋_GB2312" w:eastAsia="仿宋_GB2312"/>
                      <w:sz w:val="20"/>
                      <w:color w:val="000000"/>
                    </w:rPr>
                    <w:t>RISC-V双核处理器，内置KPU、VPU、DPU，实现图像、音频等各类应用</w:t>
                  </w:r>
                  <w:r>
                    <w:br/>
                  </w:r>
                  <w:r>
                    <w:rPr>
                      <w:rFonts w:ascii="仿宋_GB2312" w:hAnsi="仿宋_GB2312" w:cs="仿宋_GB2312" w:eastAsia="仿宋_GB2312"/>
                      <w:sz w:val="20"/>
                      <w:color w:val="000000"/>
                    </w:rPr>
                    <w:t>RAM：</w:t>
                  </w:r>
                  <w:r>
                    <w:rPr>
                      <w:rFonts w:ascii="仿宋_GB2312" w:hAnsi="仿宋_GB2312" w:cs="仿宋_GB2312" w:eastAsia="仿宋_GB2312"/>
                      <w:sz w:val="20"/>
                      <w:color w:val="000000"/>
                    </w:rPr>
                    <w:t>≥</w:t>
                  </w:r>
                  <w:r>
                    <w:rPr>
                      <w:rFonts w:ascii="仿宋_GB2312" w:hAnsi="仿宋_GB2312" w:cs="仿宋_GB2312" w:eastAsia="仿宋_GB2312"/>
                      <w:sz w:val="20"/>
                      <w:color w:val="000000"/>
                    </w:rPr>
                    <w:t>128M</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6G</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≥200万像素</w:t>
                  </w:r>
                  <w:r>
                    <w:br/>
                  </w:r>
                  <w:r>
                    <w:rPr>
                      <w:rFonts w:ascii="仿宋_GB2312" w:hAnsi="仿宋_GB2312" w:cs="仿宋_GB2312" w:eastAsia="仿宋_GB2312"/>
                      <w:sz w:val="20"/>
                      <w:color w:val="000000"/>
                    </w:rPr>
                    <w:t>内置模型：人脸检测、人脸识别、物体识别、数字识别、路标识别、颜色识别、二维码识别、自学习分类等。</w:t>
                  </w:r>
                  <w:r>
                    <w:br/>
                  </w:r>
                  <w:r>
                    <w:rPr>
                      <w:rFonts w:ascii="仿宋_GB2312" w:hAnsi="仿宋_GB2312" w:cs="仿宋_GB2312" w:eastAsia="仿宋_GB2312"/>
                      <w:sz w:val="20"/>
                      <w:color w:val="000000"/>
                    </w:rPr>
                    <w:t>三、结构件：多种可拼插模型塑料积木结构件，总数量不少于</w:t>
                  </w:r>
                  <w:r>
                    <w:rPr>
                      <w:rFonts w:ascii="仿宋_GB2312" w:hAnsi="仿宋_GB2312" w:cs="仿宋_GB2312" w:eastAsia="仿宋_GB2312"/>
                      <w:sz w:val="20"/>
                      <w:color w:val="000000"/>
                    </w:rPr>
                    <w:t>100个，可组装小车完成自动驾驶。</w:t>
                  </w:r>
                  <w:r>
                    <w:br/>
                  </w:r>
                  <w:r>
                    <w:rPr>
                      <w:rFonts w:ascii="仿宋_GB2312" w:hAnsi="仿宋_GB2312" w:cs="仿宋_GB2312" w:eastAsia="仿宋_GB2312"/>
                      <w:sz w:val="20"/>
                      <w:color w:val="000000"/>
                    </w:rPr>
                    <w:t>四、地图及道具：自动驾驶地图及路标等道具。</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智能机器人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机器人高度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90</w:t>
                  </w:r>
                  <w:r>
                    <w:rPr>
                      <w:rFonts w:ascii="仿宋_GB2312" w:hAnsi="仿宋_GB2312" w:cs="仿宋_GB2312" w:eastAsia="仿宋_GB2312"/>
                      <w:sz w:val="20"/>
                      <w:color w:val="000000"/>
                    </w:rPr>
                    <w:t>厘米</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迎宾接待</w:t>
                  </w:r>
                  <w:r>
                    <w:rPr>
                      <w:rFonts w:ascii="仿宋_GB2312" w:hAnsi="仿宋_GB2312" w:cs="仿宋_GB2312" w:eastAsia="仿宋_GB2312"/>
                      <w:sz w:val="20"/>
                      <w:color w:val="000000"/>
                    </w:rPr>
                    <w:t xml:space="preserve">:自动感应人体并播报欢迎语，欢送语，自定义展示语音图片;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人脸识别</w:t>
                  </w:r>
                  <w:r>
                    <w:rPr>
                      <w:rFonts w:ascii="仿宋_GB2312" w:hAnsi="仿宋_GB2312" w:cs="仿宋_GB2312" w:eastAsia="仿宋_GB2312"/>
                      <w:sz w:val="20"/>
                      <w:color w:val="000000"/>
                    </w:rPr>
                    <w:t xml:space="preserve">:自动检测人脸，采集身份信息，自动检索已录入人脸数据，主动欢迎;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智能导览</w:t>
                  </w:r>
                  <w:r>
                    <w:rPr>
                      <w:rFonts w:ascii="仿宋_GB2312" w:hAnsi="仿宋_GB2312" w:cs="仿宋_GB2312" w:eastAsia="仿宋_GB2312"/>
                      <w:sz w:val="20"/>
                      <w:color w:val="000000"/>
                    </w:rPr>
                    <w:t>:机器人会根据访客的咨询，以语音、文字、图片等形式进行交流、互动通过智能导航功能领访客到达指定位置参观，导览过程中为访客提供针对性的讲解服务;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主动避障</w:t>
                  </w:r>
                  <w:r>
                    <w:rPr>
                      <w:rFonts w:ascii="仿宋_GB2312" w:hAnsi="仿宋_GB2312" w:cs="仿宋_GB2312" w:eastAsia="仿宋_GB2312"/>
                      <w:sz w:val="20"/>
                      <w:color w:val="000000"/>
                    </w:rPr>
                    <w:t xml:space="preserve">;采用多模传感器，自主定位，深度优化避障算法去感知周边环境变化，自动避障;                                                             </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自动回充</w:t>
                  </w:r>
                  <w:r>
                    <w:rPr>
                      <w:rFonts w:ascii="仿宋_GB2312" w:hAnsi="仿宋_GB2312" w:cs="仿宋_GB2312" w:eastAsia="仿宋_GB2312"/>
                      <w:sz w:val="20"/>
                      <w:color w:val="000000"/>
                    </w:rPr>
                    <w:t xml:space="preserve">:当机器人电量低时，会自主回到充电桩进行充电。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7"/>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电子造物及工具耗材</w:t>
                  </w:r>
                </w:p>
              </w:tc>
              <w:tc>
                <w:tcPr>
                  <w:tcW w:type="dxa" w:w="99"/>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电子耗材</w:t>
                  </w:r>
                  <w:r>
                    <w:rPr>
                      <w:rFonts w:ascii="仿宋_GB2312" w:hAnsi="仿宋_GB2312" w:cs="仿宋_GB2312" w:eastAsia="仿宋_GB2312"/>
                      <w:sz w:val="20"/>
                      <w:color w:val="000000"/>
                    </w:rPr>
                    <w:t>-输入</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电子输入模块，兼容图形化、</w:t>
                  </w:r>
                  <w:r>
                    <w:rPr>
                      <w:rFonts w:ascii="仿宋_GB2312" w:hAnsi="仿宋_GB2312" w:cs="仿宋_GB2312" w:eastAsia="仿宋_GB2312"/>
                      <w:sz w:val="20"/>
                      <w:color w:val="000000"/>
                    </w:rPr>
                    <w:t>arduino、python多种编程控制。</w:t>
                  </w:r>
                  <w:r>
                    <w:br/>
                  </w:r>
                  <w:r>
                    <w:rPr>
                      <w:rFonts w:ascii="仿宋_GB2312" w:hAnsi="仿宋_GB2312" w:cs="仿宋_GB2312" w:eastAsia="仿宋_GB2312"/>
                      <w:sz w:val="20"/>
                      <w:color w:val="000000"/>
                    </w:rPr>
                    <w:t>1、输入模块---红外探测*2、循迹*2、超声波*1、颜色*1、麦克风*2、按键*2、温湿度*1、水位传感器*1、手势传感器*1、热敏温度*2、摇杆*1、光线*2、震动*2、人体感应*2、磁控开关*1、土壤湿度*1、限位开关*1、旋钮电位器*2、RFID电子标签*1、分支*2等。</w:t>
                  </w:r>
                  <w:r>
                    <w:br/>
                  </w:r>
                  <w:r>
                    <w:rPr>
                      <w:rFonts w:ascii="仿宋_GB2312" w:hAnsi="仿宋_GB2312" w:cs="仿宋_GB2312" w:eastAsia="仿宋_GB2312"/>
                      <w:sz w:val="20"/>
                      <w:color w:val="000000"/>
                    </w:rPr>
                    <w:t>2、结构---采用塑料外壳保护电路；设有标准圆孔，方便固定；兼容塑料积木，方便拓展。</w:t>
                  </w:r>
                  <w:r>
                    <w:br/>
                  </w:r>
                  <w:r>
                    <w:rPr>
                      <w:rFonts w:ascii="仿宋_GB2312" w:hAnsi="仿宋_GB2312" w:cs="仿宋_GB2312" w:eastAsia="仿宋_GB2312"/>
                      <w:sz w:val="20"/>
                      <w:color w:val="000000"/>
                    </w:rPr>
                    <w:t>3、拓展接口---通用插针接口，方便拓展</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电子耗材</w:t>
                  </w:r>
                  <w:r>
                    <w:rPr>
                      <w:rFonts w:ascii="仿宋_GB2312" w:hAnsi="仿宋_GB2312" w:cs="仿宋_GB2312" w:eastAsia="仿宋_GB2312"/>
                      <w:sz w:val="20"/>
                      <w:color w:val="000000"/>
                    </w:rPr>
                    <w:t>-输出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电子输出模块，兼容图形化、</w:t>
                  </w:r>
                  <w:r>
                    <w:rPr>
                      <w:rFonts w:ascii="仿宋_GB2312" w:hAnsi="仿宋_GB2312" w:cs="仿宋_GB2312" w:eastAsia="仿宋_GB2312"/>
                      <w:sz w:val="20"/>
                      <w:color w:val="000000"/>
                    </w:rPr>
                    <w:t>arduino、python多种编程控制。</w:t>
                  </w:r>
                  <w:r>
                    <w:br/>
                  </w:r>
                  <w:r>
                    <w:rPr>
                      <w:rFonts w:ascii="仿宋_GB2312" w:hAnsi="仿宋_GB2312" w:cs="仿宋_GB2312" w:eastAsia="仿宋_GB2312"/>
                      <w:sz w:val="20"/>
                      <w:color w:val="000000"/>
                    </w:rPr>
                    <w:t>1、输出模块---LED*4、RGB LED*2、4 RGB LED*1、蜂鸣器*2、数码管*1、驱动器*2、风扇*1、满天星LED灯条*2、驱动器*2，水泵*2、电机配件*2、马达*2、继电器*1、语音录放*1、音乐播放*1、激光发射*1、RGB灯带*1、红外接收*1、遥控器*1、舵机*2、分支*2等。</w:t>
                  </w:r>
                  <w:r>
                    <w:br/>
                  </w:r>
                  <w:r>
                    <w:rPr>
                      <w:rFonts w:ascii="仿宋_GB2312" w:hAnsi="仿宋_GB2312" w:cs="仿宋_GB2312" w:eastAsia="仿宋_GB2312"/>
                      <w:sz w:val="20"/>
                      <w:color w:val="000000"/>
                    </w:rPr>
                    <w:t>2、结构---采用塑料外壳保护电路，设有标准圆孔，方便固定；兼容塑料积木，方便拓展。</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笔记本计算机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12代CPU </w:t>
                  </w:r>
                  <w:r>
                    <w:rPr>
                      <w:rFonts w:ascii="仿宋_GB2312" w:hAnsi="仿宋_GB2312" w:cs="仿宋_GB2312" w:eastAsia="仿宋_GB2312"/>
                      <w:sz w:val="20"/>
                      <w:color w:val="000000"/>
                    </w:rPr>
                    <w:t>i5；</w:t>
                  </w:r>
                  <w:r>
                    <w:br/>
                  </w:r>
                  <w:r>
                    <w:rPr>
                      <w:rFonts w:ascii="仿宋_GB2312" w:hAnsi="仿宋_GB2312" w:cs="仿宋_GB2312" w:eastAsia="仿宋_GB2312"/>
                      <w:sz w:val="20"/>
                      <w:color w:val="000000"/>
                    </w:rPr>
                    <w:t>2、内存：≥</w:t>
                  </w:r>
                  <w:r>
                    <w:rPr>
                      <w:rFonts w:ascii="仿宋_GB2312" w:hAnsi="仿宋_GB2312" w:cs="仿宋_GB2312" w:eastAsia="仿宋_GB2312"/>
                      <w:sz w:val="20"/>
                      <w:color w:val="000000"/>
                    </w:rPr>
                    <w:t xml:space="preserve">DDR4 </w:t>
                  </w:r>
                  <w:r>
                    <w:rPr>
                      <w:rFonts w:ascii="仿宋_GB2312" w:hAnsi="仿宋_GB2312" w:cs="仿宋_GB2312" w:eastAsia="仿宋_GB2312"/>
                      <w:sz w:val="20"/>
                      <w:color w:val="000000"/>
                    </w:rPr>
                    <w:t>8G；</w:t>
                  </w:r>
                </w:p>
                <w:p>
                  <w:pPr>
                    <w:pStyle w:val="null3"/>
                    <w:jc w:val="left"/>
                  </w:pPr>
                  <w:r>
                    <w:rPr>
                      <w:rFonts w:ascii="仿宋_GB2312" w:hAnsi="仿宋_GB2312" w:cs="仿宋_GB2312" w:eastAsia="仿宋_GB2312"/>
                      <w:sz w:val="20"/>
                      <w:color w:val="000000"/>
                    </w:rPr>
                    <w:t>3、硬盘：≥256G SSD硬盘；</w:t>
                  </w:r>
                  <w:r>
                    <w:br/>
                  </w:r>
                  <w:r>
                    <w:rPr>
                      <w:rFonts w:ascii="仿宋_GB2312" w:hAnsi="仿宋_GB2312" w:cs="仿宋_GB2312" w:eastAsia="仿宋_GB2312"/>
                      <w:sz w:val="20"/>
                      <w:color w:val="000000"/>
                    </w:rPr>
                    <w:t>4、显示屏：≥14.0寸，≥1920*1080250高清防眩光屏幕；</w:t>
                  </w:r>
                  <w:r>
                    <w:br/>
                  </w:r>
                  <w:r>
                    <w:rPr>
                      <w:rFonts w:ascii="仿宋_GB2312" w:hAnsi="仿宋_GB2312" w:cs="仿宋_GB2312" w:eastAsia="仿宋_GB2312"/>
                      <w:sz w:val="20"/>
                      <w:color w:val="000000"/>
                    </w:rPr>
                    <w:t>5、显卡：集成显卡；</w:t>
                  </w:r>
                  <w:r>
                    <w:br/>
                  </w:r>
                  <w:r>
                    <w:rPr>
                      <w:rFonts w:ascii="仿宋_GB2312" w:hAnsi="仿宋_GB2312" w:cs="仿宋_GB2312" w:eastAsia="仿宋_GB2312"/>
                      <w:sz w:val="20"/>
                      <w:color w:val="000000"/>
                    </w:rPr>
                    <w:t>6、网卡：最高WiFi6</w:t>
                  </w:r>
                  <w:r>
                    <w:br/>
                  </w:r>
                  <w:r>
                    <w:rPr>
                      <w:rFonts w:ascii="仿宋_GB2312" w:hAnsi="仿宋_GB2312" w:cs="仿宋_GB2312" w:eastAsia="仿宋_GB2312"/>
                      <w:sz w:val="20"/>
                      <w:color w:val="000000"/>
                    </w:rPr>
                    <w:t>7、蓝牙：蓝牙5.2；</w:t>
                  </w:r>
                  <w:r>
                    <w:br/>
                  </w:r>
                  <w:r>
                    <w:rPr>
                      <w:rFonts w:ascii="仿宋_GB2312" w:hAnsi="仿宋_GB2312" w:cs="仿宋_GB2312" w:eastAsia="仿宋_GB2312"/>
                      <w:sz w:val="20"/>
                      <w:color w:val="000000"/>
                    </w:rPr>
                    <w:t>8、定位设备：触摸板；</w:t>
                  </w:r>
                  <w:r>
                    <w:br/>
                  </w:r>
                  <w:r>
                    <w:rPr>
                      <w:rFonts w:ascii="仿宋_GB2312" w:hAnsi="仿宋_GB2312" w:cs="仿宋_GB2312" w:eastAsia="仿宋_GB2312"/>
                      <w:sz w:val="20"/>
                      <w:color w:val="000000"/>
                    </w:rPr>
                    <w:t>9、键盘：耐磨键盘；</w:t>
                  </w:r>
                  <w:r>
                    <w:br/>
                  </w:r>
                  <w:r>
                    <w:rPr>
                      <w:rFonts w:ascii="仿宋_GB2312" w:hAnsi="仿宋_GB2312" w:cs="仿宋_GB2312" w:eastAsia="仿宋_GB2312"/>
                      <w:sz w:val="20"/>
                      <w:color w:val="000000"/>
                    </w:rPr>
                    <w:t>10、摄像头：标配720P高清摄像头；</w:t>
                  </w:r>
                  <w:r>
                    <w:br/>
                  </w:r>
                  <w:r>
                    <w:rPr>
                      <w:rFonts w:ascii="仿宋_GB2312" w:hAnsi="仿宋_GB2312" w:cs="仿宋_GB2312" w:eastAsia="仿宋_GB2312"/>
                      <w:sz w:val="20"/>
                      <w:color w:val="000000"/>
                    </w:rPr>
                    <w:t>11、接口：≥3个USB 3.1Gen1端口；1个RJ-45端口；1个耳机/麦克风组合插孔；1个HDMI1.4b端口；1个交流电源接口</w:t>
                  </w:r>
                  <w:r>
                    <w:br/>
                  </w:r>
                  <w:r>
                    <w:rPr>
                      <w:rFonts w:ascii="仿宋_GB2312" w:hAnsi="仿宋_GB2312" w:cs="仿宋_GB2312" w:eastAsia="仿宋_GB2312"/>
                      <w:sz w:val="20"/>
                      <w:color w:val="000000"/>
                    </w:rPr>
                    <w:t>12、电池：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40Wh长寿命电池；</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7"/>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基础设施</w:t>
                  </w:r>
                </w:p>
              </w:tc>
              <w:tc>
                <w:tcPr>
                  <w:tcW w:type="dxa" w:w="99"/>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教师讲台</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1、规格：≥2400mm×700mm×900mm</w:t>
                  </w:r>
                  <w:r>
                    <w:br/>
                  </w:r>
                  <w:r>
                    <w:rPr>
                      <w:rFonts w:ascii="仿宋_GB2312" w:hAnsi="仿宋_GB2312" w:cs="仿宋_GB2312" w:eastAsia="仿宋_GB2312"/>
                      <w:sz w:val="20"/>
                      <w:color w:val="000000"/>
                    </w:rPr>
                    <w:t>2、产品整体结构：理化板台面、抽屉立柜</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3、台面：采用双面膜实芯理化板台面，台面边缘用同质材料板双层加厚</w:t>
                  </w:r>
                  <w:r>
                    <w:br/>
                  </w:r>
                  <w:r>
                    <w:rPr>
                      <w:rFonts w:ascii="仿宋_GB2312" w:hAnsi="仿宋_GB2312" w:cs="仿宋_GB2312" w:eastAsia="仿宋_GB2312"/>
                      <w:sz w:val="20"/>
                      <w:color w:val="000000"/>
                    </w:rPr>
                    <w:t>4、拉手：采用隐形拉手</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5、铰链：采用直臂全盖铰链。</w:t>
                  </w:r>
                  <w:r>
                    <w:br/>
                  </w:r>
                  <w:r>
                    <w:rPr>
                      <w:rFonts w:ascii="仿宋_GB2312" w:hAnsi="仿宋_GB2312" w:cs="仿宋_GB2312" w:eastAsia="仿宋_GB2312"/>
                      <w:sz w:val="20"/>
                      <w:color w:val="000000"/>
                    </w:rPr>
                    <w:t>6、滑轨：三节重型滚珠滑轨，无噪音；</w:t>
                  </w:r>
                  <w:r>
                    <w:br/>
                  </w:r>
                  <w:r>
                    <w:rPr>
                      <w:rFonts w:ascii="仿宋_GB2312" w:hAnsi="仿宋_GB2312" w:cs="仿宋_GB2312" w:eastAsia="仿宋_GB2312"/>
                      <w:sz w:val="20"/>
                      <w:color w:val="000000"/>
                    </w:rPr>
                    <w:t>7、金属结构部分外表经酸洗磷化、环氧树脂粉末静电喷涂工艺。钢架部分经过二氧化碳气体保护焊焊接而成，表面经过抛丸除锈静电喷塑工艺。</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教师转椅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面料：采用网面料，防磨防污性好；颜色可选；</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辅料：采用优于或等于</w:t>
                  </w:r>
                  <w:r>
                    <w:rPr>
                      <w:rFonts w:ascii="仿宋_GB2312" w:hAnsi="仿宋_GB2312" w:cs="仿宋_GB2312" w:eastAsia="仿宋_GB2312"/>
                      <w:sz w:val="20"/>
                      <w:color w:val="000000"/>
                    </w:rPr>
                    <w:t xml:space="preserve">35#高密度、高弹力聚氨脂海绵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塑料：采用尼龙塑料</w:t>
                  </w:r>
                  <w:r>
                    <w:rPr>
                      <w:rFonts w:ascii="仿宋_GB2312" w:hAnsi="仿宋_GB2312" w:cs="仿宋_GB2312" w:eastAsia="仿宋_GB2312"/>
                      <w:sz w:val="20"/>
                      <w:color w:val="000000"/>
                    </w:rPr>
                    <w:t>，</w:t>
                  </w:r>
                  <w:r>
                    <w:rPr>
                      <w:rFonts w:ascii="仿宋_GB2312" w:hAnsi="仿宋_GB2312" w:cs="仿宋_GB2312" w:eastAsia="仿宋_GB2312"/>
                      <w:sz w:val="20"/>
                      <w:color w:val="000000"/>
                    </w:rPr>
                    <w:t>一次性成型；</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头枕：二档调节头枕，</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气杆：采用下沉喷涂气杆</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底盘：防爆大班带尾板底盘；</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静音万向轮</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扶手：固定扶手</w:t>
                  </w:r>
                  <w:r>
                    <w:rPr>
                      <w:rFonts w:ascii="仿宋_GB2312" w:hAnsi="仿宋_GB2312" w:cs="仿宋_GB2312" w:eastAsia="仿宋_GB2312"/>
                      <w:sz w:val="20"/>
                      <w:color w:val="000000"/>
                    </w:rPr>
                    <w:t xml:space="preserve">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实验操作台</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 1300*750</w:t>
                  </w:r>
                  <w:r>
                    <w:rPr>
                      <w:rFonts w:ascii="仿宋_GB2312" w:hAnsi="仿宋_GB2312" w:cs="仿宋_GB2312" w:eastAsia="仿宋_GB2312"/>
                      <w:sz w:val="20"/>
                      <w:color w:val="000000"/>
                    </w:rPr>
                    <w:t>mm</w:t>
                  </w:r>
                  <w:r>
                    <w:rPr>
                      <w:rFonts w:ascii="仿宋_GB2312" w:hAnsi="仿宋_GB2312" w:cs="仿宋_GB2312" w:eastAsia="仿宋_GB2312"/>
                      <w:sz w:val="20"/>
                      <w:color w:val="000000"/>
                    </w:rPr>
                    <w:t>高</w:t>
                  </w:r>
                </w:p>
                <w:p>
                  <w:pPr>
                    <w:pStyle w:val="null3"/>
                    <w:jc w:val="left"/>
                  </w:pPr>
                  <w:r>
                    <w:rPr>
                      <w:rFonts w:ascii="仿宋_GB2312" w:hAnsi="仿宋_GB2312" w:cs="仿宋_GB2312" w:eastAsia="仿宋_GB2312"/>
                      <w:sz w:val="20"/>
                      <w:color w:val="000000"/>
                    </w:rPr>
                    <w:t>1、铝木结构，理化板台面，6人位设计</w:t>
                  </w:r>
                  <w:r>
                    <w:rPr>
                      <w:rFonts w:ascii="仿宋_GB2312" w:hAnsi="仿宋_GB2312" w:cs="仿宋_GB2312" w:eastAsia="仿宋_GB2312"/>
                      <w:sz w:val="20"/>
                      <w:color w:val="000000"/>
                    </w:rPr>
                    <w:t>，每位带二层桌斗、桌体设计储物柜，基本要求如下：</w:t>
                  </w:r>
                  <w:r>
                    <w:br/>
                  </w:r>
                  <w:r>
                    <w:rPr>
                      <w:rFonts w:ascii="仿宋_GB2312" w:hAnsi="仿宋_GB2312" w:cs="仿宋_GB2312" w:eastAsia="仿宋_GB2312"/>
                      <w:sz w:val="20"/>
                      <w:color w:val="000000"/>
                    </w:rPr>
                    <w:t>2、台面材料：台面材料为优质理化板，板材厚度≥12mm，边缘加厚</w:t>
                  </w:r>
                  <w:r>
                    <w:br/>
                  </w:r>
                  <w:r>
                    <w:rPr>
                      <w:rFonts w:ascii="仿宋_GB2312" w:hAnsi="仿宋_GB2312" w:cs="仿宋_GB2312" w:eastAsia="仿宋_GB2312"/>
                      <w:sz w:val="20"/>
                      <w:color w:val="000000"/>
                    </w:rPr>
                    <w:t>3、台体框架：专用铝合金型材制作，</w:t>
                  </w:r>
                  <w:r>
                    <w:br/>
                  </w:r>
                  <w:r>
                    <w:rPr>
                      <w:rFonts w:ascii="仿宋_GB2312" w:hAnsi="仿宋_GB2312" w:cs="仿宋_GB2312" w:eastAsia="仿宋_GB2312"/>
                      <w:sz w:val="20"/>
                      <w:color w:val="000000"/>
                    </w:rPr>
                    <w:t>通过</w:t>
                  </w:r>
                  <w:r>
                    <w:rPr>
                      <w:rFonts w:ascii="仿宋_GB2312" w:hAnsi="仿宋_GB2312" w:cs="仿宋_GB2312" w:eastAsia="仿宋_GB2312"/>
                      <w:sz w:val="20"/>
                      <w:color w:val="000000"/>
                    </w:rPr>
                    <w:t>ABS或金属专用连接件组装而成，应保证组装接缝严密，连接牢固，整体耐腐蚀、防火、防潮、稳固耐用。</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尺寸：凳面直径</w:t>
                  </w:r>
                  <w:r>
                    <w:rPr>
                      <w:rFonts w:ascii="仿宋_GB2312" w:hAnsi="仿宋_GB2312" w:cs="仿宋_GB2312" w:eastAsia="仿宋_GB2312"/>
                      <w:sz w:val="20"/>
                      <w:color w:val="000000"/>
                    </w:rPr>
                    <w:t>≥300mm，高度可调</w:t>
                  </w:r>
                  <w:r>
                    <w:br/>
                  </w:r>
                  <w:r>
                    <w:rPr>
                      <w:rFonts w:ascii="仿宋_GB2312" w:hAnsi="仿宋_GB2312" w:cs="仿宋_GB2312" w:eastAsia="仿宋_GB2312"/>
                      <w:sz w:val="20"/>
                      <w:color w:val="000000"/>
                    </w:rPr>
                    <w:t>1、凳面：采用环保型ABS改性塑料一次性注塑成型，表面防滑不发光。整体吹塑成型，高密度、防静电、抗老化、吸尘能力符合擦拭后表面不残留污渍脏斑。</w:t>
                  </w:r>
                </w:p>
                <w:p>
                  <w:pPr>
                    <w:pStyle w:val="null3"/>
                    <w:jc w:val="left"/>
                  </w:pPr>
                  <w:r>
                    <w:rPr>
                      <w:rFonts w:ascii="仿宋_GB2312" w:hAnsi="仿宋_GB2312" w:cs="仿宋_GB2312" w:eastAsia="仿宋_GB2312"/>
                      <w:sz w:val="20"/>
                      <w:color w:val="000000"/>
                    </w:rPr>
                    <w:t>2、圆凳有螺杆旋转高低调节功能。凳面可通过旋转螺杆来升降凳子高度</w:t>
                  </w:r>
                  <w:r>
                    <w:br/>
                  </w:r>
                  <w:r>
                    <w:rPr>
                      <w:rFonts w:ascii="仿宋_GB2312" w:hAnsi="仿宋_GB2312" w:cs="仿宋_GB2312" w:eastAsia="仿宋_GB2312"/>
                      <w:sz w:val="20"/>
                      <w:color w:val="000000"/>
                    </w:rPr>
                    <w:t>3、涂层无漏喷、锈蚀、脱色、掉色现象，光滑均匀、色泽一致，无流挂、疙瘩皱皮、飞漆等缺陷。</w:t>
                  </w:r>
                  <w:r>
                    <w:br/>
                  </w:r>
                  <w:r>
                    <w:rPr>
                      <w:rFonts w:ascii="仿宋_GB2312" w:hAnsi="仿宋_GB2312" w:cs="仿宋_GB2312" w:eastAsia="仿宋_GB2312"/>
                      <w:sz w:val="20"/>
                      <w:color w:val="000000"/>
                    </w:rPr>
                    <w:t>4、塑料件外观无裂纹、无明显变形、无明显缩孔、气泡、杂质、伤痕，外表用塑料件表面光洁，无划痕、污渍，无明显色差。</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氛围营造（智能教育教室）</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装饰环境营造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顶面石膏板边吊</w:t>
                  </w:r>
                  <w:r>
                    <w:rPr>
                      <w:rFonts w:ascii="仿宋_GB2312" w:hAnsi="仿宋_GB2312" w:cs="仿宋_GB2312" w:eastAsia="仿宋_GB2312"/>
                      <w:sz w:val="20"/>
                      <w:color w:val="000000"/>
                    </w:rPr>
                    <w:t>+刮腻子乳胶漆+木纹色铝方通吊顶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color w:val="000000"/>
                    </w:rPr>
                    <w:t>窗处木质窗帘盒制作</w:t>
                  </w:r>
                  <w:r>
                    <w:rPr>
                      <w:rFonts w:ascii="仿宋_GB2312" w:hAnsi="仿宋_GB2312" w:cs="仿宋_GB2312" w:eastAsia="仿宋_GB2312"/>
                      <w:sz w:val="20"/>
                      <w:color w:val="000000"/>
                    </w:rPr>
                    <w:t>+刮腻子乳胶漆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3）墙面蓝色乳胶漆涂刷</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4）墙面储物柜1套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5）墙面暖气管木工板包封石膏板饰面刮腻子乳胶漆，窗台板安装</w:t>
                  </w:r>
                </w:p>
                <w:p>
                  <w:pPr>
                    <w:pStyle w:val="null3"/>
                    <w:jc w:val="left"/>
                  </w:pPr>
                  <w:r>
                    <w:rPr>
                      <w:rFonts w:ascii="仿宋_GB2312" w:hAnsi="仿宋_GB2312" w:cs="仿宋_GB2312" w:eastAsia="仿宋_GB2312"/>
                      <w:sz w:val="20"/>
                      <w:color w:val="000000"/>
                    </w:rPr>
                    <w:t>2.灯光营造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1）顶部六边形造型灯2套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2）顶部筒灯24个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顶部线型灯</w:t>
                  </w:r>
                  <w:r>
                    <w:rPr>
                      <w:rFonts w:ascii="仿宋_GB2312" w:hAnsi="仿宋_GB2312" w:cs="仿宋_GB2312" w:eastAsia="仿宋_GB2312"/>
                      <w:sz w:val="20"/>
                      <w:color w:val="000000"/>
                    </w:rPr>
                    <w:t>8支</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9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硬件：</w:t>
                  </w:r>
                </w:p>
                <w:p>
                  <w:pPr>
                    <w:pStyle w:val="null3"/>
                    <w:ind w:firstLine="220"/>
                    <w:jc w:val="both"/>
                  </w:pPr>
                  <w:r>
                    <w:rPr>
                      <w:rFonts w:ascii="仿宋_GB2312" w:hAnsi="仿宋_GB2312" w:cs="仿宋_GB2312" w:eastAsia="仿宋_GB2312"/>
                      <w:sz w:val="20"/>
                    </w:rPr>
                    <w:t>1.整机外壳与结构 整机采用全金属外壳，三拼接平面一体化设计，屏幕边缘采用圆角包边防护，整机背板采用金属材质。</w:t>
                  </w:r>
                </w:p>
                <w:p>
                  <w:pPr>
                    <w:pStyle w:val="null3"/>
                    <w:ind w:firstLine="220"/>
                    <w:jc w:val="both"/>
                  </w:pPr>
                  <w:r>
                    <w:rPr>
                      <w:rFonts w:ascii="仿宋_GB2312" w:hAnsi="仿宋_GB2312" w:cs="仿宋_GB2312" w:eastAsia="仿宋_GB2312"/>
                      <w:sz w:val="20"/>
                    </w:rPr>
                    <w:t>2.主屏支持普通粉笔直接书写。整机两侧副屏可支持以下媒介（普通粉笔、液体粉笔、成膜笔）进行板书书写。</w:t>
                  </w:r>
                </w:p>
                <w:p>
                  <w:pPr>
                    <w:pStyle w:val="null3"/>
                    <w:ind w:firstLine="220"/>
                    <w:jc w:val="both"/>
                  </w:pPr>
                  <w:r>
                    <w:rPr>
                      <w:rFonts w:ascii="仿宋_GB2312" w:hAnsi="仿宋_GB2312" w:cs="仿宋_GB2312" w:eastAsia="仿宋_GB2312"/>
                      <w:sz w:val="20"/>
                    </w:rPr>
                    <w:t>3.整机屏幕采用超高清LED液晶显示屏，显示尺寸86寸，显示比例16:9，分辨率≥3840×2160。</w:t>
                  </w:r>
                </w:p>
                <w:p>
                  <w:pPr>
                    <w:pStyle w:val="null3"/>
                    <w:ind w:firstLine="220"/>
                    <w:jc w:val="both"/>
                  </w:pPr>
                  <w:r>
                    <w:rPr>
                      <w:rFonts w:ascii="仿宋_GB2312" w:hAnsi="仿宋_GB2312" w:cs="仿宋_GB2312" w:eastAsia="仿宋_GB2312"/>
                      <w:sz w:val="20"/>
                    </w:rPr>
                    <w:t>4.采用红外触控方式，支持Windows系统中进行触控</w:t>
                  </w:r>
                </w:p>
                <w:p>
                  <w:pPr>
                    <w:pStyle w:val="null3"/>
                    <w:ind w:firstLine="220"/>
                    <w:jc w:val="both"/>
                  </w:pPr>
                  <w:r>
                    <w:rPr>
                      <w:rFonts w:ascii="仿宋_GB2312" w:hAnsi="仿宋_GB2312" w:cs="仿宋_GB2312" w:eastAsia="仿宋_GB2312"/>
                      <w:sz w:val="20"/>
                    </w:rPr>
                    <w:t>5.整机能感应并自动调节屏幕亮度来达到在不同光照环境下的不同亮度显示效果</w:t>
                  </w:r>
                  <w:r>
                    <w:rPr>
                      <w:rFonts w:ascii="仿宋_GB2312" w:hAnsi="仿宋_GB2312" w:cs="仿宋_GB2312" w:eastAsia="仿宋_GB2312"/>
                      <w:sz w:val="20"/>
                    </w:rPr>
                    <w:t>。</w:t>
                  </w:r>
                </w:p>
                <w:p>
                  <w:pPr>
                    <w:pStyle w:val="null3"/>
                    <w:ind w:firstLine="220"/>
                    <w:jc w:val="both"/>
                  </w:pPr>
                  <w:r>
                    <w:rPr>
                      <w:rFonts w:ascii="仿宋_GB2312" w:hAnsi="仿宋_GB2312" w:cs="仿宋_GB2312" w:eastAsia="仿宋_GB2312"/>
                      <w:sz w:val="20"/>
                    </w:rPr>
                    <w:t>6.整机内置2.2声道扬声器，额定总功率≥50W</w:t>
                  </w:r>
                </w:p>
                <w:p>
                  <w:pPr>
                    <w:pStyle w:val="null3"/>
                    <w:ind w:firstLine="220"/>
                    <w:jc w:val="both"/>
                  </w:pPr>
                  <w:r>
                    <w:rPr>
                      <w:rFonts w:ascii="仿宋_GB2312" w:hAnsi="仿宋_GB2312" w:cs="仿宋_GB2312" w:eastAsia="仿宋_GB2312"/>
                      <w:sz w:val="20"/>
                    </w:rPr>
                    <w:t>7.整机</w:t>
                  </w:r>
                  <w:r>
                    <w:rPr>
                      <w:rFonts w:ascii="仿宋_GB2312" w:hAnsi="仿宋_GB2312" w:cs="仿宋_GB2312" w:eastAsia="仿宋_GB2312"/>
                      <w:sz w:val="20"/>
                    </w:rPr>
                    <w:t>全通道支持纸质护眼模式。</w:t>
                  </w:r>
                </w:p>
                <w:p>
                  <w:pPr>
                    <w:pStyle w:val="null3"/>
                    <w:ind w:firstLine="220"/>
                    <w:jc w:val="both"/>
                  </w:pPr>
                  <w:r>
                    <w:rPr>
                      <w:rFonts w:ascii="仿宋_GB2312" w:hAnsi="仿宋_GB2312" w:cs="仿宋_GB2312" w:eastAsia="仿宋_GB2312"/>
                      <w:sz w:val="20"/>
                    </w:rPr>
                    <w:t>8.设备支持</w:t>
                  </w:r>
                  <w:r>
                    <w:rPr>
                      <w:rFonts w:ascii="仿宋_GB2312" w:hAnsi="仿宋_GB2312" w:cs="仿宋_GB2312" w:eastAsia="仿宋_GB2312"/>
                      <w:sz w:val="20"/>
                    </w:rPr>
                    <w:t>启动</w:t>
                  </w:r>
                  <w:r>
                    <w:rPr>
                      <w:rFonts w:ascii="仿宋_GB2312" w:hAnsi="仿宋_GB2312" w:cs="仿宋_GB2312" w:eastAsia="仿宋_GB2312"/>
                      <w:sz w:val="20"/>
                    </w:rPr>
                    <w:t>录屏功能，可将屏幕中显示的课件、音频内容与人声同时录制。</w:t>
                  </w:r>
                </w:p>
                <w:p>
                  <w:pPr>
                    <w:pStyle w:val="null3"/>
                    <w:ind w:firstLine="220"/>
                    <w:jc w:val="both"/>
                  </w:pPr>
                  <w:r>
                    <w:rPr>
                      <w:rFonts w:ascii="仿宋_GB2312" w:hAnsi="仿宋_GB2312" w:cs="仿宋_GB2312" w:eastAsia="仿宋_GB2312"/>
                      <w:sz w:val="20"/>
                    </w:rPr>
                    <w:t>9.整机具备前置Type-C接口，通过Type-C接口实现音视频输入</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ind w:firstLine="220"/>
                    <w:jc w:val="both"/>
                  </w:pPr>
                  <w:r>
                    <w:rPr>
                      <w:rFonts w:ascii="仿宋_GB2312" w:hAnsi="仿宋_GB2312" w:cs="仿宋_GB2312" w:eastAsia="仿宋_GB2312"/>
                      <w:sz w:val="20"/>
                    </w:rPr>
                    <w:t xml:space="preserve">10.整机内置非独立外扩展的麦克风，拾音角度≥180°拾音距离≥10m。                                   </w:t>
                  </w:r>
                </w:p>
                <w:p>
                  <w:pPr>
                    <w:pStyle w:val="null3"/>
                    <w:ind w:firstLine="220"/>
                    <w:jc w:val="both"/>
                  </w:pPr>
                  <w:r>
                    <w:rPr>
                      <w:rFonts w:ascii="仿宋_GB2312" w:hAnsi="仿宋_GB2312" w:cs="仿宋_GB2312" w:eastAsia="仿宋_GB2312"/>
                      <w:sz w:val="20"/>
                    </w:rPr>
                    <w:t>11.整机内置非独立摄像头，拍摄≥800万像素数的照片。支持输出4:3、16:9比例的图片和视频；在清晰度为3840*2160（4K）分辨率下，支持画面畸变矫正功能</w:t>
                  </w:r>
                </w:p>
                <w:p>
                  <w:pPr>
                    <w:pStyle w:val="null3"/>
                    <w:ind w:firstLine="220"/>
                    <w:jc w:val="both"/>
                  </w:pPr>
                  <w:r>
                    <w:rPr>
                      <w:rFonts w:ascii="仿宋_GB2312" w:hAnsi="仿宋_GB2312" w:cs="仿宋_GB2312" w:eastAsia="仿宋_GB2312"/>
                      <w:sz w:val="20"/>
                    </w:rPr>
                    <w:t>12.OPS电脑模块：CPU Intel 酷睿系列≥i5；内存≥8G; 固态硬盘≥256G。</w:t>
                  </w:r>
                </w:p>
                <w:p>
                  <w:pPr>
                    <w:pStyle w:val="null3"/>
                    <w:jc w:val="both"/>
                  </w:pPr>
                  <w:r>
                    <w:rPr>
                      <w:rFonts w:ascii="仿宋_GB2312" w:hAnsi="仿宋_GB2312" w:cs="仿宋_GB2312" w:eastAsia="仿宋_GB2312"/>
                      <w:sz w:val="20"/>
                    </w:rPr>
                    <w:t>二、软件</w:t>
                  </w:r>
                </w:p>
                <w:p>
                  <w:pPr>
                    <w:pStyle w:val="null3"/>
                    <w:ind w:firstLine="220"/>
                    <w:jc w:val="both"/>
                  </w:pPr>
                  <w:r>
                    <w:rPr>
                      <w:rFonts w:ascii="仿宋_GB2312" w:hAnsi="仿宋_GB2312" w:cs="仿宋_GB2312" w:eastAsia="仿宋_GB2312"/>
                      <w:sz w:val="20"/>
                    </w:rPr>
                    <w:t>1.提供可扩展，易于管理，安全可靠的云存储空间，根据使用时长与资料制作频率提供可扩展升级至不小于</w:t>
                  </w:r>
                  <w:r>
                    <w:rPr>
                      <w:rFonts w:ascii="仿宋_GB2312" w:hAnsi="仿宋_GB2312" w:cs="仿宋_GB2312" w:eastAsia="仿宋_GB2312"/>
                      <w:sz w:val="20"/>
                    </w:rPr>
                    <w:t>2</w:t>
                  </w:r>
                  <w:r>
                    <w:rPr>
                      <w:rFonts w:ascii="仿宋_GB2312" w:hAnsi="仿宋_GB2312" w:cs="仿宋_GB2312" w:eastAsia="仿宋_GB2312"/>
                      <w:sz w:val="20"/>
                    </w:rPr>
                    <w:t>T的个人云空间。</w:t>
                  </w:r>
                </w:p>
                <w:p>
                  <w:pPr>
                    <w:pStyle w:val="null3"/>
                    <w:ind w:firstLine="220"/>
                    <w:jc w:val="both"/>
                  </w:pPr>
                  <w:r>
                    <w:rPr>
                      <w:rFonts w:ascii="仿宋_GB2312" w:hAnsi="仿宋_GB2312" w:cs="仿宋_GB2312" w:eastAsia="仿宋_GB2312"/>
                      <w:sz w:val="20"/>
                    </w:rPr>
                    <w:t>2.为使用方配备个人账号</w:t>
                  </w:r>
                  <w:r>
                    <w:rPr>
                      <w:rFonts w:ascii="仿宋_GB2312" w:hAnsi="仿宋_GB2312" w:cs="仿宋_GB2312" w:eastAsia="仿宋_GB2312"/>
                      <w:sz w:val="20"/>
                    </w:rPr>
                    <w:t>，</w:t>
                  </w:r>
                  <w:r>
                    <w:rPr>
                      <w:rFonts w:ascii="仿宋_GB2312" w:hAnsi="仿宋_GB2312" w:cs="仿宋_GB2312" w:eastAsia="仿宋_GB2312"/>
                      <w:sz w:val="20"/>
                    </w:rPr>
                    <w:t>支持通过数字账号、微信二维码、硬件密钥方式登录个人账号。</w:t>
                  </w:r>
                </w:p>
                <w:p>
                  <w:pPr>
                    <w:pStyle w:val="null3"/>
                    <w:ind w:firstLine="220"/>
                    <w:jc w:val="both"/>
                  </w:pPr>
                  <w:r>
                    <w:rPr>
                      <w:rFonts w:ascii="仿宋_GB2312" w:hAnsi="仿宋_GB2312" w:cs="仿宋_GB2312" w:eastAsia="仿宋_GB2312"/>
                      <w:sz w:val="20"/>
                    </w:rPr>
                    <w:t>3.支持创建互动分类游戏</w:t>
                  </w:r>
                </w:p>
                <w:p>
                  <w:pPr>
                    <w:pStyle w:val="null3"/>
                    <w:ind w:firstLine="220"/>
                    <w:jc w:val="both"/>
                  </w:pPr>
                  <w:r>
                    <w:rPr>
                      <w:rFonts w:ascii="仿宋_GB2312" w:hAnsi="仿宋_GB2312" w:cs="仿宋_GB2312" w:eastAsia="仿宋_GB2312"/>
                      <w:sz w:val="20"/>
                    </w:rPr>
                    <w:t>4.支持创建智能选词填空游戏</w:t>
                  </w:r>
                </w:p>
                <w:p>
                  <w:pPr>
                    <w:pStyle w:val="null3"/>
                    <w:ind w:firstLine="220"/>
                    <w:jc w:val="both"/>
                  </w:pPr>
                  <w:r>
                    <w:rPr>
                      <w:rFonts w:ascii="仿宋_GB2312" w:hAnsi="仿宋_GB2312" w:cs="仿宋_GB2312" w:eastAsia="仿宋_GB2312"/>
                      <w:sz w:val="20"/>
                    </w:rPr>
                    <w:t>5.教学软件APP端（不接受第三方云盘APP）登录账号后可查看该账号的云课件</w:t>
                  </w:r>
                </w:p>
                <w:p>
                  <w:pPr>
                    <w:pStyle w:val="null3"/>
                    <w:ind w:firstLine="220"/>
                    <w:jc w:val="both"/>
                  </w:pPr>
                  <w:r>
                    <w:rPr>
                      <w:rFonts w:ascii="仿宋_GB2312" w:hAnsi="仿宋_GB2312" w:cs="仿宋_GB2312" w:eastAsia="仿宋_GB2312"/>
                      <w:sz w:val="20"/>
                    </w:rPr>
                    <w:t>6.白板软件支持信息化集体备课</w:t>
                  </w:r>
                </w:p>
                <w:p>
                  <w:pPr>
                    <w:pStyle w:val="null3"/>
                    <w:ind w:firstLine="220"/>
                    <w:jc w:val="both"/>
                  </w:pPr>
                  <w:r>
                    <w:rPr>
                      <w:rFonts w:ascii="仿宋_GB2312" w:hAnsi="仿宋_GB2312" w:cs="仿宋_GB2312" w:eastAsia="仿宋_GB2312"/>
                      <w:sz w:val="20"/>
                    </w:rPr>
                    <w:t>7.提供覆盖初中、高中的古诗词、古文教学资源</w:t>
                  </w:r>
                </w:p>
                <w:p>
                  <w:pPr>
                    <w:pStyle w:val="null3"/>
                    <w:ind w:firstLine="220"/>
                    <w:jc w:val="both"/>
                  </w:pPr>
                  <w:r>
                    <w:rPr>
                      <w:rFonts w:ascii="仿宋_GB2312" w:hAnsi="仿宋_GB2312" w:cs="仿宋_GB2312" w:eastAsia="仿宋_GB2312"/>
                      <w:sz w:val="20"/>
                    </w:rPr>
                    <w:t>8.配置英语学科听写工具，覆盖小初高不少于8000个英语单词，支持自定义选择单词。</w:t>
                  </w:r>
                </w:p>
                <w:p>
                  <w:pPr>
                    <w:pStyle w:val="null3"/>
                    <w:ind w:firstLine="220"/>
                    <w:jc w:val="both"/>
                  </w:pPr>
                  <w:r>
                    <w:rPr>
                      <w:rFonts w:ascii="仿宋_GB2312" w:hAnsi="仿宋_GB2312" w:cs="仿宋_GB2312" w:eastAsia="仿宋_GB2312"/>
                      <w:sz w:val="20"/>
                    </w:rPr>
                    <w:t>9.提供化学方程式快速编辑工具</w:t>
                  </w:r>
                </w:p>
                <w:p>
                  <w:pPr>
                    <w:pStyle w:val="null3"/>
                    <w:ind w:firstLine="220"/>
                    <w:jc w:val="both"/>
                  </w:pPr>
                  <w:r>
                    <w:rPr>
                      <w:rFonts w:ascii="仿宋_GB2312" w:hAnsi="仿宋_GB2312" w:cs="仿宋_GB2312" w:eastAsia="仿宋_GB2312"/>
                      <w:sz w:val="20"/>
                    </w:rPr>
                    <w:t>10.支持自由绘制物理线图，提供元件库和模板库不少于30个组件</w:t>
                  </w:r>
                </w:p>
                <w:p>
                  <w:pPr>
                    <w:pStyle w:val="null3"/>
                    <w:ind w:firstLine="220"/>
                    <w:jc w:val="both"/>
                  </w:pPr>
                  <w:r>
                    <w:rPr>
                      <w:rFonts w:ascii="仿宋_GB2312" w:hAnsi="仿宋_GB2312" w:cs="仿宋_GB2312" w:eastAsia="仿宋_GB2312"/>
                      <w:sz w:val="20"/>
                    </w:rPr>
                    <w:t>11.提供基本几何图形以及对话框、五角星、大括号、旗子等特殊图形插入</w:t>
                  </w:r>
                  <w:r>
                    <w:rPr>
                      <w:rFonts w:ascii="仿宋_GB2312" w:hAnsi="仿宋_GB2312" w:cs="仿宋_GB2312" w:eastAsia="仿宋_GB2312"/>
                      <w:sz w:val="20"/>
                    </w:rPr>
                    <w:t>，</w:t>
                  </w:r>
                  <w:r>
                    <w:rPr>
                      <w:rFonts w:ascii="仿宋_GB2312" w:hAnsi="仿宋_GB2312" w:cs="仿宋_GB2312" w:eastAsia="仿宋_GB2312"/>
                      <w:sz w:val="20"/>
                    </w:rPr>
                    <w:t>图形总数量不少于</w:t>
                  </w:r>
                  <w:r>
                    <w:rPr>
                      <w:rFonts w:ascii="仿宋_GB2312" w:hAnsi="仿宋_GB2312" w:cs="仿宋_GB2312" w:eastAsia="仿宋_GB2312"/>
                      <w:sz w:val="20"/>
                    </w:rPr>
                    <w:t>30</w:t>
                  </w:r>
                  <w:r>
                    <w:rPr>
                      <w:rFonts w:ascii="仿宋_GB2312" w:hAnsi="仿宋_GB2312" w:cs="仿宋_GB2312" w:eastAsia="仿宋_GB2312"/>
                      <w:sz w:val="20"/>
                    </w:rPr>
                    <w:t>种</w:t>
                  </w:r>
                </w:p>
                <w:p>
                  <w:pPr>
                    <w:pStyle w:val="null3"/>
                    <w:ind w:firstLine="220"/>
                    <w:jc w:val="both"/>
                  </w:pPr>
                  <w:r>
                    <w:rPr>
                      <w:rFonts w:ascii="仿宋_GB2312" w:hAnsi="仿宋_GB2312" w:cs="仿宋_GB2312" w:eastAsia="仿宋_GB2312"/>
                      <w:sz w:val="20"/>
                    </w:rPr>
                    <w:t>12.可插入文本框输入文本并支持文本样式设置</w:t>
                  </w:r>
                </w:p>
                <w:p>
                  <w:pPr>
                    <w:pStyle w:val="null3"/>
                    <w:ind w:firstLine="220"/>
                    <w:jc w:val="both"/>
                  </w:pPr>
                  <w:r>
                    <w:rPr>
                      <w:rFonts w:ascii="仿宋_GB2312" w:hAnsi="仿宋_GB2312" w:cs="仿宋_GB2312" w:eastAsia="仿宋_GB2312"/>
                      <w:sz w:val="20"/>
                    </w:rPr>
                    <w:t>13.具备交互表格功能，课件可自由插入表格，预置不少于6种表格样式，支持边框、底纹设置，自由合并单元格</w:t>
                  </w:r>
                </w:p>
                <w:p>
                  <w:pPr>
                    <w:pStyle w:val="null3"/>
                    <w:ind w:firstLine="220"/>
                    <w:jc w:val="both"/>
                  </w:pPr>
                  <w:r>
                    <w:rPr>
                      <w:rFonts w:ascii="仿宋_GB2312" w:hAnsi="仿宋_GB2312" w:cs="仿宋_GB2312" w:eastAsia="仿宋_GB2312"/>
                      <w:sz w:val="20"/>
                    </w:rPr>
                    <w:t>14.白板软件APP端支持一对一分享云课件</w:t>
                  </w:r>
                </w:p>
                <w:p>
                  <w:pPr>
                    <w:pStyle w:val="null3"/>
                    <w:ind w:firstLine="220"/>
                    <w:jc w:val="both"/>
                  </w:pPr>
                  <w:r>
                    <w:rPr>
                      <w:rFonts w:ascii="仿宋_GB2312" w:hAnsi="仿宋_GB2312" w:cs="仿宋_GB2312" w:eastAsia="仿宋_GB2312"/>
                      <w:sz w:val="20"/>
                    </w:rPr>
                    <w:t>15.教学软件具备电子教案模块</w:t>
                  </w:r>
                </w:p>
                <w:p>
                  <w:pPr>
                    <w:pStyle w:val="null3"/>
                    <w:ind w:firstLine="220"/>
                    <w:jc w:val="both"/>
                  </w:pPr>
                  <w:r>
                    <w:rPr>
                      <w:rFonts w:ascii="仿宋_GB2312" w:hAnsi="仿宋_GB2312" w:cs="仿宋_GB2312" w:eastAsia="仿宋_GB2312"/>
                      <w:sz w:val="20"/>
                    </w:rPr>
                    <w:t>16.白板软件支持授课评价功能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高拍仪</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w:t>
                  </w:r>
                  <w:r>
                    <w:rPr>
                      <w:rFonts w:ascii="仿宋_GB2312" w:hAnsi="仿宋_GB2312" w:cs="仿宋_GB2312" w:eastAsia="仿宋_GB2312"/>
                      <w:sz w:val="20"/>
                      <w:color w:val="000000"/>
                    </w:rPr>
                    <w:t>5</w:t>
                  </w:r>
                  <w:r>
                    <w:rPr>
                      <w:rFonts w:ascii="仿宋_GB2312" w:hAnsi="仿宋_GB2312" w:cs="仿宋_GB2312" w:eastAsia="仿宋_GB2312"/>
                      <w:sz w:val="20"/>
                      <w:color w:val="000000"/>
                    </w:rPr>
                    <w:t>00万像素摄像头；采用USB供电</w:t>
                  </w:r>
                  <w:r>
                    <w:br/>
                  </w:r>
                  <w:r>
                    <w:rPr>
                      <w:rFonts w:ascii="仿宋_GB2312" w:hAnsi="仿宋_GB2312" w:cs="仿宋_GB2312" w:eastAsia="仿宋_GB2312"/>
                      <w:sz w:val="20"/>
                      <w:color w:val="000000"/>
                    </w:rPr>
                    <w:t>2、支持不小于A4大小拍摄幅面，1080P动态视频预览达到30帧/秒。</w:t>
                  </w:r>
                  <w:r>
                    <w:br/>
                  </w:r>
                  <w:r>
                    <w:rPr>
                      <w:rFonts w:ascii="仿宋_GB2312" w:hAnsi="仿宋_GB2312" w:cs="仿宋_GB2312" w:eastAsia="仿宋_GB2312"/>
                      <w:sz w:val="20"/>
                      <w:color w:val="000000"/>
                    </w:rPr>
                    <w:t>3、支持展台成像画面实时批注，预设多种笔划供选择。</w:t>
                  </w:r>
                  <w:r>
                    <w:br/>
                  </w:r>
                  <w:r>
                    <w:rPr>
                      <w:rFonts w:ascii="仿宋_GB2312" w:hAnsi="仿宋_GB2312" w:cs="仿宋_GB2312" w:eastAsia="仿宋_GB2312"/>
                      <w:sz w:val="20"/>
                      <w:color w:val="000000"/>
                    </w:rPr>
                    <w:t>4.具有故障自动检测功能。</w:t>
                  </w:r>
                  <w:r>
                    <w:br/>
                  </w:r>
                  <w:r>
                    <w:rPr>
                      <w:rFonts w:ascii="仿宋_GB2312" w:hAnsi="仿宋_GB2312" w:cs="仿宋_GB2312" w:eastAsia="仿宋_GB2312"/>
                      <w:sz w:val="20"/>
                      <w:color w:val="000000"/>
                    </w:rPr>
                    <w:t>5、展示托板具备LED补光灯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6、外壳在摄像头部分带保护镜片密封，防止灰尘沾染摄像头。</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智能笔</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具备上下翻页，智能语音，远程聚光灯</w:t>
                  </w:r>
                  <w:r>
                    <w:rPr>
                      <w:rFonts w:ascii="仿宋_GB2312" w:hAnsi="仿宋_GB2312" w:cs="仿宋_GB2312" w:eastAsia="仿宋_GB2312"/>
                      <w:sz w:val="20"/>
                      <w:color w:val="000000"/>
                    </w:rPr>
                    <w:t>/放大，书写颜色切换，兼顾触摸书写以及远程操控的握持姿态；</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.采用锥型笔尖设计，直径≤3</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mm；同时支持电容，红外触控设备书写，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.短按可实现白板软件/ppt/pdf等文档上下翻页，可实现ppt播放/退出；</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.内置麦克风，支持按键唤醒语音识别功能；</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.支持唤醒语音识别，可进行语音转写输入，支持语音控制屏幕黑屏、亮屏，音量大小调整，返回桌面，截屏，关机等操作。</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.支持语音控制：实现切换书写、擦除、选择模式等操作；</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.支持按键批注功能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.蓝牙连接</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上下翻页</w:t>
                  </w:r>
                  <w:r>
                    <w:rPr>
                      <w:rFonts w:ascii="仿宋_GB2312" w:hAnsi="仿宋_GB2312" w:cs="仿宋_GB2312" w:eastAsia="仿宋_GB2312"/>
                      <w:sz w:val="20"/>
                      <w:color w:val="000000"/>
                    </w:rPr>
                    <w:t>/语音控制/远程批注，覆盖标准教室</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标的名称：富平县迤山小学新增教育设施设备采购项目（第2包：校园文化建设标识标牌）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8"/>
              <w:gridCol w:w="360"/>
              <w:gridCol w:w="416"/>
              <w:gridCol w:w="357"/>
              <w:gridCol w:w="947"/>
              <w:gridCol w:w="133"/>
              <w:gridCol w:w="167"/>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序号</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名称</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规格</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材质</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内容</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单位</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制度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40cm×55cm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富平县农村义务教育学生营养改善计划制度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制度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50cm×80cm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更衣室管理制度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公示栏</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健康证公示栏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公示栏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毛巾存放处</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供应商索证索票资质公示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认真检查持之以恒</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学校营养改善计划信息公示栏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210cm×120cm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落实食品安全</w:t>
                  </w:r>
                  <w:r>
                    <w:rPr>
                      <w:rFonts w:ascii="仿宋_GB2312" w:hAnsi="仿宋_GB2312" w:cs="仿宋_GB2312" w:eastAsia="仿宋_GB2312"/>
                      <w:sz w:val="22"/>
                      <w:color w:val="000000"/>
                    </w:rPr>
                    <w:t>“两个责任”公示牌</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60cm×26cm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亚克力</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操作间、出餐口、粗加工间、厨房重地非请勿进</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32cm×14cm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亚克力</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冷藏库、蛋白库、餐具洗消室、餐具出口、更衣室、干菜调料室、禁止吸烟、粗加工间</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140cm×90cm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宁可事前检查、不可事后返工</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宁可事前检查、不可事后返工</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30cm×12cm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蒸箱、炒菜锅、和面机、煮锅、电饼铛等</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20cm×10cm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一清、二泡、三系、四消毒、电烤箱、洗蛋池、洗肉池、洗菜池、有电危险请勿靠近</w:t>
                  </w:r>
                  <w:r>
                    <w:rPr>
                      <w:rFonts w:ascii="仿宋_GB2312" w:hAnsi="仿宋_GB2312" w:cs="仿宋_GB2312" w:eastAsia="仿宋_GB2312"/>
                      <w:sz w:val="22"/>
                      <w:color w:val="000000"/>
                    </w:rPr>
                    <w:t>*2个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26cm×14cm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刀具放置处</w:t>
                  </w:r>
                  <w:r>
                    <w:rPr>
                      <w:rFonts w:ascii="仿宋_GB2312" w:hAnsi="仿宋_GB2312" w:cs="仿宋_GB2312" w:eastAsia="仿宋_GB2312"/>
                      <w:sz w:val="22"/>
                      <w:color w:val="000000"/>
                    </w:rPr>
                    <w:t>*2个、砧板放置处*2个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26cm×10cm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餐具消毒柜、肉品冷冻柜</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55cm×21cm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留样柜</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10cm×10cm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熟</w:t>
                  </w:r>
                  <w:r>
                    <w:rPr>
                      <w:rFonts w:ascii="仿宋_GB2312" w:hAnsi="仿宋_GB2312" w:cs="仿宋_GB2312" w:eastAsia="仿宋_GB2312"/>
                      <w:sz w:val="22"/>
                      <w:color w:val="000000"/>
                    </w:rPr>
                    <w:t>*2个、生*2个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70cm×20cm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厨具专用、擦台专用、清洁专用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42cm×85cm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七步洗手法</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20cm×25cm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其他垃圾、厨余垃圾、可回收物</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24cm×50cm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挡鼠板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班牌架子内容</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260m×30cm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PVC板＋水晶膜＋型材架子</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班牌架子</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263cm×120cm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不锈钢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115cm×55cm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1.拒绝舌尖上的浪费从这里做起2.按需取食拒绝浪费3.有序排队文明就在眼前4.合理餐食5.一颗粮食一千金千金难换千粒米 6.珍惜粮食拒绝浪费 7.开展光盘行动 8.合理膳食 9.文明用餐</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文化墙</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678cm×115cm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珍惜粮食、营养均衡、注意卫生、</w:t>
                  </w:r>
                </w:p>
                <w:p>
                  <w:pPr>
                    <w:pStyle w:val="null3"/>
                    <w:spacing w:before="105" w:after="105"/>
                    <w:jc w:val="center"/>
                  </w:pPr>
                  <w:r>
                    <w:rPr>
                      <w:rFonts w:ascii="仿宋_GB2312" w:hAnsi="仿宋_GB2312" w:cs="仿宋_GB2312" w:eastAsia="仿宋_GB2312"/>
                      <w:sz w:val="22"/>
                      <w:color w:val="000000"/>
                    </w:rPr>
                    <w:t>爱护餐具、文明就餐</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文化墙</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610cm×120cm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保障食品安全、构建和谐校园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52cm×88cm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公积板双面</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年级手举牌</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手举牌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42cm×64cm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公积板双面</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班级手举牌</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240cm×240cm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钢架＋灯箱</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加上二次更改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项</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门带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73cm×12cm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富平县怀德小学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门帘</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135cm×100cm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白色腈纶布</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印字＋数字号</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50cm×80cm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温馨提示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笔记本</w:t>
                  </w:r>
                  <w:r>
                    <w:rPr>
                      <w:rFonts w:ascii="仿宋_GB2312" w:hAnsi="仿宋_GB2312" w:cs="仿宋_GB2312" w:eastAsia="仿宋_GB2312"/>
                      <w:sz w:val="22"/>
                      <w:color w:val="000000"/>
                    </w:rPr>
                    <w:t>黑色</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A5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肤感皮面烫金</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工作笔记本</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纸杯子</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75mm</w:t>
                  </w:r>
                  <w:r>
                    <w:rPr>
                      <w:rFonts w:ascii="仿宋_GB2312" w:hAnsi="仿宋_GB2312" w:cs="仿宋_GB2312" w:eastAsia="仿宋_GB2312"/>
                      <w:sz w:val="22"/>
                      <w:color w:val="000000"/>
                    </w:rPr>
                    <w:t>×</w:t>
                  </w:r>
                  <w:r>
                    <w:rPr>
                      <w:rFonts w:ascii="仿宋_GB2312" w:hAnsi="仿宋_GB2312" w:cs="仿宋_GB2312" w:eastAsia="仿宋_GB2312"/>
                      <w:sz w:val="22"/>
                      <w:color w:val="000000"/>
                    </w:rPr>
                    <w:t>53mm</w:t>
                  </w:r>
                  <w:r>
                    <w:rPr>
                      <w:rFonts w:ascii="仿宋_GB2312" w:hAnsi="仿宋_GB2312" w:cs="仿宋_GB2312" w:eastAsia="仿宋_GB2312"/>
                      <w:sz w:val="22"/>
                      <w:color w:val="000000"/>
                    </w:rPr>
                    <w:t>×</w:t>
                  </w:r>
                  <w:r>
                    <w:rPr>
                      <w:rFonts w:ascii="仿宋_GB2312" w:hAnsi="仿宋_GB2312" w:cs="仿宋_GB2312" w:eastAsia="仿宋_GB2312"/>
                      <w:sz w:val="22"/>
                      <w:color w:val="000000"/>
                    </w:rPr>
                    <w:t>90mm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9盎司</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心怀大爱、悦德成长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r>
                    <w:rPr>
                      <w:rFonts w:ascii="仿宋_GB2312" w:hAnsi="仿宋_GB2312" w:cs="仿宋_GB2312" w:eastAsia="仿宋_GB2312"/>
                      <w:sz w:val="22"/>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帆布袋</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32cm×40cm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棉麻布</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心怀大爱、悦德成长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r>
                    <w:rPr>
                      <w:rFonts w:ascii="仿宋_GB2312" w:hAnsi="仿宋_GB2312" w:cs="仿宋_GB2312" w:eastAsia="仿宋_GB2312"/>
                      <w:sz w:val="22"/>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打印合作共建协议书封面</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A3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200g铜版纸、亚膜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四川省科学城春蕾学校、陕西省富平县怀德小学推进基础教育高质量发展合作共建协议书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签约本</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29cm×21.5cm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r>
                    <w:rPr>
                      <w:rFonts w:ascii="仿宋_GB2312" w:hAnsi="仿宋_GB2312" w:cs="仿宋_GB2312" w:eastAsia="仿宋_GB2312"/>
                      <w:sz w:val="22"/>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打印协议书内页</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29cm×21cm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160g铜版纸</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四川省科学城春蕾学校、陕西省富平县怀德小学推进基础教育高质量发展合作共建协议书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份</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公示牌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PVC板UV--水晶膜（带18个A4的职务卡盒）</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大宗食材及菜品加工制作方式信息公示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50cm×80cm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PVC板UV--水晶膜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1.学校食堂“十统一六到位管理模式” 2.学校管理模式“十统一六到位管理模式”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笔记本</w:t>
                  </w:r>
                  <w:r>
                    <w:rPr>
                      <w:rFonts w:ascii="仿宋_GB2312" w:hAnsi="仿宋_GB2312" w:cs="仿宋_GB2312" w:eastAsia="仿宋_GB2312"/>
                      <w:sz w:val="22"/>
                      <w:color w:val="000000"/>
                    </w:rPr>
                    <w:t>红色</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A5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肤感皮面烫金</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工作笔记本</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学习笔记本</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A5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封面</w:t>
                  </w:r>
                  <w:r>
                    <w:rPr>
                      <w:rFonts w:ascii="仿宋_GB2312" w:hAnsi="仿宋_GB2312" w:cs="仿宋_GB2312" w:eastAsia="仿宋_GB2312"/>
                      <w:sz w:val="22"/>
                      <w:color w:val="000000"/>
                    </w:rPr>
                    <w:t>-200g-哑膜、</w:t>
                  </w:r>
                </w:p>
                <w:p>
                  <w:pPr>
                    <w:pStyle w:val="null3"/>
                    <w:spacing w:before="105" w:after="105"/>
                    <w:jc w:val="center"/>
                  </w:pPr>
                  <w:r>
                    <w:rPr>
                      <w:rFonts w:ascii="仿宋_GB2312" w:hAnsi="仿宋_GB2312" w:cs="仿宋_GB2312" w:eastAsia="仿宋_GB2312"/>
                      <w:sz w:val="22"/>
                      <w:color w:val="000000"/>
                    </w:rPr>
                    <w:t>内页</w:t>
                  </w:r>
                  <w:r>
                    <w:rPr>
                      <w:rFonts w:ascii="仿宋_GB2312" w:hAnsi="仿宋_GB2312" w:cs="仿宋_GB2312" w:eastAsia="仿宋_GB2312"/>
                      <w:sz w:val="22"/>
                      <w:color w:val="000000"/>
                    </w:rPr>
                    <w:t>80g</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校园文化设计</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文化分析、策划、理念撰写；交付全套</w:t>
                  </w:r>
                  <w:r>
                    <w:rPr>
                      <w:rFonts w:ascii="仿宋_GB2312" w:hAnsi="仿宋_GB2312" w:cs="仿宋_GB2312" w:eastAsia="仿宋_GB2312"/>
                      <w:sz w:val="22"/>
                      <w:color w:val="000000"/>
                    </w:rPr>
                    <w:t>PDF电子策划文稿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项</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地面游戏</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地坪环氧漆</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地面彩绘</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90*40cm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电动车充电区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车棚管理制度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电梯安全注意事项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电梯安全使用说明</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科学家展牌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0.6*2.5m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邓稼先、居里夫人、爱因斯坦、牛顿、史蒂芬、霍金、袁隆平、钱学森、李四光、杨振宇等</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快</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花草牌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垃圾不落地、富平更美丽</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3*1m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弘扬科学精神</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五有精神牌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2.5*1.2m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“两弹一星精神”、工匠精神</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宣传栏</w:t>
                  </w:r>
                </w:p>
                <w:p>
                  <w:pPr>
                    <w:pStyle w:val="null3"/>
                    <w:spacing w:before="105" w:after="105"/>
                    <w:jc w:val="center"/>
                  </w:pPr>
                  <w:r>
                    <w:rPr>
                      <w:rFonts w:ascii="仿宋_GB2312" w:hAnsi="仿宋_GB2312" w:cs="仿宋_GB2312" w:eastAsia="仿宋_GB2312"/>
                      <w:sz w:val="22"/>
                      <w:b/>
                      <w:color w:val="000000"/>
                    </w:rPr>
                    <w:t>（核心产品）</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10*2.5m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学校平面图和简介</w:t>
                  </w:r>
                </w:p>
                <w:p>
                  <w:pPr>
                    <w:pStyle w:val="null3"/>
                    <w:spacing w:before="105" w:after="105"/>
                    <w:jc w:val="center"/>
                  </w:pPr>
                  <w:r>
                    <w:rPr>
                      <w:rFonts w:ascii="仿宋_GB2312" w:hAnsi="仿宋_GB2312" w:cs="仿宋_GB2312" w:eastAsia="仿宋_GB2312"/>
                      <w:sz w:val="22"/>
                      <w:color w:val="000000"/>
                    </w:rPr>
                    <w:t>学校理念文化体系构建</w:t>
                  </w:r>
                </w:p>
                <w:p>
                  <w:pPr>
                    <w:pStyle w:val="null3"/>
                    <w:spacing w:before="105" w:after="105"/>
                    <w:jc w:val="center"/>
                  </w:pPr>
                  <w:r>
                    <w:rPr>
                      <w:rFonts w:ascii="仿宋_GB2312" w:hAnsi="仿宋_GB2312" w:cs="仿宋_GB2312" w:eastAsia="仿宋_GB2312"/>
                      <w:sz w:val="22"/>
                      <w:color w:val="000000"/>
                    </w:rPr>
                    <w:t>中国共产党人的精神谱系等</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快</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3.5*0.6m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心怀大爱、悦德成长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供货期限：合同签订后30日历天内供货并安装调试完毕。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供货期限：合同签订后30日历天内供货并安装调试完毕。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待项目验收合格后支付合同金额的90%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验收合格一年后支付剩余合同金额的10%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待项目验收合格后支付合同金额的90%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验收合格一年后支付剩余合同金额的10%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 1、初验：货物到达交货地点后，由使用单位根据合同对货物 (设备) 的名称、品牌、规格、型号、产地、数量进行检查。 2、终验：所有货物(设备)安装、调试完毕，正常使用后，由采购人进行终验 (最终验收) ，合格后签发《终验合格单》。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验收标准：以国家标准、行业标准或合同文本供货清单中描述的有关技术要求为准。 验收方法： 1、初验：货物到达交货地点后，由使用单位根据合同对货物 (设备) 的名称、品牌、规格、型号、产地、数量进行检查。 2、终验：所有货物(设备)安装、调试完毕，正常使用后，由采购人进行终验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具体内容与要求以最终签订合同为准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具体内容与要求以最终签订合同为准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1、投标时投标人无需提供纸质版投标文件。中标人在领取中标通知书前须提供纸质版投标文件3份、电子版（U 盘）文件3份，打印盖章后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 xml:space="preserve">须提供依法缴纳税收的良好记录（提供投标截止时间前六个月内任意一个月份的缴纳凭据复印件并加盖单位公章，依法免税或开标前一年内零申报的投标人应提供相关证明文件）； </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其他相关资料.docx 商务响应表.docx 投标人应提交的相关资格证明材料 资格证明资料.docx 质量管理措施.docx 分项报价表.docx 投标函 残疾人福利性单位声明函 技术响应偏离表.docx 节能、环保产品.docx 标的清单 投标文件封面 实施方案.docx 来源渠道.docx 售后及培训服务方案.docx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其他相关资料.docx 商务响应表.docx 投标人应提交的相关资格证明材料 资格证明资料.docx 质量管理措施.docx 分项报价表.docx 投标函 残疾人福利性单位声明函 技术响应偏离表.docx 节能、环保产品.docx 标的清单 投标文件封面 实施方案.docx 来源渠道.docx 售后及培训服务方案.docx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其他相关资料.docx 商务响应表.docx 投标人应提交的相关资格证明材料 资格证明资料.docx 质量管理措施.docx 分项报价表.docx 投标函 残疾人福利性单位声明函 技术响应偏离表.docx 节能、环保产品.docx 标的清单 投标文件封面 实施方案.docx 来源渠道.docx 售后及培训服务方案.docx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售后服务方案.docx 业绩.docx 环保产品.docx 中小企业声明函 其他相关资料.docx 商务响应表.docx 投标人应提交的相关资格证明材料 资格证明资料.docx 质量管理措施.docx 分项报价表.docx 投标函 残疾人福利性单位声明函 技术响应偏离表.docx 标的清单 投标文件封面 实施方案.docx 来源渠道.docx 设计方案.docx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售后服务方案.docx 业绩.docx 环保产品.docx 中小企业声明函 其他相关资料.docx 商务响应表.docx 投标人应提交的相关资格证明材料 资格证明资料.docx 质量管理措施.docx 分项报价表.docx 投标函 残疾人福利性单位声明函 技术响应偏离表.docx 标的清单 投标文件封面 实施方案.docx 来源渠道.docx 设计方案.docx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售后服务方案.docx 业绩.docx 环保产品.docx 中小企业声明函 其他相关资料.docx 商务响应表.docx 投标人应提交的相关资格证明材料 资格证明资料.docx 质量管理措施.docx 分项报价表.docx 投标函 残疾人福利性单位声明函 技术响应偏离表.docx 标的清单 投标文件封面 实施方案.docx 来源渠道.docx 设计方案.docx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1、对照招标文件，对技术参数和要求等内容做出的实质性响应，按其响应程度计分，完全响应得基本分（15分）。技术响应偏差表中每有一条负偏离扣0.5分（核心产品除外）扣完为止。 2、加分项（2分）：在基本分的基础上，响应产品技术参数经评标委员会认定确实优于招标文件规定的参数要求，并且对项目实施和应用实质性提升的（提供证明材料），根据其响应程度进行相应加分，每正偏离一项加0.5分，最多加2分。 3、未提供证明材料的不予加分。 备注：所有优于参数须有佐证材料，否则不予加分（佐证材料例如：国家认可的检测机构出具的检测报告、制造商检验报告、产品彩页、官网功能截图任意一种）。若证明材料低于招标文件规定的相应参数时视为负偏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针对本项目提供完整详细的项目实施方案。内容包含：①供货、安装方案；②进度计划措施；③人员配备；④调试及验收方案；⑤产品调换方案及应急处理方案。 二、评审标准 1、完整性：方案须全面，对评审内容中的各项要求有详细描述； 2、可实施性：切合本项目实际情况，实施步骤清晰、合理； 3、针对性：方案能够紧扣项目实际情况，内容科学合理。 三、赋分依据 ①供货、安装方案：每完全满足一个评审标准得1分，满分3分； ②进度计划措施：每完全满足一个评审标准得1分，满分3分； ③人员配备：每完全满足一个评审标准得1分，满分3分； ④调试及验收方案：每完全满足一个评审标准得1分，满分3分； ⑤产品调换方案及应急处理方案：每完全满足一个评审标准得1 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根据项目实际需求，提供质量管理措施。内容包含：①质量保证方案②所投产品制造厂家有可靠、完善的管理制度；③产品的质量保证方案及承诺。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售后及培训服务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根据项目实际需求提供售后及培训服务方案。内容包含：①售后服务方案、售后服务保障措施②健全的售后服务机构、配备专职售后人员③故障处理及补救措施④售后服务承诺⑤培训方案。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③故障处理及补救措施：每完全满足一个评审标准得1分，满分3分； ④售后服务承诺：每完全满足一个评审标准得1分，满分3分； ⑤培训方案：每完全满足一个评审标准得1分，满分3分。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投标人提供所投产品的合法来源渠道证明文件或情况说明，得4分，不提供不得分。投标人可根据自身情况提供以下资料： 1、如投标人为所投产品经销商：提供货物的合法来源渠道证明文件（例如：产品制造商授权、销售协议、代理协议等证明文件）； 2、如投标人为所投产品的制造商：需提供情况说明（说明产品为制造商自己生产）。</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 ，本项最多得2分。未提供不得分。( 提供认证机构出具、处于有效期之内的节能产品、环境标志产品认证证书，详见“节能产品、环境标志产品政策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投标文件对供货期限、保修期等商务要求，每有一项优于招标文件要求的加1分，最高加2分。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1、对照招标文件，对技术参数和要求等内容做出的实质性响应，按其响应程度计分，完全响应得8分。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针对本项目需求编制设计方案。内容包含：①设计思路和理念；②总体布局合理；③与周围环境协调。 二、评审标准 1、完整性：方案须全面，对评审内容中的各项要求有详细描述； 2、可实施性：切合本项目实际情况，实施步骤清晰、合理； 3、针对性：方案能够紧扣项目实际情况，内容科学合理。 三、赋分依据 ①设计思路和理念：每完全满足一个评审标准得1分，满分3分 ；②总体布局合理：每完全满足一个评审标准得1分，满分3分 ；③与周围环境协调：每完全满足一个评审标准得1分，满分3分。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针对本项目需求编制实施方案。内容包含：①备货方案；②制作、安装方案；③进度计划措施；④人员配备；⑤验收组织措施；⑥产品调换方案及应急处理方案。 二、评审标准 1、完整性：方案须全面，对评审内容中的各项要求有详细描述； 2、可实施性：切合本项目实际情况，实施步骤清晰、合理； 3、针对性：方案能够紧扣项目实际情况，内容科学合理。 三、赋分依据 ①备货方案：每完全满足一个评审标准得1分，满分3分；②制作、安装方案：每完全满足一个评审标准得1分，满分3分 ；③进度计划措施：每完全满足一个评审标准得1分，满分3分；④人员配备：每完全满足一个评审标准得1分，满分3分；⑤验收组织措施：每完全满足一个评审标准得1分，满分3分；⑥产品调换方案及应急处理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根据项目实际需求提供质量管理措施。内容包含：①质量保证方案②所投产品制造厂家有可靠、完善的管理制度；③产品的质量保证方案及承诺。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根据项目实际需求提供售后及培训服务方案。内容包含：①售后服务方案、售后服务保障措施②健全的售后服务机构、配备专职售后人员③故障处理及补救措施④售后服务承诺。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③故障处理及补救措施：每完全满足一个评审标准得1分，满分3分； ④售后服务承诺：每完全满足一个评审标准得1分，满分3分。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投标人提供所投产品的合法来源渠道证明文件或情况说明，得4分，不提供不得分。投标人可根据自身情况提供以下资料： 1、如投标人为所投产品经销商：提供货物的合法来源渠道证明文件（例如：产品制造商授权、销售协议、代理协议等证明文件）； 2、如投标人为所投产品的制造商：需提供情况说明（说明产品为制造商自己生产）。</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所投产品中每有一项为环境标志产品政府采购清单中的产品的:计0.5分，本项最多得2分。未提供不得分。( 提供认证机构出具、处于有效期之内的环境标志产品认证证书，详见“环境标志产品政策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环保产品.docx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投标文件对供货期限、质保期等商务要求，每有一项优于招标文件要求的加1分，最高加2分。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详见附件：售后及培训服务方案.docx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详见附件：环保产品.docx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