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3CA59">
      <w:pPr>
        <w:ind w:firstLine="2377" w:firstLineChars="740"/>
        <w:rPr>
          <w:rFonts w:hint="eastAsia" w:ascii="宋体" w:hAnsi="宋体"/>
          <w:b/>
          <w:bCs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/>
          <w:b/>
          <w:bCs/>
          <w:color w:val="000000"/>
          <w:sz w:val="32"/>
          <w:szCs w:val="32"/>
          <w:highlight w:val="none"/>
          <w:lang w:val="en-US" w:eastAsia="zh-CN"/>
        </w:rPr>
        <w:t>七、</w:t>
      </w:r>
      <w:r>
        <w:rPr>
          <w:rFonts w:hint="eastAsia" w:ascii="宋体" w:hAnsi="宋体"/>
          <w:b/>
          <w:bCs/>
          <w:color w:val="000000"/>
          <w:kern w:val="2"/>
          <w:sz w:val="32"/>
          <w:szCs w:val="32"/>
          <w:highlight w:val="none"/>
          <w:lang w:val="en-US" w:eastAsia="zh-CN" w:bidi="ar-SA"/>
        </w:rPr>
        <w:t>磋商方案及施工组织设计</w:t>
      </w:r>
    </w:p>
    <w:bookmarkEnd w:id="0"/>
    <w:p w14:paraId="7446A869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依照磋商文件“第三章 磋商项目技术、服务、商务及其他要求”及“第六章 磋商办法”编制磋商方案</w:t>
      </w:r>
    </w:p>
    <w:p w14:paraId="4EDDC2E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对农民工工资支付方面的承诺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；</w:t>
      </w:r>
    </w:p>
    <w:p w14:paraId="4B7578C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不转包、不分包的承诺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；</w:t>
      </w:r>
    </w:p>
    <w:p w14:paraId="39FBF9F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对付款方式、工期、磋商有效期的承诺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。</w:t>
      </w:r>
    </w:p>
    <w:p w14:paraId="391EC7D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供应商认为有必要说明的其他问题。</w:t>
      </w:r>
    </w:p>
    <w:p w14:paraId="22624EDE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48927493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注意：磋商方案是磋商小组对磋商响应文件进行评分的重要依据，请结合本项目竞争性磋商采购文件中关于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磋商项目技术、服务、商务及其他要求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及磋商办法进行认真编制。</w:t>
      </w:r>
    </w:p>
    <w:p w14:paraId="44D1C7EE">
      <w:pPr>
        <w:pStyle w:val="5"/>
        <w:jc w:val="center"/>
        <w:rPr>
          <w:rFonts w:hint="eastAsia" w:ascii="宋体" w:hAnsi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 w14:paraId="4E3B6DC7">
      <w:pPr>
        <w:spacing w:line="360" w:lineRule="auto"/>
        <w:ind w:firstLine="240" w:firstLineChars="100"/>
        <w:rPr>
          <w:rFonts w:hint="eastAsia" w:ascii="宋体" w:hAnsi="宋体"/>
          <w:sz w:val="24"/>
          <w:szCs w:val="36"/>
          <w:highlight w:val="none"/>
        </w:rPr>
      </w:pPr>
    </w:p>
    <w:p w14:paraId="4C88D7D6">
      <w:pPr>
        <w:spacing w:line="360" w:lineRule="auto"/>
        <w:ind w:firstLine="240" w:firstLineChars="100"/>
        <w:rPr>
          <w:rFonts w:hint="eastAsia" w:ascii="宋体" w:hAnsi="宋体"/>
          <w:sz w:val="24"/>
          <w:szCs w:val="36"/>
          <w:highlight w:val="none"/>
        </w:rPr>
        <w:sectPr>
          <w:pgSz w:w="11906" w:h="16838"/>
          <w:pgMar w:top="1134" w:right="1701" w:bottom="1134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4" w:charSpace="0"/>
        </w:sectPr>
      </w:pPr>
    </w:p>
    <w:p w14:paraId="11A30176">
      <w:pPr>
        <w:spacing w:before="280" w:after="290" w:line="360" w:lineRule="exact"/>
        <w:jc w:val="both"/>
        <w:outlineLvl w:val="9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附表一：拟投入本工程的主要施工设备表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838"/>
        <w:gridCol w:w="1170"/>
        <w:gridCol w:w="835"/>
        <w:gridCol w:w="939"/>
        <w:gridCol w:w="835"/>
      </w:tblGrid>
      <w:tr w14:paraId="2B771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20029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序号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8D9B6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设备名称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A1B92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型号</w:t>
            </w:r>
          </w:p>
          <w:p w14:paraId="4EFF330F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规格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38BCF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数量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7A100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国别</w:t>
            </w:r>
          </w:p>
          <w:p w14:paraId="0D8F11AB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产地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99F0C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制造</w:t>
            </w:r>
          </w:p>
          <w:p w14:paraId="7C1EC9EF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年份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431C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额定</w:t>
            </w:r>
          </w:p>
          <w:p w14:paraId="2CB67790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功率</w:t>
            </w:r>
          </w:p>
          <w:p w14:paraId="0E78EB76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KW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ED8FB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生产</w:t>
            </w:r>
          </w:p>
          <w:p w14:paraId="1DBD5A6B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能力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5C88B">
            <w:pPr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用于施</w:t>
            </w:r>
          </w:p>
          <w:p w14:paraId="7B2E7CDF">
            <w:pPr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工部位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58E9D">
            <w:pPr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备注</w:t>
            </w:r>
          </w:p>
        </w:tc>
      </w:tr>
      <w:tr w14:paraId="234C2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C1C32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83158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B492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D1B39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A55B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6441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5769E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4F89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82C41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86C6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E0FE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1A646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D68F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4240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B69F20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4F455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400DB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6E305E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3D591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66EF3C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A6B98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72A17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CE716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0098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EF37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0C1E2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5B9C3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D493C9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F854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86790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2A1760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58405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1BC5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BB695F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3F1DB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B23BA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99FAA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BE49C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524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861B8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3CC31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A9F5E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839F3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4510C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C76A8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B51A3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A22B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684D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3E487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318BAC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BE832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F2011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30461F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C12C1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475E2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B5759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A0EAC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961C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901AD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7B970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FD9DD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388540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3EE5F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FF123C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7F4AAF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7E8DD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649A1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C72B9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C0070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9CC3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FCE2A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86F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4C82D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D3F533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0E7740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9302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4190E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1DA20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DBDE3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B5A359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03FA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96E9B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F06DB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79309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A282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967B40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EC1BD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B0BB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EC535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F46E9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13DB0E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A18A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AC216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3E705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DF32C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5170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5836E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23038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777B3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2CCCC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25383C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1220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C17CB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47F445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A27A6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AC067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5502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C9A9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69508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58075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DDF9D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1D9C3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77A214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9187B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A7FD5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012887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E91E73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21EA6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5ABDE3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6735EF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52CF1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C6F6D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CDAE1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D2114A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ABB8BC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65EEC3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8418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5DCEF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E45AF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F25998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AF391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</w:tbl>
    <w:p w14:paraId="0A8BD900">
      <w:pPr>
        <w:outlineLvl w:val="9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 xml:space="preserve"> </w:t>
      </w:r>
    </w:p>
    <w:p w14:paraId="10B7CD2D">
      <w:pPr>
        <w:spacing w:before="280" w:after="290" w:line="40" w:lineRule="exact"/>
        <w:jc w:val="left"/>
        <w:outlineLvl w:val="9"/>
        <w:rPr>
          <w:rFonts w:hint="eastAsia" w:ascii="宋体" w:hAnsi="宋体" w:eastAsia="宋体" w:cs="宋体"/>
          <w:b w:val="0"/>
          <w:bCs/>
          <w:szCs w:val="21"/>
          <w:highlight w:val="none"/>
        </w:rPr>
      </w:pPr>
    </w:p>
    <w:p w14:paraId="140DE175">
      <w:pPr>
        <w:widowControl w:val="0"/>
        <w:jc w:val="both"/>
        <w:outlineLvl w:val="9"/>
        <w:rPr>
          <w:rFonts w:hint="eastAsia" w:ascii="宋体" w:hAnsi="宋体" w:eastAsia="宋体" w:cs="宋体"/>
          <w:b w:val="0"/>
          <w:bCs/>
          <w:kern w:val="2"/>
          <w:sz w:val="28"/>
          <w:szCs w:val="21"/>
          <w:highlight w:val="none"/>
          <w:lang w:val="en-US" w:eastAsia="zh-CN" w:bidi="ar-SA"/>
        </w:rPr>
      </w:pPr>
    </w:p>
    <w:p w14:paraId="781FE03A">
      <w:pPr>
        <w:outlineLvl w:val="9"/>
        <w:rPr>
          <w:rFonts w:hint="eastAsia" w:ascii="Times New Roman" w:hAnsi="Times New Roman" w:eastAsia="宋体" w:cs="Times New Roman"/>
          <w:highlight w:val="none"/>
        </w:rPr>
      </w:pPr>
    </w:p>
    <w:p w14:paraId="36EB322F">
      <w:pPr>
        <w:widowControl w:val="0"/>
        <w:jc w:val="both"/>
        <w:outlineLvl w:val="9"/>
        <w:rPr>
          <w:rFonts w:hint="eastAsia" w:ascii="Times New Roman" w:hAnsi="Times New Roman" w:eastAsia="宋体" w:cs="Times New Roman"/>
          <w:kern w:val="2"/>
          <w:sz w:val="28"/>
          <w:szCs w:val="24"/>
          <w:highlight w:val="none"/>
          <w:lang w:val="en-US" w:eastAsia="zh-CN" w:bidi="ar-SA"/>
        </w:rPr>
      </w:pPr>
    </w:p>
    <w:p w14:paraId="30712E2A">
      <w:pPr>
        <w:spacing w:before="280" w:after="290" w:line="360" w:lineRule="exact"/>
        <w:jc w:val="center"/>
        <w:outlineLvl w:val="9"/>
        <w:rPr>
          <w:rFonts w:hint="eastAsia" w:ascii="宋体" w:hAnsi="宋体" w:eastAsia="宋体" w:cs="宋体"/>
          <w:b w:val="0"/>
          <w:bCs/>
          <w:sz w:val="24"/>
          <w:highlight w:val="none"/>
        </w:rPr>
      </w:pPr>
    </w:p>
    <w:p w14:paraId="692F8B45">
      <w:pPr>
        <w:spacing w:before="280" w:after="290" w:line="360" w:lineRule="exact"/>
        <w:jc w:val="both"/>
        <w:outlineLvl w:val="9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附表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：劳动力计划表</w:t>
      </w:r>
    </w:p>
    <w:p w14:paraId="38982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单位：人</w:t>
      </w:r>
    </w:p>
    <w:tbl>
      <w:tblPr>
        <w:tblStyle w:val="6"/>
        <w:tblW w:w="925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146"/>
        <w:gridCol w:w="1146"/>
        <w:gridCol w:w="1146"/>
        <w:gridCol w:w="1146"/>
        <w:gridCol w:w="1146"/>
        <w:gridCol w:w="1146"/>
        <w:gridCol w:w="1149"/>
      </w:tblGrid>
      <w:tr w14:paraId="7FDCB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9475B12">
            <w:pPr>
              <w:spacing w:line="360" w:lineRule="auto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工种</w:t>
            </w:r>
          </w:p>
        </w:tc>
        <w:tc>
          <w:tcPr>
            <w:tcW w:w="8025" w:type="dxa"/>
            <w:gridSpan w:val="7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10EB9C6">
            <w:pPr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按工程施工阶段投入劳动力情况</w:t>
            </w:r>
          </w:p>
        </w:tc>
      </w:tr>
      <w:tr w14:paraId="07F65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F2ED6D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984D9B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A2A9DB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F128C9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5D53A8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3E1153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948802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35FC47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77BF3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E73AD1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7726F3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DD96A8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D6754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6FF23BF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E9B801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784A66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82041C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76A39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4E6BBB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C1C2B2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F459CE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B9E486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A53DC3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35FFA9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5596C3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C78377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24A2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2C43FB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B37CE6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176C81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6743E30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D1BC5E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F0EAD6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26C327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FAFEBF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19E4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157383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368BBE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AF9AF6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8D3232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1E9A6E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F1AA72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8F4C12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5F4403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18A70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BE3583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296327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73524E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5456A7F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0FF686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277273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DEDBEF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A3808B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0423D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8FFA6F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A928AF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874C83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8D9D61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627DBF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4619B4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9E1200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136DD9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7A0E6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90E66D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947944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FADFB9F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10A9FA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7EF3B1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4BCF33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5C94ACF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25849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1312C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3E46C0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3254EB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859822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BD7ACD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7F1813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D99EE6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53B195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46E897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5158C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B2466E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900C4BF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BEDDE0F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4BEBA3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4B048A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98D3A4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5A8376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64CB2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6DB4F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A7369C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C9D48E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640867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A00EFF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8B3EE3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46B5DA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55DAB72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2732BC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CE12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09165E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75DABE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C6D677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11784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A7784F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B60FF4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BCF0C37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97AC9A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113D8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614C7E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18E8C1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86ECD1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2ECAC4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CA09E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488556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2D03B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AB9FF9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681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62640B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ED79FE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35AE010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523DC89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0DEF30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F66710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6FDBB6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14E423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4B58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1B18E9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97BCFA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7E9642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05CBD1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7D16C4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150368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FDEDF40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8A55D9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08397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9B0EF5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DE9A4D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934A73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661A18BE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DDE897A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4473167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838EB8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EFB750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68284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CE64E78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EFD52E1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6C0D43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4EB406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5609A4F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12B639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0D919B0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A27792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  <w:tr w14:paraId="33D08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1E56BE7B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36AF5E1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2D9CA95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4A7B6EF3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22E9024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2ADCC13D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0913266C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inset" w:color="auto" w:sz="6" w:space="0"/>
              <w:left w:val="single" w:color="auto" w:sz="0" w:space="0"/>
              <w:bottom w:val="inset" w:color="auto" w:sz="6" w:space="0"/>
              <w:right w:val="inset" w:color="auto" w:sz="6" w:space="0"/>
            </w:tcBorders>
            <w:noWrap w:val="0"/>
            <w:vAlign w:val="center"/>
          </w:tcPr>
          <w:p w14:paraId="74B9EB86">
            <w:pPr>
              <w:spacing w:line="360" w:lineRule="auto"/>
              <w:ind w:firstLine="480" w:firstLineChars="200"/>
              <w:outlineLvl w:val="9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</w:tr>
    </w:tbl>
    <w:p w14:paraId="7E5198AD">
      <w:pPr>
        <w:widowControl/>
        <w:jc w:val="center"/>
        <w:outlineLvl w:val="9"/>
        <w:rPr>
          <w:rFonts w:hint="eastAsia" w:ascii="宋体" w:hAnsi="宋体" w:eastAsia="宋体" w:cs="宋体"/>
          <w:b w:val="0"/>
          <w:bCs/>
          <w:kern w:val="0"/>
          <w:sz w:val="36"/>
          <w:szCs w:val="20"/>
          <w:highlight w:val="none"/>
          <w:lang w:val="en-US" w:eastAsia="zh-CN" w:bidi="ar-SA"/>
        </w:rPr>
      </w:pPr>
    </w:p>
    <w:p w14:paraId="650F8892">
      <w:pPr>
        <w:widowControl/>
        <w:jc w:val="center"/>
        <w:outlineLvl w:val="9"/>
        <w:rPr>
          <w:rFonts w:hint="eastAsia" w:ascii="宋体" w:hAnsi="宋体" w:eastAsia="宋体" w:cs="宋体"/>
          <w:b w:val="0"/>
          <w:bCs/>
          <w:kern w:val="0"/>
          <w:sz w:val="36"/>
          <w:szCs w:val="20"/>
          <w:highlight w:val="none"/>
          <w:lang w:val="en-US" w:eastAsia="zh-CN" w:bidi="ar-SA"/>
        </w:rPr>
      </w:pPr>
    </w:p>
    <w:p w14:paraId="3903ABF5">
      <w:pPr>
        <w:widowControl/>
        <w:jc w:val="center"/>
        <w:outlineLvl w:val="9"/>
        <w:rPr>
          <w:rFonts w:hint="eastAsia" w:ascii="宋体" w:hAnsi="宋体" w:eastAsia="宋体" w:cs="宋体"/>
          <w:b w:val="0"/>
          <w:bCs/>
          <w:kern w:val="0"/>
          <w:sz w:val="36"/>
          <w:szCs w:val="20"/>
          <w:highlight w:val="none"/>
          <w:lang w:val="en-US" w:eastAsia="zh-CN" w:bidi="ar-SA"/>
        </w:rPr>
      </w:pPr>
    </w:p>
    <w:p w14:paraId="15D2AB52">
      <w:pPr>
        <w:pStyle w:val="8"/>
        <w:rPr>
          <w:rFonts w:hint="eastAsia" w:hAnsi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</w:p>
    <w:p w14:paraId="17FCABC3">
      <w:pPr>
        <w:pStyle w:val="8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7B5652C0"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附表三：施工进度计划表</w:t>
      </w:r>
    </w:p>
    <w:p w14:paraId="4CF4A507">
      <w:pPr>
        <w:pageBreakBefore w:val="0"/>
        <w:kinsoku/>
        <w:wordWrap/>
        <w:bidi w:val="0"/>
        <w:adjustRightInd/>
        <w:spacing w:before="50" w:beforeLines="50" w:after="50" w:afterLines="50" w:line="44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szCs w:val="20"/>
          <w:highlight w:val="none"/>
        </w:rPr>
      </w:pPr>
      <w:r>
        <w:rPr>
          <w:rFonts w:hint="eastAsia" w:ascii="宋体" w:hAnsi="宋体" w:eastAsia="宋体" w:cs="Times New Roman"/>
          <w:sz w:val="24"/>
          <w:szCs w:val="20"/>
          <w:highlight w:val="none"/>
        </w:rPr>
        <w:t>1．</w:t>
      </w:r>
      <w:r>
        <w:rPr>
          <w:rFonts w:hint="eastAsia" w:ascii="宋体" w:hAnsi="宋体" w:eastAsia="宋体" w:cs="Times New Roman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0"/>
          <w:highlight w:val="none"/>
        </w:rPr>
        <w:t>应递交施工进度网络图或施工进度表，说明按</w:t>
      </w:r>
      <w:r>
        <w:rPr>
          <w:rFonts w:hint="eastAsia" w:ascii="宋体" w:hAnsi="宋体" w:eastAsia="宋体" w:cs="Times New Roman"/>
          <w:sz w:val="24"/>
          <w:szCs w:val="20"/>
          <w:highlight w:val="none"/>
          <w:lang w:eastAsia="zh-CN"/>
        </w:rPr>
        <w:t>磋商文件</w:t>
      </w:r>
      <w:r>
        <w:rPr>
          <w:rFonts w:hint="eastAsia" w:ascii="宋体" w:hAnsi="宋体" w:eastAsia="宋体" w:cs="Times New Roman"/>
          <w:sz w:val="24"/>
          <w:szCs w:val="20"/>
          <w:highlight w:val="none"/>
        </w:rPr>
        <w:t>要求的计划工期进行施工的各个关键日期。</w:t>
      </w:r>
    </w:p>
    <w:p w14:paraId="10F931F6">
      <w:pPr>
        <w:pageBreakBefore w:val="0"/>
        <w:kinsoku/>
        <w:wordWrap/>
        <w:bidi w:val="0"/>
        <w:adjustRightInd/>
        <w:spacing w:before="50" w:beforeLines="50" w:after="50" w:afterLines="50" w:line="44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szCs w:val="20"/>
          <w:highlight w:val="none"/>
        </w:rPr>
      </w:pPr>
      <w:r>
        <w:rPr>
          <w:rFonts w:hint="eastAsia" w:ascii="宋体" w:hAnsi="宋体" w:eastAsia="宋体" w:cs="Times New Roman"/>
          <w:sz w:val="24"/>
          <w:szCs w:val="20"/>
          <w:highlight w:val="none"/>
        </w:rPr>
        <w:t>2．施工进度表可采用网络图或横道图表示。</w:t>
      </w:r>
    </w:p>
    <w:p w14:paraId="0CFB3804">
      <w:pPr>
        <w:rPr>
          <w:rFonts w:hint="eastAsia" w:ascii="宋体" w:hAnsi="宋体" w:eastAsia="宋体" w:cs="Times New Roman"/>
          <w:sz w:val="24"/>
          <w:szCs w:val="20"/>
          <w:highlight w:val="none"/>
        </w:rPr>
      </w:pPr>
      <w:r>
        <w:rPr>
          <w:rFonts w:hint="eastAsia" w:ascii="宋体" w:hAnsi="宋体" w:eastAsia="宋体" w:cs="Times New Roman"/>
          <w:sz w:val="24"/>
          <w:szCs w:val="20"/>
          <w:highlight w:val="none"/>
        </w:rPr>
        <w:br w:type="page"/>
      </w:r>
    </w:p>
    <w:p w14:paraId="4EB821B4">
      <w:pPr>
        <w:pStyle w:val="8"/>
        <w:rPr>
          <w:rFonts w:hint="eastAsia" w:ascii="宋体" w:hAnsi="宋体" w:eastAsia="宋体" w:cs="仿宋"/>
          <w:b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仿宋"/>
          <w:b/>
          <w:kern w:val="2"/>
          <w:sz w:val="30"/>
          <w:szCs w:val="30"/>
          <w:highlight w:val="none"/>
          <w:lang w:val="en-US" w:eastAsia="zh-CN" w:bidi="ar-SA"/>
        </w:rPr>
        <w:t>六、承诺书</w:t>
      </w:r>
    </w:p>
    <w:p w14:paraId="2763765C">
      <w:pPr>
        <w:spacing w:line="360" w:lineRule="auto"/>
        <w:jc w:val="center"/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）</w:t>
      </w:r>
    </w:p>
    <w:p w14:paraId="29B7E4E6">
      <w:pPr>
        <w:spacing w:line="560" w:lineRule="exact"/>
        <w:ind w:firstLine="432" w:firstLineChars="180"/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</w:pPr>
    </w:p>
    <w:p w14:paraId="4964BA37">
      <w:pPr>
        <w:pStyle w:val="4"/>
        <w:rPr>
          <w:rFonts w:hint="default"/>
          <w:highlight w:val="none"/>
          <w:lang w:val="en-US" w:eastAsia="zh-CN"/>
        </w:rPr>
      </w:pPr>
    </w:p>
    <w:p w14:paraId="4F2A76CD">
      <w:pPr>
        <w:rPr>
          <w:rFonts w:hint="default"/>
          <w:highlight w:val="none"/>
          <w:lang w:val="en-US" w:eastAsia="zh-CN"/>
        </w:rPr>
      </w:pPr>
    </w:p>
    <w:p w14:paraId="0878852E">
      <w:pPr>
        <w:pStyle w:val="4"/>
        <w:rPr>
          <w:rFonts w:hint="default"/>
          <w:highlight w:val="none"/>
          <w:lang w:val="en-US" w:eastAsia="zh-CN"/>
        </w:rPr>
      </w:pPr>
    </w:p>
    <w:p w14:paraId="1B7C937D">
      <w:pPr>
        <w:rPr>
          <w:rFonts w:hint="default"/>
          <w:highlight w:val="none"/>
          <w:lang w:val="en-US" w:eastAsia="zh-CN"/>
        </w:rPr>
      </w:pPr>
    </w:p>
    <w:p w14:paraId="279408BC">
      <w:pPr>
        <w:pStyle w:val="4"/>
        <w:rPr>
          <w:rFonts w:hint="default"/>
          <w:highlight w:val="none"/>
          <w:lang w:val="en-US" w:eastAsia="zh-CN"/>
        </w:rPr>
      </w:pPr>
    </w:p>
    <w:p w14:paraId="4B63EBD0">
      <w:pPr>
        <w:rPr>
          <w:rFonts w:hint="default"/>
          <w:highlight w:val="none"/>
          <w:lang w:val="en-US" w:eastAsia="zh-CN"/>
        </w:rPr>
      </w:pPr>
    </w:p>
    <w:p w14:paraId="53369A9A">
      <w:pPr>
        <w:pStyle w:val="4"/>
        <w:rPr>
          <w:rFonts w:hint="default"/>
          <w:highlight w:val="none"/>
          <w:lang w:val="en-US" w:eastAsia="zh-CN"/>
        </w:rPr>
      </w:pPr>
    </w:p>
    <w:p w14:paraId="1BF58C28">
      <w:pPr>
        <w:rPr>
          <w:rFonts w:hint="default"/>
          <w:highlight w:val="none"/>
          <w:lang w:val="en-US" w:eastAsia="zh-CN"/>
        </w:rPr>
      </w:pPr>
    </w:p>
    <w:p w14:paraId="0CE4F1BD">
      <w:pPr>
        <w:wordWrap w:val="0"/>
        <w:ind w:right="700" w:firstLine="307" w:firstLineChars="128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供应商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章）</w:t>
      </w:r>
    </w:p>
    <w:p w14:paraId="2369B19D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7495FFDA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6FC83859">
      <w:pPr>
        <w:pStyle w:val="4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月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</w:t>
      </w:r>
    </w:p>
    <w:p w14:paraId="1F4A9D4D">
      <w:pPr>
        <w:spacing w:line="360" w:lineRule="auto"/>
        <w:jc w:val="center"/>
        <w:rPr>
          <w:rFonts w:hint="eastAsia" w:ascii="宋体" w:hAnsi="宋体" w:cs="仿宋"/>
          <w:b/>
          <w:sz w:val="30"/>
          <w:szCs w:val="30"/>
          <w:highlight w:val="none"/>
          <w:lang w:val="en-US" w:eastAsia="zh-CN"/>
        </w:rPr>
      </w:pPr>
    </w:p>
    <w:p w14:paraId="3F649DBE">
      <w:pPr>
        <w:pageBreakBefore w:val="0"/>
        <w:kinsoku/>
        <w:wordWrap/>
        <w:bidi w:val="0"/>
        <w:adjustRightInd/>
        <w:spacing w:before="50" w:beforeLines="50" w:after="50" w:afterLines="50" w:line="44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szCs w:val="20"/>
          <w:highlight w:val="none"/>
        </w:rPr>
      </w:pPr>
    </w:p>
    <w:p w14:paraId="49724B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48C1E0"/>
    <w:multiLevelType w:val="singleLevel"/>
    <w:tmpl w:val="5248C1E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A207B"/>
    <w:rsid w:val="6B9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sz w:val="2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2025-06-23T07:12:00Z</dcterms:created>
  <dc:creator>三言两语</dc:creator>
  <cp:lastModifiedBy>三言两语</cp:lastModifiedBy>
  <dcterms:modified xsi:type="dcterms:W3CDTF">2025-06-23T07:16:51Z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88F1819F30AD4DC0993CE8048E675F95_11</vt:lpwstr>
  </property>
  <property fmtid="{D5CDD505-2E9C-101B-9397-08002B2CF9AE}" pid="4" name="KSOTemplateDocerSaveRecord">
    <vt:lpwstr>eyJoZGlkIjoiOGM3MDRkNDczYjc5MGMxOTg5N2ZiZDQwMjEzZDM0MzciLCJ1c2VySWQiOiIyNjgyMzQwNDYifQ==</vt:lpwstr>
  </property>
</Properties>
</file>