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FF6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供应商应提交的相关资格证明材料</w:t>
      </w:r>
    </w:p>
    <w:p w14:paraId="31553D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（一）基本资格条件：符合《中华人民共和国政府采购法》第二十二条的规定，并提供以下资料；</w:t>
      </w:r>
    </w:p>
    <w:p w14:paraId="647E45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1、具有独立承担民事责任能力的法人、其他组织或自然人，并出具合法有效的营业执照或事业单位法人证书等国家规定的相关证明，自然人参与的提供其身份证明。 </w:t>
      </w:r>
    </w:p>
    <w:p w14:paraId="681F81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2、财务状况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w:t>
      </w:r>
    </w:p>
    <w:p w14:paraId="052C90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3、税收缴纳证明：提供2025年1月1日至今任意一个月的缴费凭据；（依法免税的投标人应提供相关文件证明）。 </w:t>
      </w:r>
    </w:p>
    <w:p w14:paraId="3AD719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4、社会保障资金缴纳证明：提供2025年1月1日至今任意一个月的社保缴费凭据或社保机构开具的社会保险参保缴费情况证明；（依法不需要缴纳社会保障资金的投标人应提供相关证明）。 </w:t>
      </w:r>
    </w:p>
    <w:p w14:paraId="28BD2B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val="0"/>
          <w:bCs w:val="0"/>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5、提供具有履行本合同所必需的设备和专业技术能力的说明及承诺； </w:t>
      </w:r>
    </w:p>
    <w:p w14:paraId="0C76DF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val="0"/>
          <w:bCs w:val="0"/>
          <w:color w:val="auto"/>
          <w:szCs w:val="24"/>
          <w:highlight w:val="none"/>
          <w:lang w:val="en-US" w:eastAsia="zh-CN"/>
        </w:rPr>
        <w:t xml:space="preserve">6、提供参加政府采购活动前三年内在经营活动中没有重大违法记录的书面声明。 </w:t>
      </w:r>
      <w:bookmarkStart w:id="0" w:name="_GoBack"/>
      <w:bookmarkEnd w:id="0"/>
    </w:p>
    <w:p w14:paraId="482779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b/>
          <w:bCs/>
          <w:color w:val="auto"/>
          <w:szCs w:val="24"/>
          <w:highlight w:val="none"/>
          <w:lang w:val="en-US" w:eastAsia="zh-CN"/>
        </w:rPr>
        <w:t>（二）落实政府采购政策需满足的资格要求：本项目非专门面向中小企业采购；</w:t>
      </w:r>
    </w:p>
    <w:p w14:paraId="7852B1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textAlignment w:val="auto"/>
        <w:outlineLvl w:val="9"/>
        <w:rPr>
          <w:rFonts w:hint="eastAsia"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（三）特定资格条件：</w:t>
      </w:r>
    </w:p>
    <w:p w14:paraId="0AAD7828">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1）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p w14:paraId="319E797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p w14:paraId="7401865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szCs w:val="22"/>
          <w:highlight w:val="none"/>
          <w:lang w:val="en-US" w:eastAsia="zh-CN" w:bidi="ar-SA"/>
        </w:rPr>
        <w:t>（3）单位负责人为同一人或者存在直接控股、管理关系的不同投标人，不得参加同一合同项下的政府采购活动；（提供书面承诺函，格式自拟加盖投标人公章）；</w:t>
      </w:r>
    </w:p>
    <w:p w14:paraId="1D63600A">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val="en-US" w:eastAsia="zh-CN"/>
        </w:rPr>
        <w:t>注：格式后附</w:t>
      </w:r>
      <w:r>
        <w:rPr>
          <w:rFonts w:hint="eastAsia" w:ascii="仿宋" w:hAnsi="仿宋" w:eastAsia="仿宋" w:cs="仿宋"/>
          <w:color w:val="auto"/>
          <w:sz w:val="24"/>
          <w:highlight w:val="none"/>
          <w:lang w:eastAsia="zh-CN"/>
        </w:rPr>
        <w:br w:type="page"/>
      </w:r>
    </w:p>
    <w:p w14:paraId="1A62A2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附件1： </w:t>
      </w:r>
      <w:r>
        <w:rPr>
          <w:rFonts w:hint="eastAsia" w:ascii="仿宋" w:hAnsi="仿宋" w:eastAsia="仿宋" w:cs="仿宋"/>
          <w:b/>
          <w:bCs/>
          <w:color w:val="auto"/>
          <w:kern w:val="2"/>
          <w:sz w:val="30"/>
          <w:szCs w:val="30"/>
          <w:highlight w:val="none"/>
          <w:lang w:val="en-US" w:eastAsia="zh-CN" w:bidi="ar-SA"/>
        </w:rPr>
        <w:t xml:space="preserve">  </w:t>
      </w:r>
    </w:p>
    <w:p w14:paraId="08CBE1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14:paraId="72CE740B">
      <w:pPr>
        <w:pStyle w:val="7"/>
        <w:keepNext w:val="0"/>
        <w:keepLines w:val="0"/>
        <w:pageBreakBefore w:val="0"/>
        <w:widowControl w:val="0"/>
        <w:kinsoku/>
        <w:wordWrap/>
        <w:overflowPunct/>
        <w:topLinePunct w:val="0"/>
        <w:autoSpaceDE/>
        <w:autoSpaceDN/>
        <w:bidi w:val="0"/>
        <w:adjustRightInd/>
        <w:snapToGrid/>
        <w:spacing w:before="165" w:beforeLines="50"/>
        <w:ind w:left="0" w:leftChars="0" w:right="0" w:rightChars="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14:paraId="0ADAB7C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1E40693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5FCD697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26493AF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rPr>
        <w:t>日</w:t>
      </w:r>
    </w:p>
    <w:p w14:paraId="6531C02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233860E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14:paraId="51CF9E1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1254C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left="0" w:leftChars="0" w:right="0" w:rightChars="0" w:firstLine="48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14:paraId="04CE418F">
      <w:pPr>
        <w:pageBreakBefore w:val="0"/>
        <w:bidi w:val="0"/>
        <w:snapToGrid w:val="0"/>
        <w:spacing w:line="480" w:lineRule="auto"/>
        <w:ind w:left="0" w:leftChars="0" w:right="0" w:rightChars="0"/>
        <w:rPr>
          <w:rFonts w:hint="eastAsia" w:ascii="仿宋" w:hAnsi="仿宋" w:eastAsia="仿宋" w:cs="仿宋"/>
          <w:color w:val="auto"/>
          <w:szCs w:val="21"/>
          <w:highlight w:val="none"/>
        </w:rPr>
      </w:pPr>
    </w:p>
    <w:p w14:paraId="7F322381">
      <w:pPr>
        <w:pageBreakBefore w:val="0"/>
        <w:bidi w:val="0"/>
        <w:snapToGrid w:val="0"/>
        <w:ind w:left="0" w:leftChars="0" w:right="0" w:rightChars="0"/>
        <w:rPr>
          <w:rFonts w:hint="eastAsia" w:ascii="仿宋" w:hAnsi="仿宋" w:eastAsia="仿宋" w:cs="仿宋"/>
          <w:color w:val="auto"/>
          <w:szCs w:val="21"/>
          <w:highlight w:val="none"/>
        </w:rPr>
      </w:pPr>
    </w:p>
    <w:p w14:paraId="4F432439">
      <w:pPr>
        <w:pageBreakBefore w:val="0"/>
        <w:bidi w:val="0"/>
        <w:snapToGrid w:val="0"/>
        <w:ind w:left="0" w:leftChars="0" w:right="0" w:rightChars="0"/>
        <w:rPr>
          <w:rFonts w:hint="eastAsia" w:ascii="仿宋" w:hAnsi="仿宋" w:eastAsia="仿宋" w:cs="仿宋"/>
          <w:color w:val="auto"/>
          <w:szCs w:val="21"/>
          <w:highlight w:val="none"/>
        </w:rPr>
      </w:pPr>
    </w:p>
    <w:p w14:paraId="3985F564">
      <w:pPr>
        <w:pageBreakBefore w:val="0"/>
        <w:bidi w:val="0"/>
        <w:snapToGrid w:val="0"/>
        <w:ind w:left="0" w:leftChars="0" w:right="0" w:rightChars="0"/>
        <w:rPr>
          <w:rFonts w:hint="eastAsia" w:ascii="仿宋" w:hAnsi="仿宋" w:eastAsia="仿宋" w:cs="仿宋"/>
          <w:color w:val="auto"/>
          <w:szCs w:val="21"/>
          <w:highlight w:val="none"/>
        </w:rPr>
      </w:pPr>
    </w:p>
    <w:p w14:paraId="3CAE8CA5">
      <w:pPr>
        <w:pageBreakBefore w:val="0"/>
        <w:bidi w:val="0"/>
        <w:snapToGrid w:val="0"/>
        <w:ind w:left="0" w:leftChars="0" w:right="0" w:rightChars="0"/>
        <w:rPr>
          <w:rFonts w:hint="eastAsia" w:ascii="仿宋" w:hAnsi="仿宋" w:eastAsia="仿宋" w:cs="仿宋"/>
          <w:color w:val="auto"/>
          <w:szCs w:val="21"/>
          <w:highlight w:val="none"/>
        </w:rPr>
      </w:pPr>
    </w:p>
    <w:p w14:paraId="2075A91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76E38A3B">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6B55A0A7">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00DD63B9">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2B04486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288E8232">
      <w:pPr>
        <w:keepNext w:val="0"/>
        <w:keepLines w:val="0"/>
        <w:pageBreakBefore w:val="0"/>
        <w:widowControl w:val="0"/>
        <w:kinsoku/>
        <w:wordWrap/>
        <w:overflowPunct/>
        <w:topLinePunct w:val="0"/>
        <w:autoSpaceDE/>
        <w:autoSpaceDN/>
        <w:bidi w:val="0"/>
        <w:adjustRightInd w:val="0"/>
        <w:snapToGrid w:val="0"/>
        <w:spacing w:line="48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6EB325B">
      <w:pPr>
        <w:pStyle w:val="7"/>
        <w:pageBreakBefore w:val="0"/>
        <w:numPr>
          <w:ilvl w:val="0"/>
          <w:numId w:val="0"/>
        </w:numPr>
        <w:bidi w:val="0"/>
        <w:ind w:left="0" w:leftChars="0" w:right="0" w:rightChars="0"/>
        <w:rPr>
          <w:rFonts w:hint="eastAsia" w:ascii="仿宋" w:hAnsi="仿宋" w:eastAsia="仿宋" w:cs="仿宋"/>
          <w:color w:val="auto"/>
          <w:highlight w:val="none"/>
        </w:rPr>
      </w:pPr>
    </w:p>
    <w:p w14:paraId="257A6EB9">
      <w:pPr>
        <w:pStyle w:val="7"/>
        <w:pageBreakBefore w:val="0"/>
        <w:numPr>
          <w:ilvl w:val="0"/>
          <w:numId w:val="0"/>
        </w:numPr>
        <w:bidi w:val="0"/>
        <w:ind w:left="0" w:leftChars="0" w:right="0" w:rightChars="0"/>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3C719876">
      <w:pPr>
        <w:pStyle w:val="7"/>
        <w:pageBreakBefore w:val="0"/>
        <w:numPr>
          <w:ilvl w:val="0"/>
          <w:numId w:val="0"/>
        </w:numPr>
        <w:bidi w:val="0"/>
        <w:ind w:left="0" w:leftChars="0" w:right="0" w:rightChars="0"/>
        <w:rPr>
          <w:rFonts w:hint="eastAsia" w:ascii="仿宋" w:hAnsi="仿宋" w:eastAsia="仿宋" w:cs="仿宋"/>
          <w:color w:val="auto"/>
          <w:highlight w:val="none"/>
        </w:rPr>
      </w:pPr>
    </w:p>
    <w:p w14:paraId="6C081605">
      <w:pPr>
        <w:keepNext w:val="0"/>
        <w:keepLines w:val="0"/>
        <w:pageBreakBefore w:val="0"/>
        <w:widowControl w:val="0"/>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14:paraId="0D0973F9">
      <w:pPr>
        <w:pageBreakBefore w:val="0"/>
        <w:bidi w:val="0"/>
        <w:spacing w:line="560" w:lineRule="exact"/>
        <w:ind w:left="0" w:leftChars="0" w:right="0" w:rightChars="0"/>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p>
    <w:p w14:paraId="6D8985C6">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投标、</w:t>
      </w:r>
      <w:r>
        <w:rPr>
          <w:rFonts w:hint="eastAsia" w:ascii="仿宋" w:hAnsi="仿宋" w:eastAsia="仿宋" w:cs="仿宋"/>
          <w:color w:val="auto"/>
          <w:spacing w:val="4"/>
          <w:szCs w:val="24"/>
          <w:highlight w:val="none"/>
          <w:lang w:val="en-US" w:eastAsia="zh-CN"/>
        </w:rPr>
        <w:t>磋商</w:t>
      </w:r>
      <w:r>
        <w:rPr>
          <w:rFonts w:hint="eastAsia" w:ascii="仿宋" w:hAnsi="仿宋" w:eastAsia="仿宋" w:cs="仿宋"/>
          <w:color w:val="auto"/>
          <w:spacing w:val="4"/>
          <w:szCs w:val="24"/>
          <w:highlight w:val="none"/>
        </w:rPr>
        <w:t>、签约等具体工作，并签署全部有关的文件、协议及合同。</w:t>
      </w:r>
    </w:p>
    <w:p w14:paraId="7639CCF4">
      <w:pPr>
        <w:pageBreakBefore w:val="0"/>
        <w:bidi w:val="0"/>
        <w:spacing w:line="560" w:lineRule="exact"/>
        <w:ind w:left="0" w:leftChars="0" w:right="0" w:rightChars="0"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14:paraId="7F6035AB">
      <w:pPr>
        <w:pageBreakBefore w:val="0"/>
        <w:bidi w:val="0"/>
        <w:spacing w:line="560" w:lineRule="exact"/>
        <w:ind w:left="0" w:leftChars="0" w:right="0" w:rightChars="0" w:firstLine="48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12"/>
        <w:tblW w:w="0" w:type="auto"/>
        <w:tblInd w:w="633" w:type="dxa"/>
        <w:tblLayout w:type="fixed"/>
        <w:tblCellMar>
          <w:top w:w="0" w:type="dxa"/>
          <w:left w:w="108" w:type="dxa"/>
          <w:bottom w:w="0" w:type="dxa"/>
          <w:right w:w="108" w:type="dxa"/>
        </w:tblCellMar>
      </w:tblPr>
      <w:tblGrid>
        <w:gridCol w:w="4200"/>
        <w:gridCol w:w="3990"/>
      </w:tblGrid>
      <w:tr w14:paraId="2ACB5BA4">
        <w:tblPrEx>
          <w:tblCellMar>
            <w:top w:w="0" w:type="dxa"/>
            <w:left w:w="108" w:type="dxa"/>
            <w:bottom w:w="0" w:type="dxa"/>
            <w:right w:w="108" w:type="dxa"/>
          </w:tblCellMar>
        </w:tblPrEx>
        <w:trPr>
          <w:trHeight w:val="600" w:hRule="atLeast"/>
        </w:trPr>
        <w:tc>
          <w:tcPr>
            <w:tcW w:w="4200" w:type="dxa"/>
            <w:noWrap w:val="0"/>
            <w:vAlign w:val="top"/>
          </w:tcPr>
          <w:p w14:paraId="690FD27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14:paraId="5A8190AE">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14:paraId="458E5F02">
        <w:tblPrEx>
          <w:tblCellMar>
            <w:top w:w="0" w:type="dxa"/>
            <w:left w:w="108" w:type="dxa"/>
            <w:bottom w:w="0" w:type="dxa"/>
            <w:right w:w="108" w:type="dxa"/>
          </w:tblCellMar>
        </w:tblPrEx>
        <w:trPr>
          <w:trHeight w:val="600" w:hRule="atLeast"/>
        </w:trPr>
        <w:tc>
          <w:tcPr>
            <w:tcW w:w="4200" w:type="dxa"/>
            <w:noWrap w:val="0"/>
            <w:vAlign w:val="top"/>
          </w:tcPr>
          <w:p w14:paraId="79587280">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3DAAC16F">
            <w:pPr>
              <w:pageBreakBefore w:val="0"/>
              <w:bidi w:val="0"/>
              <w:spacing w:line="520" w:lineRule="exact"/>
              <w:ind w:left="0" w:leftChars="0" w:right="0" w:rightChars="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1F3C2BB2">
      <w:pPr>
        <w:pageBreakBefore w:val="0"/>
        <w:bidi w:val="0"/>
        <w:spacing w:before="240" w:line="360" w:lineRule="auto"/>
        <w:ind w:left="0" w:leftChars="0" w:right="0" w:rightChars="0"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14:paraId="604E21C3">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734D3166">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3596EB6E">
      <w:pPr>
        <w:pageBreakBefore w:val="0"/>
        <w:bidi w:val="0"/>
        <w:spacing w:line="480" w:lineRule="auto"/>
        <w:ind w:left="0" w:leftChars="0" w:right="0" w:rightChars="0"/>
        <w:jc w:val="left"/>
        <w:rPr>
          <w:rFonts w:hint="eastAsia" w:ascii="仿宋" w:hAnsi="仿宋" w:eastAsia="仿宋" w:cs="仿宋"/>
          <w:color w:val="auto"/>
          <w:highlight w:val="none"/>
          <w:lang w:eastAsia="zh-CN"/>
        </w:rPr>
      </w:pPr>
    </w:p>
    <w:p w14:paraId="560898F2">
      <w:pPr>
        <w:pageBreakBefore w:val="0"/>
        <w:bidi w:val="0"/>
        <w:adjustRightInd w:val="0"/>
        <w:snapToGrid w:val="0"/>
        <w:spacing w:line="360" w:lineRule="auto"/>
        <w:ind w:left="0" w:leftChars="0" w:right="0" w:rightChars="0"/>
        <w:rPr>
          <w:rFonts w:hint="eastAsia" w:ascii="仿宋" w:hAnsi="仿宋" w:eastAsia="仿宋" w:cs="仿宋"/>
          <w:color w:val="auto"/>
          <w:sz w:val="24"/>
          <w:highlight w:val="none"/>
        </w:rPr>
      </w:pPr>
    </w:p>
    <w:p w14:paraId="5DC751C7">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14:paraId="40B2CD6F">
      <w:pPr>
        <w:keepNext w:val="0"/>
        <w:keepLines w:val="0"/>
        <w:pageBreakBefore w:val="0"/>
        <w:widowControl w:val="0"/>
        <w:kinsoku/>
        <w:wordWrap/>
        <w:overflowPunct/>
        <w:topLinePunct w:val="0"/>
        <w:autoSpaceDE/>
        <w:autoSpaceDN/>
        <w:bidi w:val="0"/>
        <w:adjustRightInd w:val="0"/>
        <w:snapToGrid w:val="0"/>
        <w:spacing w:line="720" w:lineRule="auto"/>
        <w:ind w:left="0" w:leftChars="0" w:right="0" w:rightChars="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6CDDA50">
      <w:pPr>
        <w:pageBreakBefore w:val="0"/>
        <w:bidi w:val="0"/>
        <w:ind w:left="0" w:leftChars="0" w:right="0" w:rightChars="0" w:firstLine="482" w:firstLineChars="200"/>
        <w:rPr>
          <w:rFonts w:hint="eastAsia" w:ascii="仿宋" w:hAnsi="仿宋" w:eastAsia="仿宋" w:cs="仿宋"/>
          <w:b/>
          <w:bCs/>
          <w:color w:val="auto"/>
          <w:highlight w:val="none"/>
          <w:lang w:val="zh-CN"/>
        </w:rPr>
      </w:pPr>
    </w:p>
    <w:p w14:paraId="1DD81A09">
      <w:pPr>
        <w:pStyle w:val="7"/>
        <w:pageBreakBefore w:val="0"/>
        <w:numPr>
          <w:ilvl w:val="0"/>
          <w:numId w:val="0"/>
        </w:numPr>
        <w:bidi w:val="0"/>
        <w:ind w:left="0" w:leftChars="0" w:right="0" w:rightChars="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14:paraId="15F15FDE">
      <w:pPr>
        <w:pageBreakBefore w:val="0"/>
        <w:bidi w:val="0"/>
        <w:ind w:left="0" w:leftChars="0" w:right="0" w:rightChars="0" w:firstLine="120" w:firstLineChars="50"/>
        <w:jc w:val="cente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24"/>
          <w:szCs w:val="24"/>
          <w:highlight w:val="none"/>
          <w:lang w:val="en-US" w:eastAsia="zh-CN"/>
        </w:rPr>
        <w:br w:type="page"/>
      </w:r>
    </w:p>
    <w:p w14:paraId="4D3BC9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附件2： </w:t>
      </w:r>
    </w:p>
    <w:p w14:paraId="4F84374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529582B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61412D13">
      <w:pPr>
        <w:pageBreakBefore w:val="0"/>
        <w:bidi w:val="0"/>
        <w:spacing w:line="360" w:lineRule="auto"/>
        <w:ind w:left="0" w:leftChars="0" w:right="0" w:rightChars="0"/>
        <w:rPr>
          <w:rFonts w:hint="eastAsia" w:ascii="仿宋" w:hAnsi="仿宋" w:eastAsia="仿宋" w:cs="仿宋"/>
          <w:color w:val="auto"/>
          <w:spacing w:val="4"/>
          <w:szCs w:val="21"/>
          <w:highlight w:val="none"/>
        </w:rPr>
      </w:pPr>
    </w:p>
    <w:p w14:paraId="0535377C">
      <w:pPr>
        <w:pageBreakBefore w:val="0"/>
        <w:bidi w:val="0"/>
        <w:spacing w:line="360" w:lineRule="auto"/>
        <w:ind w:left="0" w:leftChars="0" w:right="0" w:rightChars="0"/>
        <w:rPr>
          <w:rFonts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18E7B769">
      <w:pPr>
        <w:pageBreakBefore w:val="0"/>
        <w:bidi w:val="0"/>
        <w:spacing w:before="312" w:beforeLines="100" w:after="156" w:afterLines="50" w:line="360" w:lineRule="auto"/>
        <w:ind w:left="0" w:leftChars="0" w:right="0" w:rightChars="0" w:firstLine="496" w:firstLineChars="200"/>
        <w:rPr>
          <w:rFonts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4BF3D224">
      <w:pPr>
        <w:pStyle w:val="7"/>
        <w:pageBreakBefore w:val="0"/>
        <w:bidi w:val="0"/>
        <w:ind w:left="0" w:leftChars="0" w:right="0" w:rightChars="0"/>
        <w:rPr>
          <w:rFonts w:hint="eastAsia"/>
          <w:color w:val="auto"/>
          <w:highlight w:val="none"/>
        </w:rPr>
      </w:pPr>
    </w:p>
    <w:p w14:paraId="5D6BA41E">
      <w:pPr>
        <w:pageBreakBefore w:val="0"/>
        <w:bidi w:val="0"/>
        <w:ind w:left="0" w:leftChars="0" w:right="0" w:rightChars="0"/>
        <w:rPr>
          <w:rFonts w:hint="eastAsia"/>
          <w:color w:val="auto"/>
          <w:highlight w:val="none"/>
        </w:rPr>
      </w:pPr>
    </w:p>
    <w:p w14:paraId="6F9F9F76">
      <w:pPr>
        <w:pageBreakBefore w:val="0"/>
        <w:bidi w:val="0"/>
        <w:spacing w:line="280" w:lineRule="exact"/>
        <w:ind w:left="0" w:leftChars="0" w:right="0" w:rightChars="0" w:firstLine="24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19D4DA21">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1C514AC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24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97E32C4">
      <w:pPr>
        <w:pageBreakBefore w:val="0"/>
        <w:bidi w:val="0"/>
        <w:spacing w:line="280" w:lineRule="exact"/>
        <w:ind w:left="0" w:leftChars="0" w:right="0" w:rightChars="0"/>
        <w:jc w:val="left"/>
        <w:rPr>
          <w:rFonts w:hint="eastAsia" w:ascii="仿宋" w:hAnsi="仿宋" w:eastAsia="仿宋" w:cs="仿宋"/>
          <w:color w:val="auto"/>
          <w:szCs w:val="24"/>
          <w:highlight w:val="none"/>
        </w:rPr>
      </w:pPr>
    </w:p>
    <w:p w14:paraId="69124C8D">
      <w:pPr>
        <w:pageBreakBefore w:val="0"/>
        <w:bidi w:val="0"/>
        <w:spacing w:line="280" w:lineRule="exact"/>
        <w:ind w:left="0" w:leftChars="0" w:right="0" w:rightChars="0"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6B0DE37">
      <w:pPr>
        <w:pageBreakBefore w:val="0"/>
        <w:bidi w:val="0"/>
        <w:ind w:left="0" w:leftChars="0" w:right="0" w:rightChars="0"/>
        <w:rPr>
          <w:rFonts w:hint="eastAsia" w:ascii="仿宋" w:hAnsi="仿宋" w:eastAsia="仿宋" w:cs="仿宋"/>
          <w:b/>
          <w:bCs/>
          <w:color w:val="auto"/>
          <w:sz w:val="32"/>
          <w:szCs w:val="32"/>
          <w:highlight w:val="none"/>
          <w:lang w:eastAsia="zh-CN"/>
        </w:rPr>
      </w:pPr>
    </w:p>
    <w:p w14:paraId="0D0EE9AE">
      <w:pPr>
        <w:pageBreakBefore w:val="0"/>
        <w:bidi w:val="0"/>
        <w:ind w:left="0" w:leftChars="0" w:right="0" w:rightChars="0"/>
        <w:rPr>
          <w:rFonts w:hint="eastAsia" w:ascii="仿宋" w:hAnsi="仿宋" w:eastAsia="仿宋" w:cs="仿宋"/>
          <w:b/>
          <w:bCs/>
          <w:color w:val="auto"/>
          <w:sz w:val="32"/>
          <w:szCs w:val="32"/>
          <w:highlight w:val="none"/>
          <w:lang w:eastAsia="zh-CN"/>
        </w:rPr>
      </w:pPr>
    </w:p>
    <w:p w14:paraId="50AA7D72">
      <w:pPr>
        <w:pageBreakBefore w:val="0"/>
        <w:bidi w:val="0"/>
        <w:ind w:left="0" w:leftChars="0" w:right="0" w:rightChars="0"/>
        <w:rPr>
          <w:rFonts w:hint="eastAsia" w:ascii="仿宋" w:hAnsi="仿宋" w:eastAsia="仿宋" w:cs="仿宋"/>
          <w:b/>
          <w:bCs/>
          <w:color w:val="auto"/>
          <w:sz w:val="32"/>
          <w:szCs w:val="32"/>
          <w:highlight w:val="none"/>
          <w:lang w:eastAsia="zh-CN"/>
        </w:rPr>
      </w:pPr>
    </w:p>
    <w:p w14:paraId="07F4EE65">
      <w:pPr>
        <w:pageBreakBefore w:val="0"/>
        <w:bidi w:val="0"/>
        <w:ind w:left="0" w:leftChars="0" w:right="0" w:rightChars="0"/>
        <w:rPr>
          <w:rFonts w:hint="eastAsia" w:ascii="仿宋" w:hAnsi="仿宋" w:eastAsia="仿宋" w:cs="仿宋"/>
          <w:b/>
          <w:bCs/>
          <w:color w:val="auto"/>
          <w:sz w:val="32"/>
          <w:szCs w:val="32"/>
          <w:highlight w:val="none"/>
          <w:lang w:eastAsia="zh-CN"/>
        </w:rPr>
      </w:pPr>
    </w:p>
    <w:p w14:paraId="7D745E3D">
      <w:pPr>
        <w:pageBreakBefore w:val="0"/>
        <w:bidi w:val="0"/>
        <w:ind w:left="0" w:leftChars="0" w:right="0" w:rightChars="0"/>
        <w:rPr>
          <w:rFonts w:hint="eastAsia" w:ascii="仿宋" w:hAnsi="仿宋" w:eastAsia="仿宋" w:cs="仿宋"/>
          <w:b/>
          <w:bCs/>
          <w:color w:val="auto"/>
          <w:sz w:val="32"/>
          <w:szCs w:val="32"/>
          <w:highlight w:val="none"/>
          <w:lang w:eastAsia="zh-CN"/>
        </w:rPr>
      </w:pPr>
    </w:p>
    <w:p w14:paraId="4B08CC28">
      <w:pPr>
        <w:pageBreakBefore w:val="0"/>
        <w:bidi w:val="0"/>
        <w:ind w:left="0" w:leftChars="0" w:right="0" w:rightChars="0"/>
        <w:rPr>
          <w:rFonts w:hint="eastAsia" w:ascii="仿宋" w:hAnsi="仿宋" w:eastAsia="仿宋" w:cs="仿宋"/>
          <w:b/>
          <w:bCs/>
          <w:color w:val="auto"/>
          <w:sz w:val="32"/>
          <w:szCs w:val="32"/>
          <w:highlight w:val="none"/>
          <w:lang w:eastAsia="zh-CN"/>
        </w:rPr>
      </w:pPr>
    </w:p>
    <w:p w14:paraId="0ABAF6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78510D0D">
      <w:pPr>
        <w:pageBreakBefore w:val="0"/>
        <w:bidi w:val="0"/>
        <w:ind w:left="0" w:leftChars="0" w:right="0" w:rightChars="0"/>
        <w:rPr>
          <w:rFonts w:hint="eastAsia" w:ascii="仿宋" w:hAnsi="仿宋" w:eastAsia="仿宋" w:cs="仿宋"/>
          <w:b/>
          <w:bCs/>
          <w:color w:val="auto"/>
          <w:sz w:val="32"/>
          <w:szCs w:val="32"/>
          <w:highlight w:val="none"/>
          <w:lang w:eastAsia="zh-CN"/>
        </w:rPr>
      </w:pPr>
    </w:p>
    <w:p w14:paraId="2094686B">
      <w:pPr>
        <w:pageBreakBefore w:val="0"/>
        <w:bidi w:val="0"/>
        <w:ind w:left="0" w:leftChars="0" w:right="0" w:rightChars="0"/>
        <w:rPr>
          <w:rFonts w:hint="eastAsia" w:ascii="仿宋" w:hAnsi="仿宋" w:eastAsia="仿宋" w:cs="仿宋"/>
          <w:b/>
          <w:bCs/>
          <w:color w:val="auto"/>
          <w:sz w:val="32"/>
          <w:szCs w:val="32"/>
          <w:highlight w:val="none"/>
          <w:lang w:eastAsia="zh-CN"/>
        </w:rPr>
      </w:pPr>
    </w:p>
    <w:p w14:paraId="752F2A96">
      <w:pPr>
        <w:pageBreakBefore w:val="0"/>
        <w:bidi w:val="0"/>
        <w:ind w:left="0" w:leftChars="0" w:right="0" w:rightChars="0"/>
        <w:rPr>
          <w:rFonts w:hint="eastAsia" w:ascii="仿宋" w:hAnsi="仿宋" w:eastAsia="仿宋" w:cs="仿宋"/>
          <w:b/>
          <w:bCs/>
          <w:color w:val="auto"/>
          <w:sz w:val="32"/>
          <w:szCs w:val="32"/>
          <w:highlight w:val="none"/>
          <w:lang w:eastAsia="zh-CN"/>
        </w:rPr>
      </w:pPr>
    </w:p>
    <w:p w14:paraId="375CF0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6CF5B238">
      <w:pPr>
        <w:pageBreakBefore w:val="0"/>
        <w:bidi w:val="0"/>
        <w:ind w:left="0" w:leftChars="0" w:right="0" w:rightChars="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133E0F7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right="0" w:rightChars="0"/>
        <w:jc w:val="left"/>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 xml:space="preserve">附件3： </w:t>
      </w:r>
    </w:p>
    <w:p w14:paraId="4022B1BB">
      <w:pPr>
        <w:keepNext w:val="0"/>
        <w:keepLines w:val="0"/>
        <w:pageBreakBefore w:val="0"/>
        <w:widowControl/>
        <w:suppressLineNumbers w:val="0"/>
        <w:bidi w:val="0"/>
        <w:ind w:left="0" w:leftChars="0" w:right="0" w:rightChars="0"/>
        <w:jc w:val="center"/>
        <w:rPr>
          <w:rFonts w:hint="eastAsia" w:ascii="仿宋" w:hAnsi="仿宋" w:eastAsia="仿宋" w:cs="仿宋"/>
          <w:b/>
          <w:bCs/>
          <w:color w:val="auto"/>
          <w:sz w:val="28"/>
          <w:szCs w:val="28"/>
          <w:highlight w:val="none"/>
          <w:lang w:val="en-US" w:eastAsia="zh-CN"/>
        </w:rPr>
      </w:pPr>
    </w:p>
    <w:p w14:paraId="471E14F4">
      <w:pPr>
        <w:keepNext w:val="0"/>
        <w:keepLines w:val="0"/>
        <w:pageBreakBefore w:val="0"/>
        <w:widowControl/>
        <w:suppressLineNumbers w:val="0"/>
        <w:bidi w:val="0"/>
        <w:ind w:left="0" w:leftChars="0" w:right="0" w:rightChars="0"/>
        <w:jc w:val="center"/>
        <w:rPr>
          <w:color w:val="auto"/>
          <w:highlight w:val="none"/>
        </w:rPr>
      </w:pPr>
      <w:r>
        <w:rPr>
          <w:rFonts w:hint="eastAsia" w:ascii="仿宋" w:hAnsi="仿宋" w:eastAsia="仿宋" w:cs="仿宋"/>
          <w:b/>
          <w:bCs/>
          <w:color w:val="auto"/>
          <w:sz w:val="28"/>
          <w:szCs w:val="28"/>
          <w:highlight w:val="none"/>
          <w:lang w:val="en-US" w:eastAsia="zh-CN"/>
        </w:rPr>
        <w:t>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仿宋" w:hAnsi="仿宋" w:eastAsia="仿宋" w:cs="仿宋"/>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（项目名称、项目编号、包号）的供应商，在此郑重声明：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4"/>
          <w:sz w:val="24"/>
          <w:szCs w:val="24"/>
          <w:highlight w:val="none"/>
        </w:rPr>
        <w:t>名称 (公章) ：</w:t>
      </w:r>
      <w:r>
        <w:rPr>
          <w:rFonts w:hint="eastAsia" w:ascii="仿宋" w:hAnsi="仿宋" w:eastAsia="仿宋" w:cs="仿宋"/>
          <w:color w:val="auto"/>
          <w:spacing w:val="-4"/>
          <w:sz w:val="24"/>
          <w:szCs w:val="24"/>
          <w:highlight w:val="none"/>
          <w:u w:val="single" w:color="auto"/>
          <w:lang w:val="en-US" w:eastAsia="zh-CN"/>
        </w:rPr>
        <w:t xml:space="preserve">               </w:t>
      </w:r>
      <w:r>
        <w:rPr>
          <w:rFonts w:hint="eastAsia" w:ascii="仿宋" w:hAnsi="仿宋" w:eastAsia="仿宋" w:cs="仿宋"/>
          <w:color w:val="auto"/>
          <w:spacing w:val="-4"/>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0"/>
          <w:sz w:val="24"/>
          <w:szCs w:val="24"/>
          <w:highlight w:val="none"/>
        </w:rPr>
        <w:t>法定</w:t>
      </w:r>
      <w:r>
        <w:rPr>
          <w:rFonts w:hint="eastAsia" w:ascii="仿宋" w:hAnsi="仿宋" w:eastAsia="仿宋" w:cs="仿宋"/>
          <w:color w:val="auto"/>
          <w:spacing w:val="-9"/>
          <w:sz w:val="24"/>
          <w:szCs w:val="24"/>
          <w:highlight w:val="none"/>
        </w:rPr>
        <w:t>代</w:t>
      </w:r>
      <w:r>
        <w:rPr>
          <w:rFonts w:hint="eastAsia" w:ascii="仿宋" w:hAnsi="仿宋" w:eastAsia="仿宋" w:cs="仿宋"/>
          <w:color w:val="auto"/>
          <w:spacing w:val="-5"/>
          <w:sz w:val="24"/>
          <w:szCs w:val="24"/>
          <w:highlight w:val="none"/>
        </w:rPr>
        <w:t>表人或其授权代表(盖章或签字)：</w:t>
      </w:r>
      <w:r>
        <w:rPr>
          <w:rFonts w:hint="eastAsia" w:ascii="仿宋" w:hAnsi="仿宋" w:eastAsia="仿宋" w:cs="仿宋"/>
          <w:color w:val="auto"/>
          <w:spacing w:val="-5"/>
          <w:sz w:val="24"/>
          <w:szCs w:val="24"/>
          <w:highlight w:val="none"/>
          <w:u w:val="single" w:color="auto"/>
        </w:rPr>
        <w:t xml:space="preserve">         </w:t>
      </w:r>
      <w:r>
        <w:rPr>
          <w:rFonts w:hint="eastAsia" w:ascii="仿宋" w:hAnsi="仿宋" w:eastAsia="仿宋" w:cs="仿宋"/>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日期：</w:t>
      </w:r>
      <w:r>
        <w:rPr>
          <w:rFonts w:hint="eastAsia" w:ascii="仿宋" w:hAnsi="仿宋" w:eastAsia="仿宋" w:cs="仿宋"/>
          <w:color w:val="auto"/>
          <w:spacing w:val="-6"/>
          <w:sz w:val="24"/>
          <w:szCs w:val="24"/>
          <w:highlight w:val="none"/>
          <w:u w:val="single" w:color="auto"/>
        </w:rPr>
        <w:t xml:space="preserve">  </w:t>
      </w:r>
      <w:r>
        <w:rPr>
          <w:rFonts w:hint="eastAsia" w:ascii="仿宋" w:hAnsi="仿宋" w:eastAsia="仿宋" w:cs="仿宋"/>
          <w:color w:val="auto"/>
          <w:spacing w:val="-6"/>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年</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 xml:space="preserve"> 月</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u w:val="single" w:color="auto"/>
          <w:lang w:val="en-US" w:eastAsia="zh-CN"/>
        </w:rPr>
        <w:t xml:space="preserve">      </w:t>
      </w:r>
      <w:r>
        <w:rPr>
          <w:rFonts w:hint="eastAsia" w:ascii="仿宋" w:hAnsi="仿宋" w:eastAsia="仿宋" w:cs="仿宋"/>
          <w:color w:val="auto"/>
          <w:spacing w:val="-3"/>
          <w:sz w:val="24"/>
          <w:szCs w:val="24"/>
          <w:highlight w:val="none"/>
          <w:u w:val="single" w:color="auto"/>
        </w:rPr>
        <w:t xml:space="preserve">  </w:t>
      </w:r>
      <w:r>
        <w:rPr>
          <w:rFonts w:hint="eastAsia" w:ascii="仿宋" w:hAnsi="仿宋" w:eastAsia="仿宋" w:cs="仿宋"/>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350632AD">
      <w:pPr>
        <w:pStyle w:val="10"/>
        <w:pageBreakBefore w:val="0"/>
        <w:bidi w:val="0"/>
        <w:ind w:left="0" w:leftChars="0" w:right="0" w:rightChars="0"/>
        <w:rPr>
          <w:rFonts w:hint="eastAsia"/>
          <w:color w:val="auto"/>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仿宋" w:hAnsi="仿宋" w:eastAsia="仿宋" w:cs="仿宋"/>
          <w:color w:val="auto"/>
          <w:spacing w:val="-5"/>
          <w:sz w:val="24"/>
          <w:szCs w:val="24"/>
          <w:highlight w:val="none"/>
        </w:rPr>
      </w:pPr>
      <w:r>
        <w:rPr>
          <w:rFonts w:hint="eastAsia" w:ascii="仿宋" w:hAnsi="仿宋" w:eastAsia="仿宋" w:cs="仿宋"/>
          <w:color w:val="auto"/>
          <w:spacing w:val="-8"/>
          <w:sz w:val="24"/>
          <w:szCs w:val="24"/>
          <w:highlight w:val="none"/>
        </w:rPr>
        <w:t>注：</w:t>
      </w:r>
      <w:r>
        <w:rPr>
          <w:rFonts w:hint="eastAsia" w:ascii="仿宋" w:hAnsi="仿宋" w:eastAsia="仿宋" w:cs="仿宋"/>
          <w:color w:val="auto"/>
          <w:spacing w:val="-8"/>
          <w:sz w:val="24"/>
          <w:szCs w:val="24"/>
          <w:highlight w:val="none"/>
          <w:lang w:eastAsia="zh-CN"/>
        </w:rPr>
        <w:t>供应商</w:t>
      </w:r>
      <w:r>
        <w:rPr>
          <w:rFonts w:hint="eastAsia" w:ascii="仿宋" w:hAnsi="仿宋" w:eastAsia="仿宋" w:cs="仿宋"/>
          <w:color w:val="auto"/>
          <w:spacing w:val="-8"/>
          <w:sz w:val="24"/>
          <w:szCs w:val="24"/>
          <w:highlight w:val="none"/>
        </w:rPr>
        <w:t>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14:paraId="5C54DD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5BC0E0"/>
    <w:multiLevelType w:val="singleLevel"/>
    <w:tmpl w:val="7E5BC0E0"/>
    <w:lvl w:ilvl="0" w:tentative="0">
      <w:start w:val="1"/>
      <w:numFmt w:val="upperLetter"/>
      <w:pStyle w:val="3"/>
      <w:lvlText w:val="%1."/>
      <w:lvlJc w:val="left"/>
      <w:pPr>
        <w:tabs>
          <w:tab w:val="left" w:pos="2085"/>
        </w:tabs>
        <w:ind w:left="208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kMmFlMjIyMzdkYjFiMzFkOGRiMTg2M2VhMWZmYTMifQ=="/>
  </w:docVars>
  <w:rsids>
    <w:rsidRoot w:val="022846B2"/>
    <w:rsid w:val="022846B2"/>
    <w:rsid w:val="053B0183"/>
    <w:rsid w:val="09390FDF"/>
    <w:rsid w:val="0B466971"/>
    <w:rsid w:val="13046F9B"/>
    <w:rsid w:val="1A99559A"/>
    <w:rsid w:val="23A572A6"/>
    <w:rsid w:val="24D10344"/>
    <w:rsid w:val="26426332"/>
    <w:rsid w:val="27C10AB3"/>
    <w:rsid w:val="3926448F"/>
    <w:rsid w:val="3D244AEF"/>
    <w:rsid w:val="41307E5E"/>
    <w:rsid w:val="43782A6B"/>
    <w:rsid w:val="44DF630D"/>
    <w:rsid w:val="47E36D53"/>
    <w:rsid w:val="4ADE1094"/>
    <w:rsid w:val="524E3D47"/>
    <w:rsid w:val="5651183B"/>
    <w:rsid w:val="65356B4E"/>
    <w:rsid w:val="677D637D"/>
    <w:rsid w:val="703227F8"/>
    <w:rsid w:val="756E770F"/>
    <w:rsid w:val="7AE364A4"/>
    <w:rsid w:val="7CD03A4E"/>
    <w:rsid w:val="7CDB2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15"/>
    <w:qFormat/>
    <w:uiPriority w:val="0"/>
    <w:pPr>
      <w:spacing w:before="61" w:line="480" w:lineRule="auto"/>
      <w:jc w:val="center"/>
      <w:outlineLvl w:val="0"/>
    </w:pPr>
    <w:rPr>
      <w:rFonts w:ascii="宋体" w:hAnsi="宋体" w:eastAsia="仿宋" w:cs="宋体"/>
      <w:b/>
      <w:bCs/>
      <w:snapToGrid w:val="0"/>
      <w:color w:val="000000"/>
      <w:kern w:val="0"/>
      <w:sz w:val="32"/>
      <w:szCs w:val="28"/>
      <w:lang w:val="zh-CN" w:eastAsia="en-US" w:bidi="zh-CN"/>
    </w:rPr>
  </w:style>
  <w:style w:type="paragraph" w:styleId="3">
    <w:name w:val="heading 2"/>
    <w:basedOn w:val="1"/>
    <w:next w:val="1"/>
    <w:semiHidden/>
    <w:unhideWhenUsed/>
    <w:qFormat/>
    <w:uiPriority w:val="0"/>
    <w:pPr>
      <w:keepNext/>
      <w:numPr>
        <w:ilvl w:val="0"/>
        <w:numId w:val="1"/>
      </w:numPr>
      <w:spacing w:line="360" w:lineRule="auto"/>
      <w:jc w:val="left"/>
      <w:outlineLvl w:val="1"/>
    </w:pPr>
    <w:rPr>
      <w:rFonts w:ascii="宋体" w:hAnsi="宋体" w:eastAsia="宋体" w:cs="宋体"/>
      <w:b/>
      <w:sz w:val="28"/>
      <w:szCs w:val="20"/>
      <w:lang w:val="zh-CN" w:bidi="zh-CN"/>
    </w:rPr>
  </w:style>
  <w:style w:type="paragraph" w:styleId="4">
    <w:name w:val="heading 3"/>
    <w:basedOn w:val="1"/>
    <w:next w:val="1"/>
    <w:semiHidden/>
    <w:unhideWhenUsed/>
    <w:qFormat/>
    <w:uiPriority w:val="0"/>
    <w:pPr>
      <w:spacing w:before="45" w:line="360" w:lineRule="auto"/>
      <w:ind w:right="73"/>
      <w:jc w:val="left"/>
      <w:outlineLvl w:val="2"/>
    </w:pPr>
    <w:rPr>
      <w:rFonts w:ascii="宋体" w:hAnsi="宋体" w:eastAsia="宋体" w:cs="宋体"/>
      <w:b/>
      <w:bCs/>
      <w:sz w:val="28"/>
      <w:szCs w:val="30"/>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宋体"/>
      <w:b/>
      <w:sz w:val="28"/>
      <w:szCs w:val="22"/>
      <w:lang w:val="zh-CN" w:bidi="zh-CN"/>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annotation text"/>
    <w:basedOn w:val="1"/>
    <w:qFormat/>
    <w:uiPriority w:val="99"/>
    <w:pPr>
      <w:jc w:val="left"/>
    </w:pPr>
    <w:rPr>
      <w:rFonts w:ascii="Times New Roman"/>
      <w:kern w:val="2"/>
      <w:sz w:val="21"/>
      <w:szCs w:val="24"/>
    </w:rPr>
  </w:style>
  <w:style w:type="paragraph" w:styleId="7">
    <w:name w:val="Body Text"/>
    <w:basedOn w:val="1"/>
    <w:next w:val="8"/>
    <w:qFormat/>
    <w:uiPriority w:val="0"/>
    <w:pPr>
      <w:spacing w:after="120" w:afterLines="0"/>
    </w:pPr>
    <w:rPr>
      <w:rFonts w:ascii="Times New Roman"/>
      <w:kern w:val="2"/>
      <w:sz w:val="21"/>
    </w:rPr>
  </w:style>
  <w:style w:type="paragraph" w:customStyle="1" w:styleId="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9">
    <w:name w:val="Body Text Indent"/>
    <w:basedOn w:val="1"/>
    <w:next w:val="1"/>
    <w:qFormat/>
    <w:uiPriority w:val="0"/>
    <w:pPr>
      <w:widowControl/>
      <w:ind w:firstLine="652" w:firstLineChars="233"/>
    </w:pPr>
    <w:rPr>
      <w:rFonts w:ascii="Times New Roman"/>
      <w:sz w:val="28"/>
    </w:rPr>
  </w:style>
  <w:style w:type="paragraph" w:styleId="10">
    <w:name w:val="Body Text First Indent"/>
    <w:basedOn w:val="7"/>
    <w:qFormat/>
    <w:uiPriority w:val="99"/>
    <w:pPr>
      <w:ind w:firstLine="420" w:firstLineChars="100"/>
    </w:pPr>
    <w:rPr>
      <w:rFonts w:ascii="宋体"/>
    </w:rPr>
  </w:style>
  <w:style w:type="paragraph" w:styleId="11">
    <w:name w:val="Body Text First Indent 2"/>
    <w:basedOn w:val="9"/>
    <w:next w:val="1"/>
    <w:qFormat/>
    <w:uiPriority w:val="99"/>
    <w:pPr>
      <w:spacing w:after="120"/>
      <w:ind w:left="420" w:leftChars="200" w:right="0" w:rightChars="0" w:firstLine="420" w:firstLineChars="200"/>
    </w:pPr>
    <w:rPr>
      <w:rFonts w:ascii="Times New Roman" w:hAnsi="Times New Roman"/>
      <w:sz w:val="21"/>
      <w:szCs w:val="24"/>
    </w:rPr>
  </w:style>
  <w:style w:type="table" w:styleId="13">
    <w:name w:val="Table Grid"/>
    <w:basedOn w:val="12"/>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1 Char"/>
    <w:link w:val="2"/>
    <w:autoRedefine/>
    <w:qFormat/>
    <w:uiPriority w:val="0"/>
    <w:rPr>
      <w:rFonts w:ascii="宋体" w:hAnsi="宋体" w:eastAsia="仿宋" w:cs="宋体"/>
      <w:b/>
      <w:snapToGrid w:val="0"/>
      <w:color w:val="000000"/>
      <w:kern w:val="0"/>
      <w:sz w:val="36"/>
      <w:lang w:val="zh-CN" w:eastAsia="en-US" w:bidi="zh-CN"/>
    </w:rPr>
  </w:style>
  <w:style w:type="paragraph" w:customStyle="1" w:styleId="16">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1704</Words>
  <Characters>1801</Characters>
  <Lines>0</Lines>
  <Paragraphs>0</Paragraphs>
  <TotalTime>2</TotalTime>
  <ScaleCrop>false</ScaleCrop>
  <LinksUpToDate>false</LinksUpToDate>
  <CharactersWithSpaces>2262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2024-08-09T06:56:00Z</dcterms:created>
  <dc:creator>tetete特特</dc:creator>
  <cp:lastModifiedBy>阿邓</cp:lastModifiedBy>
  <dcterms:modified xsi:type="dcterms:W3CDTF">2025-08-11T03:23:25Z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76C2B5484616482AA6828CC368F2C639_13</vt:lpwstr>
  </property>
  <property fmtid="{D5CDD505-2E9C-101B-9397-08002B2CF9AE}" pid="4" name="KSOTemplateDocerSaveRecord">
    <vt:lpwstr>eyJoZGlkIjoiNjdkMmFlMjIyMzdkYjFiMzFkOGRiMTg2M2VhMWZmYTMiLCJ1c2VySWQiOiIzNjU4NDUzNDUifQ==</vt:lpwstr>
  </property>
</Properties>
</file>