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B6A244">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投标人</w:t>
      </w:r>
      <w:bookmarkStart w:id="9" w:name="_GoBack"/>
      <w:bookmarkEnd w:id="9"/>
      <w:r>
        <w:rPr>
          <w:rFonts w:hint="eastAsia" w:hAnsi="宋体" w:cs="宋体"/>
          <w:b/>
          <w:bCs/>
          <w:sz w:val="40"/>
          <w:szCs w:val="40"/>
          <w:highlight w:val="none"/>
          <w:lang w:val="en-US" w:eastAsia="zh-CN"/>
        </w:rPr>
        <w:t>特定资格要求</w:t>
      </w:r>
    </w:p>
    <w:p w14:paraId="3C04D554">
      <w:pPr>
        <w:keepNext w:val="0"/>
        <w:keepLines w:val="0"/>
        <w:widowControl/>
        <w:suppressLineNumbers w:val="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合法注册的企业提供营业执照（有统一社会信用代码）并附企业年度报告；事业法人提供事业单位法人证书、组织机构代码证书；其他组织应提供合法证明文件；自然人提供身份证；</w:t>
      </w:r>
    </w:p>
    <w:p w14:paraId="5D8CB582">
      <w:pPr>
        <w:keepNext w:val="0"/>
        <w:keepLines w:val="0"/>
        <w:widowControl/>
        <w:suppressLineNumbers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（2）</w:t>
      </w:r>
      <w:r>
        <w:rPr>
          <w:rFonts w:hint="eastAsia" w:ascii="宋体" w:hAnsi="宋体" w:eastAsia="宋体" w:cs="宋体"/>
          <w:sz w:val="24"/>
          <w:szCs w:val="24"/>
          <w:lang w:val="en-US" w:eastAsia="zh-CN"/>
        </w:rPr>
        <w:t>被授权人参会只须提供</w:t>
      </w:r>
      <w:r>
        <w:rPr>
          <w:rFonts w:hint="eastAsia" w:ascii="宋体" w:hAnsi="宋体" w:eastAsia="宋体" w:cs="宋体"/>
          <w:sz w:val="24"/>
          <w:szCs w:val="24"/>
          <w:lang w:eastAsia="zh-CN"/>
        </w:rPr>
        <w:t>法定代表人授权委托书(附法定代表人、被授权人身份证复印件</w:t>
      </w:r>
      <w:r>
        <w:rPr>
          <w:rFonts w:hint="eastAsia" w:ascii="宋体" w:hAnsi="宋体" w:eastAsia="宋体" w:cs="宋体"/>
          <w:sz w:val="24"/>
          <w:szCs w:val="24"/>
          <w:lang w:val="en-US" w:eastAsia="zh-CN"/>
        </w:rPr>
        <w:t>或扫描件</w:t>
      </w:r>
      <w:r>
        <w:rPr>
          <w:rFonts w:hint="eastAsia" w:ascii="宋体" w:hAnsi="宋体" w:eastAsia="宋体" w:cs="宋体"/>
          <w:sz w:val="24"/>
          <w:szCs w:val="24"/>
          <w:lang w:eastAsia="zh-CN"/>
        </w:rPr>
        <w:t>)；法定代表人参加投标只须提供其身份证复印件</w:t>
      </w:r>
      <w:r>
        <w:rPr>
          <w:rFonts w:hint="eastAsia" w:ascii="宋体" w:hAnsi="宋体" w:eastAsia="宋体" w:cs="宋体"/>
          <w:sz w:val="24"/>
          <w:szCs w:val="24"/>
          <w:lang w:val="en-US" w:eastAsia="zh-CN"/>
        </w:rPr>
        <w:t>或扫描件</w:t>
      </w:r>
      <w:r>
        <w:rPr>
          <w:rFonts w:hint="eastAsia" w:ascii="宋体" w:hAnsi="宋体" w:eastAsia="宋体" w:cs="宋体"/>
          <w:sz w:val="24"/>
          <w:szCs w:val="24"/>
          <w:lang w:eastAsia="zh-CN"/>
        </w:rPr>
        <w:t>；</w:t>
      </w:r>
    </w:p>
    <w:p w14:paraId="154B2410">
      <w:pPr>
        <w:keepNext w:val="0"/>
        <w:keepLines w:val="0"/>
        <w:widowControl/>
        <w:suppressLineNumbers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（3）须具备建筑工程施工总承包三级及以上资质；</w:t>
      </w:r>
    </w:p>
    <w:p w14:paraId="32FD16A2">
      <w:pPr>
        <w:keepNext w:val="0"/>
        <w:keepLines w:val="0"/>
        <w:widowControl/>
        <w:suppressLineNumbers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（4）须具有建设行政主管部门核发有效的安全生产许可证；</w:t>
      </w:r>
    </w:p>
    <w:p w14:paraId="41A5B224">
      <w:pPr>
        <w:keepNext w:val="0"/>
        <w:keepLines w:val="0"/>
        <w:widowControl/>
        <w:suppressLineNumbers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（5）拟派项目经理须具备建筑工程注册建造师二级及以上资格和有效的安全生产考核证书，且未担任其他在建项目的项目经理（须提供无在建项目的相关证明材料或承诺书）；</w:t>
      </w:r>
    </w:p>
    <w:p w14:paraId="3D75C9C6">
      <w:pPr>
        <w:keepNext w:val="0"/>
        <w:keepLines w:val="0"/>
        <w:widowControl/>
        <w:suppressLineNumbers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（6）须提供202</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年经审计的财务报告（成立时间至提交投标文件截止时间不足一年的可提供成立后任意时段的财务报表）；</w:t>
      </w:r>
    </w:p>
    <w:p w14:paraId="6576F454">
      <w:pPr>
        <w:keepNext w:val="0"/>
        <w:keepLines w:val="0"/>
        <w:widowControl/>
        <w:suppressLineNumbers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（7）须提供依法缴纳税收的良好记录（提供投标文件递交截止时间前六个月内任意一个月份的缴纳凭据复印件并加盖单位公章。依法免税或开标前一年内零申报的投标人应提供相关证明文件）；</w:t>
      </w:r>
    </w:p>
    <w:p w14:paraId="4566F8F6">
      <w:pPr>
        <w:keepNext w:val="0"/>
        <w:keepLines w:val="0"/>
        <w:widowControl/>
        <w:suppressLineNumbers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（8）须提供依法缴纳社会保障资金的良好记录（提供投标文件递交截止时间前六个月内任意一个月份的缴纳凭据复印件并加盖单位公章。依法不需要缴纳社会保障资金的投标人应提供相关证明文件）；</w:t>
      </w:r>
    </w:p>
    <w:p w14:paraId="501BB460">
      <w:pPr>
        <w:keepNext w:val="0"/>
        <w:keepLines w:val="0"/>
        <w:widowControl/>
        <w:suppressLineNumbers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9）a.投标截止日前不得为“信用中国”网站（www.creditchina.gov.cn）中列入失信被执行人、重大税收违法失信主体和政府采购严重违法失信行为记录名单的投标人；b.不得为“中国政府采购网”（www.ccgp.gov.cn）中政府采购严重违法失信行为信息记录</w:t>
      </w:r>
      <w:r>
        <w:rPr>
          <w:rFonts w:hint="eastAsia" w:ascii="宋体" w:hAnsi="宋体" w:eastAsia="宋体" w:cs="宋体"/>
          <w:sz w:val="24"/>
          <w:szCs w:val="24"/>
          <w:lang w:val="en-US" w:eastAsia="zh-CN"/>
        </w:rPr>
        <w:t>名单</w:t>
      </w:r>
      <w:r>
        <w:rPr>
          <w:rFonts w:hint="eastAsia" w:ascii="宋体" w:hAnsi="宋体" w:eastAsia="宋体" w:cs="宋体"/>
          <w:sz w:val="24"/>
          <w:szCs w:val="24"/>
          <w:lang w:eastAsia="zh-CN"/>
        </w:rPr>
        <w:t>中被财政部门禁止参加政府采购活动的投标人（注：处罚期限届满的除外，最终以采购代理机构</w:t>
      </w:r>
      <w:r>
        <w:rPr>
          <w:rFonts w:hint="eastAsia" w:ascii="宋体" w:hAnsi="宋体" w:eastAsia="宋体" w:cs="宋体"/>
          <w:sz w:val="24"/>
          <w:szCs w:val="24"/>
          <w:lang w:val="en-US" w:eastAsia="zh-CN"/>
        </w:rPr>
        <w:t>开标</w:t>
      </w:r>
      <w:r>
        <w:rPr>
          <w:rFonts w:hint="eastAsia" w:ascii="宋体" w:hAnsi="宋体" w:eastAsia="宋体" w:cs="宋体"/>
          <w:sz w:val="24"/>
          <w:szCs w:val="24"/>
          <w:lang w:eastAsia="zh-CN"/>
        </w:rPr>
        <w:t>现场查询结果为准）；</w:t>
      </w:r>
    </w:p>
    <w:p w14:paraId="082C817C">
      <w:pPr>
        <w:keepNext w:val="0"/>
        <w:keepLines w:val="0"/>
        <w:widowControl/>
        <w:suppressLineNumbers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（10）提供近三年内在经营活动中无重大违法记录的书面声明；</w:t>
      </w:r>
    </w:p>
    <w:p w14:paraId="1E5D5C1D">
      <w:pPr>
        <w:keepNext w:val="0"/>
        <w:keepLines w:val="0"/>
        <w:widowControl/>
        <w:suppressLineNumbers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（11）a.提供投标保证金转账凭证和基本存款账户信息证明资料复印件或扫描件；b.提供金融机构、担保机构出具的保函复印件或扫描件。以上两种方式二选一，复印件或扫描件均须加盖公章；</w:t>
      </w:r>
    </w:p>
    <w:p w14:paraId="7C611C22">
      <w:pPr>
        <w:keepNext w:val="0"/>
        <w:keepLines w:val="0"/>
        <w:widowControl/>
        <w:suppressLineNumbers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（12）提供单位负责人为同一人或者存在直接控股、管理关系的不同投标人，不得参加同一合同项下的政府采购活动的书面声明；</w:t>
      </w:r>
    </w:p>
    <w:p w14:paraId="69A23F43">
      <w:pPr>
        <w:keepNext w:val="0"/>
        <w:keepLines w:val="0"/>
        <w:widowControl/>
        <w:suppressLineNumbers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（13）提供具有履行本合同所必需的设备和专业技术能力的说明及承诺；</w:t>
      </w:r>
    </w:p>
    <w:p w14:paraId="176CD760">
      <w:pPr>
        <w:keepNext w:val="0"/>
        <w:keepLines w:val="0"/>
        <w:widowControl/>
        <w:suppressLineNumbers w:val="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lang w:eastAsia="zh-CN"/>
        </w:rPr>
        <w:t>（14）本项目专门面向中小企业采购，投标人须提供《中小企业声明函》。</w:t>
      </w:r>
      <w:r>
        <w:rPr>
          <w:rFonts w:hint="eastAsia" w:ascii="宋体" w:hAnsi="宋体" w:eastAsia="宋体" w:cs="宋体"/>
          <w:sz w:val="24"/>
          <w:szCs w:val="24"/>
        </w:rPr>
        <w:t xml:space="preserve"> </w:t>
      </w:r>
    </w:p>
    <w:p w14:paraId="7FBB326D">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723" w:firstLineChars="300"/>
        <w:jc w:val="both"/>
        <w:textAlignment w:val="auto"/>
        <w:outlineLvl w:val="2"/>
        <w:rPr>
          <w:rFonts w:hint="eastAsia" w:asciiTheme="minorEastAsia" w:hAnsiTheme="minorEastAsia" w:eastAsiaTheme="minorEastAsia" w:cstheme="minorEastAsia"/>
          <w:b/>
          <w:bCs/>
          <w:color w:val="000000"/>
          <w:kern w:val="0"/>
          <w:sz w:val="24"/>
          <w:szCs w:val="18"/>
        </w:rPr>
      </w:pPr>
      <w:r>
        <w:rPr>
          <w:rFonts w:hint="eastAsia" w:asciiTheme="minorEastAsia" w:hAnsiTheme="minorEastAsia" w:eastAsiaTheme="minorEastAsia" w:cstheme="minorEastAsia"/>
          <w:b/>
          <w:bCs/>
          <w:color w:val="000000"/>
          <w:kern w:val="0"/>
          <w:sz w:val="24"/>
          <w:szCs w:val="18"/>
        </w:rPr>
        <w:t>注：</w:t>
      </w:r>
      <w:r>
        <w:rPr>
          <w:rFonts w:hint="eastAsia" w:asciiTheme="minorEastAsia" w:hAnsiTheme="minorEastAsia" w:eastAsiaTheme="minorEastAsia" w:cstheme="minorEastAsia"/>
          <w:b/>
          <w:bCs/>
          <w:color w:val="000000"/>
          <w:kern w:val="0"/>
          <w:sz w:val="24"/>
          <w:szCs w:val="18"/>
          <w:lang w:val="en-US" w:eastAsia="zh-CN"/>
        </w:rPr>
        <w:t>投标</w:t>
      </w:r>
      <w:r>
        <w:rPr>
          <w:rFonts w:hint="eastAsia" w:asciiTheme="minorEastAsia" w:hAnsiTheme="minorEastAsia" w:eastAsiaTheme="minorEastAsia" w:cstheme="minorEastAsia"/>
          <w:b/>
          <w:bCs/>
          <w:color w:val="000000"/>
          <w:kern w:val="0"/>
          <w:sz w:val="24"/>
          <w:szCs w:val="18"/>
          <w:lang w:eastAsia="zh-CN"/>
        </w:rPr>
        <w:t>文件内附以上资料的复印件或扫描件并加盖公章</w:t>
      </w:r>
      <w:r>
        <w:rPr>
          <w:rFonts w:hint="eastAsia" w:asciiTheme="minorEastAsia" w:hAnsiTheme="minorEastAsia" w:eastAsiaTheme="minorEastAsia" w:cstheme="minorEastAsia"/>
          <w:b/>
          <w:bCs/>
          <w:color w:val="000000"/>
          <w:kern w:val="0"/>
          <w:sz w:val="24"/>
          <w:szCs w:val="18"/>
        </w:rPr>
        <w:t>。</w:t>
      </w:r>
    </w:p>
    <w:p w14:paraId="007C201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5B10489A">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1FE4BEEE">
      <w:pPr>
        <w:ind w:left="0" w:leftChars="0" w:firstLine="0" w:firstLineChars="0"/>
        <w:rPr>
          <w:rFonts w:hint="eastAsia" w:ascii="宋体" w:hAnsi="宋体" w:eastAsia="宋体" w:cs="宋体"/>
          <w:b/>
          <w:bCs/>
          <w:color w:val="auto"/>
          <w:sz w:val="28"/>
          <w:szCs w:val="28"/>
          <w:highlight w:val="none"/>
        </w:rPr>
      </w:pPr>
      <w:r>
        <w:rPr>
          <w:rFonts w:hint="eastAsia" w:ascii="宋体" w:hAnsi="宋体" w:eastAsia="宋体" w:cs="宋体"/>
          <w:bCs/>
          <w:color w:val="auto"/>
          <w:sz w:val="32"/>
          <w:szCs w:val="32"/>
          <w:highlight w:val="none"/>
        </w:rPr>
        <w:t>格式</w:t>
      </w:r>
      <w:r>
        <w:rPr>
          <w:rFonts w:hint="eastAsia" w:ascii="宋体" w:hAnsi="宋体" w:eastAsia="宋体" w:cs="宋体"/>
          <w:bCs/>
          <w:color w:val="auto"/>
          <w:sz w:val="32"/>
          <w:szCs w:val="32"/>
          <w:highlight w:val="none"/>
          <w:lang w:val="en-US" w:eastAsia="zh-CN"/>
        </w:rPr>
        <w:t>1</w:t>
      </w:r>
      <w:r>
        <w:rPr>
          <w:rFonts w:hint="eastAsia" w:ascii="宋体" w:hAnsi="宋体" w:cs="宋体"/>
          <w:bCs/>
          <w:color w:val="auto"/>
          <w:sz w:val="32"/>
          <w:szCs w:val="32"/>
          <w:highlight w:val="none"/>
          <w:lang w:val="en-US" w:eastAsia="zh-CN"/>
        </w:rPr>
        <w:t>-1</w:t>
      </w:r>
      <w:r>
        <w:rPr>
          <w:rFonts w:hint="eastAsia" w:ascii="宋体" w:hAnsi="宋体" w:eastAsia="宋体" w:cs="宋体"/>
          <w:bCs/>
          <w:color w:val="auto"/>
          <w:sz w:val="32"/>
          <w:szCs w:val="32"/>
          <w:highlight w:val="none"/>
        </w:rPr>
        <w:t>：</w:t>
      </w:r>
    </w:p>
    <w:p w14:paraId="0C27408B">
      <w:pPr>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法定代表人证明书</w:t>
      </w:r>
    </w:p>
    <w:tbl>
      <w:tblPr>
        <w:tblStyle w:val="11"/>
        <w:tblW w:w="9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281"/>
        <w:gridCol w:w="1459"/>
        <w:gridCol w:w="181"/>
        <w:gridCol w:w="2125"/>
        <w:gridCol w:w="2136"/>
      </w:tblGrid>
      <w:tr w14:paraId="71F03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280" w:type="dxa"/>
            <w:gridSpan w:val="6"/>
            <w:vAlign w:val="center"/>
          </w:tcPr>
          <w:p w14:paraId="31E1CA37">
            <w:pPr>
              <w:tabs>
                <w:tab w:val="left" w:pos="210"/>
              </w:tabs>
              <w:spacing w:line="360" w:lineRule="auto"/>
              <w:ind w:left="0" w:leftChars="0" w:firstLine="0" w:firstLineChars="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highlight w:val="none"/>
              </w:rPr>
              <w:t>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r>
              <w:rPr>
                <w:rFonts w:hint="eastAsia" w:ascii="宋体" w:hAnsi="宋体"/>
                <w:color w:val="auto"/>
                <w:sz w:val="24"/>
                <w:highlight w:val="none"/>
              </w:rPr>
              <w:t>采购人名称</w:t>
            </w:r>
            <w:r>
              <w:rPr>
                <w:rFonts w:hint="eastAsia" w:ascii="宋体" w:hAnsi="宋体" w:eastAsia="宋体" w:cs="宋体"/>
                <w:color w:val="auto"/>
                <w:sz w:val="24"/>
                <w:highlight w:val="none"/>
              </w:rPr>
              <w:t>）</w:t>
            </w:r>
          </w:p>
        </w:tc>
      </w:tr>
      <w:tr w14:paraId="2D62F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98" w:type="dxa"/>
            <w:vMerge w:val="restart"/>
            <w:vAlign w:val="center"/>
          </w:tcPr>
          <w:p w14:paraId="12C28629">
            <w:pPr>
              <w:keepNext w:val="0"/>
              <w:keepLines w:val="0"/>
              <w:pageBreakBefore w:val="0"/>
              <w:widowControl w:val="0"/>
              <w:tabs>
                <w:tab w:val="left" w:pos="210"/>
              </w:tabs>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w:t>
            </w:r>
          </w:p>
          <w:p w14:paraId="6E86BAC4">
            <w:pPr>
              <w:keepNext w:val="0"/>
              <w:keepLines w:val="0"/>
              <w:pageBreakBefore w:val="0"/>
              <w:widowControl w:val="0"/>
              <w:tabs>
                <w:tab w:val="left" w:pos="210"/>
              </w:tabs>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业</w:t>
            </w:r>
          </w:p>
          <w:p w14:paraId="6F713CE3">
            <w:pPr>
              <w:keepNext w:val="0"/>
              <w:keepLines w:val="0"/>
              <w:pageBreakBefore w:val="0"/>
              <w:widowControl w:val="0"/>
              <w:tabs>
                <w:tab w:val="left" w:pos="210"/>
              </w:tabs>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w:t>
            </w:r>
          </w:p>
          <w:p w14:paraId="2F15F2A5">
            <w:pPr>
              <w:keepNext w:val="0"/>
              <w:keepLines w:val="0"/>
              <w:pageBreakBefore w:val="0"/>
              <w:widowControl w:val="0"/>
              <w:tabs>
                <w:tab w:val="left" w:pos="210"/>
              </w:tabs>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w:t>
            </w:r>
          </w:p>
        </w:tc>
        <w:tc>
          <w:tcPr>
            <w:tcW w:w="2281" w:type="dxa"/>
            <w:vAlign w:val="center"/>
          </w:tcPr>
          <w:p w14:paraId="32E989FF">
            <w:pPr>
              <w:tabs>
                <w:tab w:val="left" w:pos="210"/>
              </w:tabs>
              <w:spacing w:line="360" w:lineRule="auto"/>
              <w:ind w:left="0" w:leftChars="0" w:firstLine="0" w:firstLineChars="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企业名称</w:t>
            </w:r>
          </w:p>
        </w:tc>
        <w:tc>
          <w:tcPr>
            <w:tcW w:w="5901" w:type="dxa"/>
            <w:gridSpan w:val="4"/>
            <w:vAlign w:val="center"/>
          </w:tcPr>
          <w:p w14:paraId="3CF08E84">
            <w:pPr>
              <w:tabs>
                <w:tab w:val="left" w:pos="210"/>
              </w:tabs>
              <w:spacing w:line="360" w:lineRule="auto"/>
              <w:jc w:val="left"/>
              <w:rPr>
                <w:rFonts w:hint="eastAsia" w:ascii="宋体" w:hAnsi="宋体" w:eastAsia="宋体" w:cs="宋体"/>
                <w:color w:val="auto"/>
                <w:kern w:val="0"/>
                <w:sz w:val="24"/>
                <w:szCs w:val="24"/>
              </w:rPr>
            </w:pPr>
          </w:p>
        </w:tc>
      </w:tr>
      <w:tr w14:paraId="1D8B6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98" w:type="dxa"/>
            <w:vMerge w:val="continue"/>
            <w:vAlign w:val="center"/>
          </w:tcPr>
          <w:p w14:paraId="120E2EC8">
            <w:pPr>
              <w:keepNext w:val="0"/>
              <w:keepLines w:val="0"/>
              <w:pageBreakBefore w:val="0"/>
              <w:widowControl w:val="0"/>
              <w:tabs>
                <w:tab w:val="left" w:pos="210"/>
              </w:tabs>
              <w:kinsoku/>
              <w:wordWrap/>
              <w:overflowPunct/>
              <w:topLinePunct w:val="0"/>
              <w:autoSpaceDE/>
              <w:autoSpaceDN/>
              <w:bidi w:val="0"/>
              <w:adjustRightInd/>
              <w:snapToGrid/>
              <w:spacing w:line="300" w:lineRule="exact"/>
              <w:ind w:firstLine="480" w:firstLineChars="200"/>
              <w:jc w:val="center"/>
              <w:textAlignment w:val="auto"/>
              <w:rPr>
                <w:rFonts w:hint="eastAsia" w:ascii="宋体" w:hAnsi="宋体" w:eastAsia="宋体" w:cs="宋体"/>
                <w:color w:val="auto"/>
                <w:kern w:val="0"/>
                <w:sz w:val="24"/>
                <w:szCs w:val="24"/>
              </w:rPr>
            </w:pPr>
          </w:p>
        </w:tc>
        <w:tc>
          <w:tcPr>
            <w:tcW w:w="2281" w:type="dxa"/>
            <w:vAlign w:val="center"/>
          </w:tcPr>
          <w:p w14:paraId="18966D3F">
            <w:pPr>
              <w:tabs>
                <w:tab w:val="left" w:pos="210"/>
              </w:tabs>
              <w:spacing w:line="360" w:lineRule="auto"/>
              <w:ind w:left="0" w:leftChars="0" w:firstLine="0" w:firstLineChars="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法定地址</w:t>
            </w:r>
          </w:p>
        </w:tc>
        <w:tc>
          <w:tcPr>
            <w:tcW w:w="5901" w:type="dxa"/>
            <w:gridSpan w:val="4"/>
            <w:vAlign w:val="center"/>
          </w:tcPr>
          <w:p w14:paraId="2DAA897F">
            <w:pPr>
              <w:tabs>
                <w:tab w:val="left" w:pos="210"/>
              </w:tabs>
              <w:spacing w:line="360" w:lineRule="auto"/>
              <w:jc w:val="left"/>
              <w:rPr>
                <w:rFonts w:hint="eastAsia" w:ascii="宋体" w:hAnsi="宋体" w:eastAsia="宋体" w:cs="宋体"/>
                <w:color w:val="auto"/>
                <w:kern w:val="0"/>
                <w:sz w:val="24"/>
                <w:szCs w:val="24"/>
              </w:rPr>
            </w:pPr>
          </w:p>
        </w:tc>
      </w:tr>
      <w:tr w14:paraId="2A4C4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98" w:type="dxa"/>
            <w:vMerge w:val="continue"/>
            <w:vAlign w:val="center"/>
          </w:tcPr>
          <w:p w14:paraId="22D7113F">
            <w:pPr>
              <w:keepNext w:val="0"/>
              <w:keepLines w:val="0"/>
              <w:pageBreakBefore w:val="0"/>
              <w:widowControl w:val="0"/>
              <w:tabs>
                <w:tab w:val="left" w:pos="210"/>
              </w:tabs>
              <w:kinsoku/>
              <w:wordWrap/>
              <w:overflowPunct/>
              <w:topLinePunct w:val="0"/>
              <w:autoSpaceDE/>
              <w:autoSpaceDN/>
              <w:bidi w:val="0"/>
              <w:adjustRightInd/>
              <w:snapToGrid/>
              <w:spacing w:line="300" w:lineRule="exact"/>
              <w:ind w:firstLine="480" w:firstLineChars="200"/>
              <w:jc w:val="center"/>
              <w:textAlignment w:val="auto"/>
              <w:rPr>
                <w:rFonts w:hint="eastAsia" w:ascii="宋体" w:hAnsi="宋体" w:eastAsia="宋体" w:cs="宋体"/>
                <w:color w:val="auto"/>
                <w:kern w:val="0"/>
                <w:sz w:val="24"/>
                <w:szCs w:val="24"/>
              </w:rPr>
            </w:pPr>
          </w:p>
        </w:tc>
        <w:tc>
          <w:tcPr>
            <w:tcW w:w="2281" w:type="dxa"/>
            <w:vAlign w:val="center"/>
          </w:tcPr>
          <w:p w14:paraId="5D1B5593">
            <w:pPr>
              <w:tabs>
                <w:tab w:val="left" w:pos="210"/>
              </w:tabs>
              <w:spacing w:line="360" w:lineRule="auto"/>
              <w:ind w:left="0" w:leftChars="0" w:firstLine="0" w:firstLineChars="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邮政编码</w:t>
            </w:r>
          </w:p>
        </w:tc>
        <w:tc>
          <w:tcPr>
            <w:tcW w:w="5901" w:type="dxa"/>
            <w:gridSpan w:val="4"/>
            <w:vAlign w:val="center"/>
          </w:tcPr>
          <w:p w14:paraId="1F8AF739">
            <w:pPr>
              <w:tabs>
                <w:tab w:val="left" w:pos="210"/>
              </w:tabs>
              <w:spacing w:line="360" w:lineRule="auto"/>
              <w:jc w:val="left"/>
              <w:rPr>
                <w:rFonts w:hint="eastAsia" w:ascii="宋体" w:hAnsi="宋体" w:eastAsia="宋体" w:cs="宋体"/>
                <w:color w:val="auto"/>
                <w:kern w:val="0"/>
                <w:sz w:val="24"/>
                <w:szCs w:val="24"/>
              </w:rPr>
            </w:pPr>
          </w:p>
        </w:tc>
      </w:tr>
      <w:tr w14:paraId="57C5F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98" w:type="dxa"/>
            <w:vMerge w:val="continue"/>
            <w:vAlign w:val="center"/>
          </w:tcPr>
          <w:p w14:paraId="01A31F31">
            <w:pPr>
              <w:keepNext w:val="0"/>
              <w:keepLines w:val="0"/>
              <w:pageBreakBefore w:val="0"/>
              <w:widowControl w:val="0"/>
              <w:tabs>
                <w:tab w:val="left" w:pos="210"/>
              </w:tabs>
              <w:kinsoku/>
              <w:wordWrap/>
              <w:overflowPunct/>
              <w:topLinePunct w:val="0"/>
              <w:autoSpaceDE/>
              <w:autoSpaceDN/>
              <w:bidi w:val="0"/>
              <w:adjustRightInd/>
              <w:snapToGrid/>
              <w:spacing w:line="300" w:lineRule="exact"/>
              <w:ind w:firstLine="480" w:firstLineChars="200"/>
              <w:jc w:val="center"/>
              <w:textAlignment w:val="auto"/>
              <w:rPr>
                <w:rFonts w:hint="eastAsia" w:ascii="宋体" w:hAnsi="宋体" w:eastAsia="宋体" w:cs="宋体"/>
                <w:color w:val="auto"/>
                <w:kern w:val="0"/>
                <w:sz w:val="24"/>
                <w:szCs w:val="24"/>
              </w:rPr>
            </w:pPr>
          </w:p>
        </w:tc>
        <w:tc>
          <w:tcPr>
            <w:tcW w:w="2281" w:type="dxa"/>
            <w:vAlign w:val="center"/>
          </w:tcPr>
          <w:p w14:paraId="3BFD949D">
            <w:pPr>
              <w:tabs>
                <w:tab w:val="left" w:pos="210"/>
              </w:tabs>
              <w:spacing w:line="360" w:lineRule="auto"/>
              <w:ind w:left="0" w:leftChars="0" w:firstLine="0" w:firstLineChars="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工商登记机关</w:t>
            </w:r>
          </w:p>
        </w:tc>
        <w:tc>
          <w:tcPr>
            <w:tcW w:w="5901" w:type="dxa"/>
            <w:gridSpan w:val="4"/>
            <w:vAlign w:val="center"/>
          </w:tcPr>
          <w:p w14:paraId="4C9CE00C">
            <w:pPr>
              <w:tabs>
                <w:tab w:val="left" w:pos="210"/>
              </w:tabs>
              <w:spacing w:line="360" w:lineRule="auto"/>
              <w:jc w:val="left"/>
              <w:rPr>
                <w:rFonts w:hint="eastAsia" w:ascii="宋体" w:hAnsi="宋体" w:eastAsia="宋体" w:cs="宋体"/>
                <w:color w:val="auto"/>
                <w:kern w:val="0"/>
                <w:sz w:val="24"/>
                <w:szCs w:val="24"/>
              </w:rPr>
            </w:pPr>
          </w:p>
        </w:tc>
      </w:tr>
      <w:tr w14:paraId="0CBA7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98" w:type="dxa"/>
            <w:vMerge w:val="continue"/>
            <w:vAlign w:val="center"/>
          </w:tcPr>
          <w:p w14:paraId="680913FB">
            <w:pPr>
              <w:keepNext w:val="0"/>
              <w:keepLines w:val="0"/>
              <w:pageBreakBefore w:val="0"/>
              <w:widowControl w:val="0"/>
              <w:tabs>
                <w:tab w:val="left" w:pos="210"/>
              </w:tabs>
              <w:kinsoku/>
              <w:wordWrap/>
              <w:overflowPunct/>
              <w:topLinePunct w:val="0"/>
              <w:autoSpaceDE/>
              <w:autoSpaceDN/>
              <w:bidi w:val="0"/>
              <w:adjustRightInd/>
              <w:snapToGrid/>
              <w:spacing w:line="300" w:lineRule="exact"/>
              <w:ind w:firstLine="480" w:firstLineChars="200"/>
              <w:jc w:val="center"/>
              <w:textAlignment w:val="auto"/>
              <w:rPr>
                <w:rFonts w:hint="eastAsia" w:ascii="宋体" w:hAnsi="宋体" w:eastAsia="宋体" w:cs="宋体"/>
                <w:color w:val="auto"/>
                <w:kern w:val="0"/>
                <w:sz w:val="24"/>
                <w:szCs w:val="24"/>
              </w:rPr>
            </w:pPr>
          </w:p>
        </w:tc>
        <w:tc>
          <w:tcPr>
            <w:tcW w:w="2281" w:type="dxa"/>
            <w:vAlign w:val="center"/>
          </w:tcPr>
          <w:p w14:paraId="602B89FC">
            <w:pPr>
              <w:tabs>
                <w:tab w:val="left" w:pos="210"/>
              </w:tabs>
              <w:spacing w:line="360" w:lineRule="auto"/>
              <w:ind w:left="0" w:leftChars="0" w:firstLine="0" w:firstLineChars="0"/>
              <w:jc w:val="left"/>
              <w:rPr>
                <w:rFonts w:hint="eastAsia" w:ascii="宋体" w:hAnsi="宋体" w:eastAsia="宋体" w:cs="宋体"/>
                <w:color w:val="auto"/>
                <w:kern w:val="0"/>
                <w:sz w:val="24"/>
                <w:szCs w:val="24"/>
                <w:highlight w:val="yellow"/>
              </w:rPr>
            </w:pPr>
            <w:r>
              <w:rPr>
                <w:rFonts w:hint="eastAsia" w:ascii="宋体" w:hAnsi="宋体" w:eastAsia="宋体" w:cs="宋体"/>
                <w:color w:val="auto"/>
                <w:kern w:val="0"/>
                <w:sz w:val="24"/>
                <w:szCs w:val="24"/>
              </w:rPr>
              <w:t>统一社会信用代码</w:t>
            </w:r>
          </w:p>
        </w:tc>
        <w:tc>
          <w:tcPr>
            <w:tcW w:w="5901" w:type="dxa"/>
            <w:gridSpan w:val="4"/>
            <w:vAlign w:val="center"/>
          </w:tcPr>
          <w:p w14:paraId="63F90C04">
            <w:pPr>
              <w:tabs>
                <w:tab w:val="left" w:pos="210"/>
              </w:tabs>
              <w:spacing w:line="360" w:lineRule="auto"/>
              <w:jc w:val="left"/>
              <w:rPr>
                <w:rFonts w:hint="eastAsia" w:ascii="宋体" w:hAnsi="宋体" w:eastAsia="宋体" w:cs="宋体"/>
                <w:color w:val="auto"/>
                <w:kern w:val="0"/>
                <w:sz w:val="24"/>
                <w:szCs w:val="24"/>
                <w:highlight w:val="yellow"/>
              </w:rPr>
            </w:pPr>
          </w:p>
        </w:tc>
      </w:tr>
      <w:tr w14:paraId="24963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98" w:type="dxa"/>
            <w:vMerge w:val="restart"/>
            <w:vAlign w:val="center"/>
          </w:tcPr>
          <w:p w14:paraId="551B7207">
            <w:pPr>
              <w:keepNext w:val="0"/>
              <w:keepLines w:val="0"/>
              <w:pageBreakBefore w:val="0"/>
              <w:widowControl w:val="0"/>
              <w:tabs>
                <w:tab w:val="left" w:pos="210"/>
              </w:tabs>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w:t>
            </w:r>
          </w:p>
          <w:p w14:paraId="422A8FC7">
            <w:pPr>
              <w:keepNext w:val="0"/>
              <w:keepLines w:val="0"/>
              <w:pageBreakBefore w:val="0"/>
              <w:widowControl w:val="0"/>
              <w:tabs>
                <w:tab w:val="left" w:pos="210"/>
              </w:tabs>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定</w:t>
            </w:r>
          </w:p>
          <w:p w14:paraId="0175ECDC">
            <w:pPr>
              <w:keepNext w:val="0"/>
              <w:keepLines w:val="0"/>
              <w:pageBreakBefore w:val="0"/>
              <w:widowControl w:val="0"/>
              <w:tabs>
                <w:tab w:val="left" w:pos="210"/>
              </w:tabs>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代</w:t>
            </w:r>
          </w:p>
          <w:p w14:paraId="4240599A">
            <w:pPr>
              <w:keepNext w:val="0"/>
              <w:keepLines w:val="0"/>
              <w:pageBreakBefore w:val="0"/>
              <w:widowControl w:val="0"/>
              <w:tabs>
                <w:tab w:val="left" w:pos="210"/>
              </w:tabs>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表</w:t>
            </w:r>
          </w:p>
          <w:p w14:paraId="377851D4">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人</w:t>
            </w:r>
          </w:p>
        </w:tc>
        <w:tc>
          <w:tcPr>
            <w:tcW w:w="2281" w:type="dxa"/>
            <w:vAlign w:val="center"/>
          </w:tcPr>
          <w:p w14:paraId="5B34E5BB">
            <w:pPr>
              <w:tabs>
                <w:tab w:val="left" w:pos="210"/>
              </w:tabs>
              <w:spacing w:line="360" w:lineRule="auto"/>
              <w:ind w:left="0" w:leftChars="0" w:firstLine="0" w:firstLineChars="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姓名</w:t>
            </w:r>
          </w:p>
        </w:tc>
        <w:tc>
          <w:tcPr>
            <w:tcW w:w="1640" w:type="dxa"/>
            <w:gridSpan w:val="2"/>
            <w:vAlign w:val="center"/>
          </w:tcPr>
          <w:p w14:paraId="290600F8">
            <w:pPr>
              <w:tabs>
                <w:tab w:val="left" w:pos="210"/>
              </w:tabs>
              <w:spacing w:line="360" w:lineRule="auto"/>
              <w:jc w:val="left"/>
              <w:rPr>
                <w:rFonts w:hint="eastAsia" w:ascii="宋体" w:hAnsi="宋体" w:eastAsia="宋体" w:cs="宋体"/>
                <w:color w:val="auto"/>
                <w:kern w:val="0"/>
                <w:sz w:val="24"/>
                <w:szCs w:val="24"/>
              </w:rPr>
            </w:pPr>
          </w:p>
        </w:tc>
        <w:tc>
          <w:tcPr>
            <w:tcW w:w="2125" w:type="dxa"/>
            <w:vAlign w:val="center"/>
          </w:tcPr>
          <w:p w14:paraId="45800B55">
            <w:pPr>
              <w:tabs>
                <w:tab w:val="left" w:pos="210"/>
              </w:tabs>
              <w:spacing w:line="360" w:lineRule="auto"/>
              <w:ind w:left="0" w:leftChars="0" w:firstLine="0" w:firstLineChars="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性别</w:t>
            </w:r>
          </w:p>
        </w:tc>
        <w:tc>
          <w:tcPr>
            <w:tcW w:w="2136" w:type="dxa"/>
            <w:vAlign w:val="center"/>
          </w:tcPr>
          <w:p w14:paraId="394673BD">
            <w:pPr>
              <w:tabs>
                <w:tab w:val="left" w:pos="210"/>
              </w:tabs>
              <w:spacing w:line="360" w:lineRule="auto"/>
              <w:jc w:val="left"/>
              <w:rPr>
                <w:rFonts w:hint="eastAsia" w:ascii="宋体" w:hAnsi="宋体" w:eastAsia="宋体" w:cs="宋体"/>
                <w:color w:val="auto"/>
                <w:kern w:val="0"/>
                <w:sz w:val="24"/>
                <w:szCs w:val="24"/>
              </w:rPr>
            </w:pPr>
          </w:p>
        </w:tc>
      </w:tr>
      <w:tr w14:paraId="0E072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98" w:type="dxa"/>
            <w:vMerge w:val="continue"/>
            <w:vAlign w:val="center"/>
          </w:tcPr>
          <w:p w14:paraId="09AE38D2">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sz w:val="24"/>
                <w:szCs w:val="24"/>
              </w:rPr>
            </w:pPr>
          </w:p>
        </w:tc>
        <w:tc>
          <w:tcPr>
            <w:tcW w:w="2281" w:type="dxa"/>
            <w:vAlign w:val="center"/>
          </w:tcPr>
          <w:p w14:paraId="2B61C3E0">
            <w:pPr>
              <w:tabs>
                <w:tab w:val="left" w:pos="210"/>
              </w:tabs>
              <w:spacing w:line="360" w:lineRule="auto"/>
              <w:ind w:left="0" w:leftChars="0" w:firstLine="0" w:firstLineChars="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职务</w:t>
            </w:r>
          </w:p>
        </w:tc>
        <w:tc>
          <w:tcPr>
            <w:tcW w:w="1640" w:type="dxa"/>
            <w:gridSpan w:val="2"/>
            <w:vAlign w:val="center"/>
          </w:tcPr>
          <w:p w14:paraId="0E443966">
            <w:pPr>
              <w:tabs>
                <w:tab w:val="left" w:pos="210"/>
              </w:tabs>
              <w:spacing w:line="360" w:lineRule="auto"/>
              <w:jc w:val="left"/>
              <w:rPr>
                <w:rFonts w:hint="eastAsia" w:ascii="宋体" w:hAnsi="宋体" w:eastAsia="宋体" w:cs="宋体"/>
                <w:color w:val="auto"/>
                <w:kern w:val="0"/>
                <w:sz w:val="24"/>
                <w:szCs w:val="24"/>
              </w:rPr>
            </w:pPr>
          </w:p>
        </w:tc>
        <w:tc>
          <w:tcPr>
            <w:tcW w:w="2125" w:type="dxa"/>
            <w:vAlign w:val="center"/>
          </w:tcPr>
          <w:p w14:paraId="334941C7">
            <w:pPr>
              <w:tabs>
                <w:tab w:val="left" w:pos="210"/>
              </w:tabs>
              <w:spacing w:line="360" w:lineRule="auto"/>
              <w:ind w:left="0" w:leftChars="0" w:firstLine="0" w:firstLineChars="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联系电话</w:t>
            </w:r>
          </w:p>
        </w:tc>
        <w:tc>
          <w:tcPr>
            <w:tcW w:w="2136" w:type="dxa"/>
            <w:vAlign w:val="center"/>
          </w:tcPr>
          <w:p w14:paraId="38A167B6">
            <w:pPr>
              <w:tabs>
                <w:tab w:val="left" w:pos="210"/>
              </w:tabs>
              <w:spacing w:line="360" w:lineRule="auto"/>
              <w:jc w:val="left"/>
              <w:rPr>
                <w:rFonts w:hint="eastAsia" w:ascii="宋体" w:hAnsi="宋体" w:eastAsia="宋体" w:cs="宋体"/>
                <w:color w:val="auto"/>
                <w:kern w:val="0"/>
                <w:sz w:val="24"/>
                <w:szCs w:val="24"/>
              </w:rPr>
            </w:pPr>
          </w:p>
        </w:tc>
      </w:tr>
      <w:tr w14:paraId="01DEE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098" w:type="dxa"/>
            <w:vMerge w:val="continue"/>
            <w:vAlign w:val="center"/>
          </w:tcPr>
          <w:p w14:paraId="6ED755D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sz w:val="24"/>
                <w:szCs w:val="24"/>
              </w:rPr>
            </w:pPr>
          </w:p>
        </w:tc>
        <w:tc>
          <w:tcPr>
            <w:tcW w:w="2281" w:type="dxa"/>
            <w:vAlign w:val="center"/>
          </w:tcPr>
          <w:p w14:paraId="14B52DA7">
            <w:pPr>
              <w:tabs>
                <w:tab w:val="left" w:pos="210"/>
              </w:tabs>
              <w:spacing w:line="360" w:lineRule="auto"/>
              <w:ind w:left="0" w:leftChars="0" w:firstLine="0" w:firstLineChars="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传真</w:t>
            </w:r>
          </w:p>
        </w:tc>
        <w:tc>
          <w:tcPr>
            <w:tcW w:w="5901" w:type="dxa"/>
            <w:gridSpan w:val="4"/>
            <w:vAlign w:val="center"/>
          </w:tcPr>
          <w:p w14:paraId="6E52178E">
            <w:pPr>
              <w:tabs>
                <w:tab w:val="left" w:pos="210"/>
              </w:tabs>
              <w:spacing w:line="360" w:lineRule="auto"/>
              <w:jc w:val="left"/>
              <w:rPr>
                <w:rFonts w:hint="eastAsia" w:ascii="宋体" w:hAnsi="宋体" w:eastAsia="宋体" w:cs="宋体"/>
                <w:color w:val="auto"/>
                <w:kern w:val="0"/>
                <w:sz w:val="24"/>
                <w:szCs w:val="24"/>
              </w:rPr>
            </w:pPr>
          </w:p>
        </w:tc>
      </w:tr>
      <w:tr w14:paraId="53E59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0" w:hRule="atLeast"/>
          <w:jc w:val="center"/>
        </w:trPr>
        <w:tc>
          <w:tcPr>
            <w:tcW w:w="1098" w:type="dxa"/>
            <w:vMerge w:val="restart"/>
            <w:vAlign w:val="center"/>
          </w:tcPr>
          <w:p w14:paraId="6D625D4D">
            <w:pPr>
              <w:keepNext w:val="0"/>
              <w:keepLines w:val="0"/>
              <w:pageBreakBefore w:val="0"/>
              <w:widowControl w:val="0"/>
              <w:tabs>
                <w:tab w:val="left" w:pos="210"/>
              </w:tabs>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w:t>
            </w:r>
          </w:p>
          <w:p w14:paraId="6F5763CE">
            <w:pPr>
              <w:keepNext w:val="0"/>
              <w:keepLines w:val="0"/>
              <w:pageBreakBefore w:val="0"/>
              <w:widowControl w:val="0"/>
              <w:tabs>
                <w:tab w:val="left" w:pos="210"/>
              </w:tabs>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定</w:t>
            </w:r>
          </w:p>
          <w:p w14:paraId="321560F8">
            <w:pPr>
              <w:keepNext w:val="0"/>
              <w:keepLines w:val="0"/>
              <w:pageBreakBefore w:val="0"/>
              <w:widowControl w:val="0"/>
              <w:tabs>
                <w:tab w:val="left" w:pos="210"/>
              </w:tabs>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代</w:t>
            </w:r>
          </w:p>
          <w:p w14:paraId="69A6A5DA">
            <w:pPr>
              <w:keepNext w:val="0"/>
              <w:keepLines w:val="0"/>
              <w:pageBreakBefore w:val="0"/>
              <w:widowControl w:val="0"/>
              <w:tabs>
                <w:tab w:val="left" w:pos="210"/>
              </w:tabs>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表</w:t>
            </w:r>
          </w:p>
          <w:p w14:paraId="4AEE5AE1">
            <w:pPr>
              <w:keepNext w:val="0"/>
              <w:keepLines w:val="0"/>
              <w:pageBreakBefore w:val="0"/>
              <w:widowControl w:val="0"/>
              <w:tabs>
                <w:tab w:val="left" w:pos="210"/>
              </w:tabs>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w:t>
            </w:r>
          </w:p>
          <w:p w14:paraId="634734D7">
            <w:pPr>
              <w:keepNext w:val="0"/>
              <w:keepLines w:val="0"/>
              <w:pageBreakBefore w:val="0"/>
              <w:widowControl w:val="0"/>
              <w:tabs>
                <w:tab w:val="left" w:pos="210"/>
              </w:tabs>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身</w:t>
            </w:r>
          </w:p>
          <w:p w14:paraId="0753FA0C">
            <w:pPr>
              <w:keepNext w:val="0"/>
              <w:keepLines w:val="0"/>
              <w:pageBreakBefore w:val="0"/>
              <w:widowControl w:val="0"/>
              <w:tabs>
                <w:tab w:val="left" w:pos="210"/>
              </w:tabs>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份</w:t>
            </w:r>
          </w:p>
          <w:p w14:paraId="48E0C8F7">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证</w:t>
            </w:r>
          </w:p>
        </w:tc>
        <w:tc>
          <w:tcPr>
            <w:tcW w:w="3740" w:type="dxa"/>
            <w:gridSpan w:val="2"/>
            <w:vMerge w:val="restart"/>
            <w:vAlign w:val="center"/>
          </w:tcPr>
          <w:p w14:paraId="5CF1741E">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（复印件或扫描件正反面）</w:t>
            </w:r>
          </w:p>
        </w:tc>
        <w:tc>
          <w:tcPr>
            <w:tcW w:w="4442" w:type="dxa"/>
            <w:gridSpan w:val="3"/>
            <w:vAlign w:val="center"/>
          </w:tcPr>
          <w:p w14:paraId="075CFD7B">
            <w:pPr>
              <w:tabs>
                <w:tab w:val="left" w:pos="210"/>
              </w:tabs>
              <w:spacing w:line="360" w:lineRule="auto"/>
              <w:ind w:firstLine="1200" w:firstLineChars="5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法定代表人（签字或盖章）</w:t>
            </w:r>
          </w:p>
        </w:tc>
      </w:tr>
      <w:tr w14:paraId="3D4D4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1098" w:type="dxa"/>
            <w:vMerge w:val="continue"/>
            <w:vAlign w:val="center"/>
          </w:tcPr>
          <w:p w14:paraId="6F3ECEC9">
            <w:pPr>
              <w:tabs>
                <w:tab w:val="left" w:pos="210"/>
              </w:tabs>
              <w:spacing w:line="360" w:lineRule="auto"/>
              <w:ind w:firstLine="480" w:firstLineChars="200"/>
              <w:jc w:val="left"/>
              <w:rPr>
                <w:rFonts w:hint="eastAsia" w:ascii="宋体" w:hAnsi="宋体" w:eastAsia="宋体" w:cs="宋体"/>
                <w:color w:val="auto"/>
                <w:kern w:val="0"/>
                <w:sz w:val="24"/>
                <w:szCs w:val="24"/>
              </w:rPr>
            </w:pPr>
          </w:p>
        </w:tc>
        <w:tc>
          <w:tcPr>
            <w:tcW w:w="3740" w:type="dxa"/>
            <w:gridSpan w:val="2"/>
            <w:vMerge w:val="continue"/>
            <w:vAlign w:val="center"/>
          </w:tcPr>
          <w:p w14:paraId="5115A73D">
            <w:pPr>
              <w:tabs>
                <w:tab w:val="left" w:pos="210"/>
              </w:tabs>
              <w:spacing w:line="360" w:lineRule="auto"/>
              <w:ind w:firstLine="480" w:firstLineChars="200"/>
              <w:jc w:val="left"/>
              <w:rPr>
                <w:rFonts w:hint="eastAsia" w:ascii="宋体" w:hAnsi="宋体" w:eastAsia="宋体" w:cs="宋体"/>
                <w:color w:val="auto"/>
                <w:kern w:val="0"/>
                <w:sz w:val="24"/>
                <w:szCs w:val="24"/>
              </w:rPr>
            </w:pPr>
          </w:p>
        </w:tc>
        <w:tc>
          <w:tcPr>
            <w:tcW w:w="4442" w:type="dxa"/>
            <w:gridSpan w:val="3"/>
            <w:vAlign w:val="bottom"/>
          </w:tcPr>
          <w:p w14:paraId="4FCDC63E">
            <w:pPr>
              <w:tabs>
                <w:tab w:val="left" w:pos="210"/>
              </w:tabs>
              <w:spacing w:line="360" w:lineRule="auto"/>
              <w:ind w:firstLine="2400" w:firstLineChars="10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（盖公章）</w:t>
            </w:r>
          </w:p>
          <w:p w14:paraId="0629AFAC">
            <w:pPr>
              <w:adjustRightInd w:val="0"/>
              <w:snapToGrid w:val="0"/>
              <w:spacing w:line="360" w:lineRule="auto"/>
              <w:ind w:firstLine="480" w:firstLineChars="200"/>
              <w:jc w:val="center"/>
              <w:rPr>
                <w:rFonts w:hint="eastAsia" w:ascii="宋体" w:hAnsi="宋体" w:eastAsia="宋体" w:cs="宋体"/>
                <w:color w:val="auto"/>
                <w:kern w:val="0"/>
                <w:sz w:val="24"/>
                <w:szCs w:val="24"/>
              </w:rPr>
            </w:pPr>
            <w:r>
              <w:rPr>
                <w:rFonts w:hint="eastAsia" w:ascii="宋体" w:hAnsi="宋体" w:eastAsia="宋体" w:cs="宋体"/>
                <w:color w:val="auto"/>
                <w:sz w:val="24"/>
                <w:szCs w:val="24"/>
              </w:rPr>
              <w:t xml:space="preserve">          年    月    日</w:t>
            </w:r>
          </w:p>
        </w:tc>
      </w:tr>
    </w:tbl>
    <w:p w14:paraId="351668FD">
      <w:pPr>
        <w:pStyle w:val="17"/>
        <w:jc w:val="both"/>
        <w:rPr>
          <w:rFonts w:hint="eastAsia" w:ascii="宋体" w:hAnsi="宋体" w:eastAsia="宋体" w:cs="宋体"/>
          <w:color w:val="auto"/>
          <w:sz w:val="24"/>
          <w:szCs w:val="24"/>
          <w:highlight w:val="none"/>
          <w:lang w:eastAsia="zh-CN"/>
        </w:rPr>
      </w:pPr>
      <w:r>
        <w:rPr>
          <w:rFonts w:hint="eastAsia" w:cs="宋体"/>
          <w:color w:val="auto"/>
          <w:sz w:val="24"/>
          <w:szCs w:val="24"/>
          <w:highlight w:val="none"/>
          <w:lang w:eastAsia="zh-CN"/>
        </w:rPr>
        <w:t>注：法定代表人参会只须提供此表。</w:t>
      </w:r>
    </w:p>
    <w:p w14:paraId="00389951">
      <w:pPr>
        <w:ind w:left="0" w:leftChars="0" w:firstLine="0" w:firstLineChars="0"/>
        <w:rPr>
          <w:rFonts w:hint="eastAsia" w:ascii="宋体" w:hAnsi="宋体" w:eastAsia="宋体" w:cs="宋体"/>
          <w:b/>
          <w:bCs/>
          <w:color w:val="auto"/>
          <w:sz w:val="28"/>
          <w:szCs w:val="28"/>
          <w:highlight w:val="none"/>
        </w:rPr>
      </w:pPr>
      <w:r>
        <w:rPr>
          <w:rFonts w:hint="eastAsia" w:ascii="宋体" w:hAnsi="宋体" w:eastAsia="宋体" w:cs="宋体"/>
          <w:bCs/>
          <w:color w:val="auto"/>
          <w:sz w:val="32"/>
          <w:szCs w:val="32"/>
          <w:highlight w:val="none"/>
        </w:rPr>
        <w:t>格式</w:t>
      </w:r>
      <w:r>
        <w:rPr>
          <w:rFonts w:hint="eastAsia" w:ascii="宋体" w:hAnsi="宋体" w:eastAsia="宋体" w:cs="宋体"/>
          <w:bCs/>
          <w:color w:val="auto"/>
          <w:sz w:val="32"/>
          <w:szCs w:val="32"/>
          <w:highlight w:val="none"/>
          <w:lang w:val="en-US" w:eastAsia="zh-CN"/>
        </w:rPr>
        <w:t>1</w:t>
      </w:r>
      <w:r>
        <w:rPr>
          <w:rFonts w:hint="eastAsia" w:ascii="宋体" w:hAnsi="宋体" w:cs="宋体"/>
          <w:bCs/>
          <w:color w:val="auto"/>
          <w:sz w:val="32"/>
          <w:szCs w:val="32"/>
          <w:highlight w:val="none"/>
          <w:lang w:val="en-US" w:eastAsia="zh-CN"/>
        </w:rPr>
        <w:t>-2</w:t>
      </w:r>
      <w:r>
        <w:rPr>
          <w:rFonts w:hint="eastAsia" w:ascii="宋体" w:hAnsi="宋体" w:eastAsia="宋体" w:cs="宋体"/>
          <w:bCs/>
          <w:color w:val="auto"/>
          <w:sz w:val="32"/>
          <w:szCs w:val="32"/>
          <w:highlight w:val="none"/>
        </w:rPr>
        <w:t>：</w:t>
      </w:r>
    </w:p>
    <w:p w14:paraId="511180D9">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法定代表人授权书</w:t>
      </w:r>
    </w:p>
    <w:p w14:paraId="46AC4F27">
      <w:pPr>
        <w:pStyle w:val="7"/>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r>
        <w:rPr>
          <w:rFonts w:hint="eastAsia" w:ascii="宋体" w:hAnsi="宋体"/>
          <w:color w:val="auto"/>
          <w:sz w:val="24"/>
          <w:highlight w:val="none"/>
        </w:rPr>
        <w:t>采购人名称</w:t>
      </w:r>
      <w:r>
        <w:rPr>
          <w:rFonts w:hint="eastAsia" w:ascii="宋体" w:hAnsi="宋体" w:eastAsia="宋体" w:cs="宋体"/>
          <w:color w:val="auto"/>
          <w:sz w:val="24"/>
          <w:highlight w:val="none"/>
        </w:rPr>
        <w:t>）：</w:t>
      </w:r>
    </w:p>
    <w:p w14:paraId="1906C2B7">
      <w:pPr>
        <w:keepNext w:val="0"/>
        <w:keepLines w:val="0"/>
        <w:pageBreakBefore w:val="0"/>
        <w:widowControl w:val="0"/>
        <w:tabs>
          <w:tab w:val="left" w:pos="8820"/>
        </w:tabs>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u w:val="single"/>
        </w:rPr>
      </w:pPr>
      <w:r>
        <w:rPr>
          <w:rFonts w:hint="eastAsia" w:ascii="宋体" w:hAnsi="宋体" w:eastAsia="宋体" w:cs="宋体"/>
          <w:color w:val="auto"/>
          <w:sz w:val="24"/>
        </w:rPr>
        <w:t>本授权书声明：我</w:t>
      </w:r>
      <w:r>
        <w:rPr>
          <w:rFonts w:hint="eastAsia" w:ascii="宋体" w:hAnsi="宋体" w:eastAsia="宋体" w:cs="宋体"/>
          <w:color w:val="auto"/>
          <w:sz w:val="24"/>
          <w:u w:val="single"/>
        </w:rPr>
        <w:t xml:space="preserve">       </w:t>
      </w:r>
      <w:r>
        <w:rPr>
          <w:rFonts w:hint="eastAsia" w:ascii="宋体" w:hAnsi="宋体" w:eastAsia="宋体" w:cs="宋体"/>
          <w:color w:val="auto"/>
          <w:sz w:val="24"/>
        </w:rPr>
        <w:t>（法定代表人姓名）系注册于</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（工商登记机关）的 </w:t>
      </w:r>
      <w:r>
        <w:rPr>
          <w:rFonts w:hint="eastAsia" w:ascii="宋体" w:hAnsi="宋体" w:eastAsia="宋体" w:cs="宋体"/>
          <w:color w:val="auto"/>
          <w:sz w:val="24"/>
          <w:u w:val="single"/>
        </w:rPr>
        <w:t xml:space="preserve">       </w:t>
      </w:r>
      <w:r>
        <w:rPr>
          <w:rFonts w:hint="eastAsia" w:ascii="宋体" w:hAnsi="宋体" w:eastAsia="宋体" w:cs="宋体"/>
          <w:color w:val="auto"/>
          <w:sz w:val="24"/>
        </w:rPr>
        <w:t>（投标人名称）的法定代表人，现代表公司授权</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r>
        <w:rPr>
          <w:rFonts w:hint="eastAsia" w:ascii="宋体" w:hAnsi="宋体" w:eastAsia="宋体" w:cs="宋体"/>
          <w:color w:val="auto"/>
          <w:sz w:val="24"/>
          <w:szCs w:val="24"/>
        </w:rPr>
        <w:t>被授权人</w:t>
      </w:r>
      <w:r>
        <w:rPr>
          <w:rFonts w:hint="eastAsia" w:ascii="宋体" w:hAnsi="宋体" w:eastAsia="宋体" w:cs="宋体"/>
          <w:color w:val="auto"/>
          <w:sz w:val="24"/>
        </w:rPr>
        <w:t>的姓名、职务）为我公司合法代理人，代表本公司参加</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r>
        <w:rPr>
          <w:rFonts w:hint="eastAsia" w:ascii="宋体" w:hAnsi="宋体" w:cs="宋体"/>
          <w:color w:val="auto"/>
          <w:sz w:val="24"/>
          <w:lang w:val="en-US" w:eastAsia="zh-CN"/>
        </w:rPr>
        <w:t>项目名称</w:t>
      </w:r>
      <w:r>
        <w:rPr>
          <w:rFonts w:hint="eastAsia" w:ascii="宋体" w:hAnsi="宋体" w:eastAsia="宋体" w:cs="宋体"/>
          <w:color w:val="auto"/>
          <w:sz w:val="24"/>
        </w:rPr>
        <w:t>）的采购活动。以我方名义全权处理与该项目有关投标、签订合同以及执行合同等一切事宜。</w:t>
      </w:r>
    </w:p>
    <w:p w14:paraId="482775E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rPr>
        <w:t>委托期限：</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357739E0">
      <w:pPr>
        <w:pStyle w:val="7"/>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投标人全称：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（盖章）</w:t>
      </w:r>
    </w:p>
    <w:p w14:paraId="70EB5C25">
      <w:pPr>
        <w:pStyle w:val="7"/>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70300BB3">
      <w:pPr>
        <w:pStyle w:val="7"/>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被授权人姓名：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 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职务：</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12804E83">
      <w:pPr>
        <w:pStyle w:val="7"/>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被授权人身份证号码：</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2FB1BA12">
      <w:pPr>
        <w:pStyle w:val="7"/>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联系地址：</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7E5650C3">
      <w:pPr>
        <w:pStyle w:val="7"/>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4F34016A">
      <w:pPr>
        <w:pStyle w:val="7"/>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授权日期：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tbl>
      <w:tblPr>
        <w:tblStyle w:val="11"/>
        <w:tblW w:w="91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1"/>
        <w:gridCol w:w="4517"/>
      </w:tblGrid>
      <w:tr w14:paraId="7422E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7" w:hRule="atLeast"/>
          <w:jc w:val="center"/>
        </w:trPr>
        <w:tc>
          <w:tcPr>
            <w:tcW w:w="4641" w:type="dxa"/>
            <w:shd w:val="clear" w:color="auto" w:fill="auto"/>
            <w:vAlign w:val="center"/>
          </w:tcPr>
          <w:p w14:paraId="53490625">
            <w:pPr>
              <w:pStyle w:val="7"/>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法定代表人身份证正反面</w:t>
            </w:r>
          </w:p>
          <w:p w14:paraId="0EEB956F">
            <w:pPr>
              <w:pStyle w:val="7"/>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复印件或扫描件</w:t>
            </w:r>
          </w:p>
          <w:p w14:paraId="42318D0E">
            <w:pPr>
              <w:pStyle w:val="7"/>
              <w:spacing w:line="360" w:lineRule="auto"/>
              <w:jc w:val="center"/>
              <w:rPr>
                <w:rFonts w:hint="eastAsia" w:ascii="宋体" w:hAnsi="宋体" w:eastAsia="宋体" w:cs="宋体"/>
                <w:color w:val="auto"/>
                <w:sz w:val="24"/>
                <w:szCs w:val="24"/>
              </w:rPr>
            </w:pPr>
          </w:p>
        </w:tc>
        <w:tc>
          <w:tcPr>
            <w:tcW w:w="4517" w:type="dxa"/>
            <w:shd w:val="clear" w:color="auto" w:fill="auto"/>
            <w:vAlign w:val="center"/>
          </w:tcPr>
          <w:p w14:paraId="0B92BA08">
            <w:pPr>
              <w:pStyle w:val="7"/>
              <w:spacing w:line="360" w:lineRule="auto"/>
              <w:jc w:val="center"/>
              <w:rPr>
                <w:rFonts w:hint="eastAsia" w:ascii="宋体" w:hAnsi="宋体" w:eastAsia="宋体" w:cs="宋体"/>
                <w:color w:val="auto"/>
                <w:sz w:val="24"/>
                <w:szCs w:val="24"/>
              </w:rPr>
            </w:pPr>
          </w:p>
          <w:p w14:paraId="3EC46CF6">
            <w:pPr>
              <w:pStyle w:val="7"/>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被授权人身份证正反面</w:t>
            </w:r>
          </w:p>
          <w:p w14:paraId="008F6AB5">
            <w:pPr>
              <w:pStyle w:val="7"/>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复印件或扫描件</w:t>
            </w:r>
          </w:p>
          <w:p w14:paraId="6B147F03">
            <w:pPr>
              <w:pStyle w:val="7"/>
              <w:spacing w:line="360" w:lineRule="auto"/>
              <w:jc w:val="center"/>
              <w:rPr>
                <w:rFonts w:hint="eastAsia" w:ascii="宋体" w:hAnsi="宋体" w:eastAsia="宋体" w:cs="宋体"/>
                <w:color w:val="auto"/>
                <w:sz w:val="24"/>
                <w:szCs w:val="24"/>
              </w:rPr>
            </w:pPr>
          </w:p>
          <w:p w14:paraId="3E3ED82F">
            <w:pPr>
              <w:pStyle w:val="7"/>
              <w:spacing w:line="360" w:lineRule="auto"/>
              <w:ind w:firstLine="480" w:firstLineChars="200"/>
              <w:jc w:val="center"/>
              <w:rPr>
                <w:rFonts w:hint="eastAsia" w:ascii="宋体" w:hAnsi="宋体" w:eastAsia="宋体" w:cs="宋体"/>
                <w:color w:val="auto"/>
                <w:sz w:val="24"/>
                <w:szCs w:val="24"/>
              </w:rPr>
            </w:pPr>
          </w:p>
        </w:tc>
      </w:tr>
    </w:tbl>
    <w:p w14:paraId="767CCFE4">
      <w:pPr>
        <w:pStyle w:val="7"/>
        <w:spacing w:line="360" w:lineRule="auto"/>
        <w:ind w:firstLine="480" w:firstLineChars="200"/>
        <w:jc w:val="left"/>
        <w:rPr>
          <w:rFonts w:hint="eastAsia" w:ascii="宋体" w:hAnsi="宋体" w:eastAsia="宋体" w:cs="宋体"/>
          <w:color w:val="auto"/>
          <w:sz w:val="24"/>
          <w:szCs w:val="24"/>
        </w:rPr>
      </w:pPr>
    </w:p>
    <w:p w14:paraId="711601E0">
      <w:pPr>
        <w:pStyle w:val="17"/>
        <w:jc w:val="both"/>
        <w:rPr>
          <w:rFonts w:hint="eastAsia" w:ascii="宋体" w:hAnsi="宋体" w:eastAsia="宋体" w:cs="宋体"/>
          <w:color w:val="auto"/>
          <w:sz w:val="24"/>
          <w:szCs w:val="24"/>
          <w:highlight w:val="none"/>
          <w:lang w:eastAsia="zh-CN"/>
        </w:rPr>
      </w:pPr>
      <w:r>
        <w:rPr>
          <w:rFonts w:hint="eastAsia" w:cs="宋体"/>
          <w:color w:val="auto"/>
          <w:sz w:val="24"/>
          <w:szCs w:val="24"/>
          <w:highlight w:val="none"/>
          <w:lang w:eastAsia="zh-CN"/>
        </w:rPr>
        <w:t>注：</w:t>
      </w:r>
      <w:r>
        <w:rPr>
          <w:rFonts w:hint="eastAsia" w:ascii="宋体" w:hAnsi="宋体" w:eastAsia="宋体" w:cs="宋体"/>
          <w:color w:val="auto"/>
          <w:sz w:val="24"/>
          <w:szCs w:val="24"/>
          <w:highlight w:val="none"/>
        </w:rPr>
        <w:t>被授权人</w:t>
      </w:r>
      <w:r>
        <w:rPr>
          <w:rFonts w:hint="eastAsia" w:cs="宋体"/>
          <w:color w:val="auto"/>
          <w:sz w:val="24"/>
          <w:szCs w:val="24"/>
          <w:highlight w:val="none"/>
          <w:lang w:eastAsia="zh-CN"/>
        </w:rPr>
        <w:t>参会只须提供此表。</w:t>
      </w:r>
    </w:p>
    <w:p w14:paraId="218B030A">
      <w:pPr>
        <w:ind w:left="0" w:leftChars="0" w:firstLine="0" w:firstLineChars="0"/>
        <w:rPr>
          <w:rFonts w:hint="eastAsia"/>
          <w:color w:val="auto"/>
          <w:highlight w:val="yellow"/>
        </w:rPr>
      </w:pPr>
      <w:r>
        <w:rPr>
          <w:rFonts w:hint="eastAsia" w:ascii="宋体" w:hAnsi="宋体" w:eastAsia="宋体" w:cs="宋体"/>
          <w:bCs/>
          <w:color w:val="auto"/>
          <w:sz w:val="32"/>
          <w:szCs w:val="32"/>
          <w:highlight w:val="none"/>
        </w:rPr>
        <w:t>格式</w:t>
      </w:r>
      <w:r>
        <w:rPr>
          <w:rFonts w:hint="eastAsia" w:ascii="宋体" w:hAnsi="宋体" w:eastAsia="宋体" w:cs="宋体"/>
          <w:bCs/>
          <w:color w:val="auto"/>
          <w:sz w:val="32"/>
          <w:szCs w:val="32"/>
          <w:highlight w:val="none"/>
          <w:lang w:val="en-US" w:eastAsia="zh-CN"/>
        </w:rPr>
        <w:t>2</w:t>
      </w:r>
      <w:r>
        <w:rPr>
          <w:rFonts w:hint="eastAsia" w:ascii="宋体" w:hAnsi="宋体" w:eastAsia="宋体" w:cs="宋体"/>
          <w:bCs/>
          <w:color w:val="auto"/>
          <w:sz w:val="32"/>
          <w:szCs w:val="32"/>
          <w:highlight w:val="none"/>
        </w:rPr>
        <w:t>：</w:t>
      </w:r>
    </w:p>
    <w:p w14:paraId="21CA3499">
      <w:pPr>
        <w:pStyle w:val="18"/>
        <w:rPr>
          <w:color w:val="auto"/>
        </w:rPr>
      </w:pPr>
      <w:bookmarkStart w:id="0" w:name="_Toc5969"/>
      <w:bookmarkStart w:id="1" w:name="_Toc10938"/>
      <w:bookmarkStart w:id="2" w:name="_Toc717"/>
      <w:bookmarkStart w:id="3" w:name="_Toc27704"/>
      <w:bookmarkStart w:id="4" w:name="_Toc3111"/>
      <w:r>
        <w:rPr>
          <w:rFonts w:hint="eastAsia"/>
          <w:bCs/>
          <w:color w:val="auto"/>
          <w:sz w:val="28"/>
          <w:szCs w:val="28"/>
        </w:rPr>
        <w:t>近三年内在经营活动中无重大违法记录的书面声明</w:t>
      </w:r>
      <w:bookmarkEnd w:id="0"/>
      <w:bookmarkEnd w:id="1"/>
      <w:bookmarkEnd w:id="2"/>
      <w:bookmarkEnd w:id="3"/>
      <w:bookmarkEnd w:id="4"/>
    </w:p>
    <w:p w14:paraId="398D8412">
      <w:pPr>
        <w:spacing w:line="360" w:lineRule="auto"/>
        <w:ind w:left="0" w:leftChars="0" w:firstLine="0" w:firstLineChars="0"/>
        <w:rPr>
          <w:rFonts w:ascii="宋体" w:hAnsi="宋体"/>
          <w:color w:val="auto"/>
          <w:sz w:val="24"/>
        </w:rPr>
      </w:pPr>
      <w:r>
        <w:rPr>
          <w:rFonts w:hint="eastAsia" w:ascii="宋体" w:hAnsi="宋体"/>
          <w:color w:val="auto"/>
          <w:sz w:val="24"/>
          <w:u w:val="single"/>
        </w:rPr>
        <w:t xml:space="preserve">             </w:t>
      </w:r>
      <w:r>
        <w:rPr>
          <w:rFonts w:hint="eastAsia" w:ascii="宋体" w:hAnsi="宋体"/>
          <w:color w:val="auto"/>
          <w:sz w:val="24"/>
        </w:rPr>
        <w:t>（采购人名称）：</w:t>
      </w:r>
    </w:p>
    <w:p w14:paraId="1DDDDA5E">
      <w:pPr>
        <w:widowControl/>
        <w:spacing w:line="700" w:lineRule="exact"/>
        <w:ind w:firstLine="480"/>
        <w:jc w:val="left"/>
        <w:rPr>
          <w:rFonts w:ascii="宋体" w:hAnsi="宋体" w:cs="宋体"/>
          <w:color w:val="auto"/>
          <w:sz w:val="24"/>
        </w:rPr>
      </w:pPr>
      <w:r>
        <w:rPr>
          <w:rFonts w:hint="eastAsia" w:ascii="宋体" w:hAnsi="宋体" w:cs="宋体"/>
          <w:color w:val="auto"/>
          <w:sz w:val="24"/>
        </w:rPr>
        <w:t>我方参加贵单位</w:t>
      </w:r>
      <w:r>
        <w:rPr>
          <w:rFonts w:hint="eastAsia" w:ascii="宋体" w:hAnsi="宋体" w:cs="宋体"/>
          <w:color w:val="auto"/>
          <w:sz w:val="24"/>
          <w:lang w:val="en-US" w:eastAsia="zh-CN"/>
        </w:rPr>
        <w:t>组织的</w:t>
      </w:r>
      <w:r>
        <w:rPr>
          <w:rFonts w:hint="eastAsia" w:ascii="宋体" w:hAnsi="宋体" w:cs="宋体"/>
          <w:color w:val="auto"/>
          <w:sz w:val="24"/>
          <w:u w:val="single"/>
        </w:rPr>
        <w:t xml:space="preserve">            </w:t>
      </w:r>
      <w:r>
        <w:rPr>
          <w:rFonts w:hint="eastAsia" w:ascii="宋体" w:hAnsi="宋体" w:cs="宋体"/>
          <w:color w:val="auto"/>
          <w:sz w:val="24"/>
        </w:rPr>
        <w:t>（</w:t>
      </w:r>
      <w:r>
        <w:rPr>
          <w:rFonts w:hint="eastAsia" w:ascii="宋体" w:hAnsi="宋体" w:cs="宋体"/>
          <w:color w:val="auto"/>
          <w:sz w:val="24"/>
          <w:lang w:val="en-US" w:eastAsia="zh-CN"/>
        </w:rPr>
        <w:t>项目名称</w:t>
      </w:r>
      <w:r>
        <w:rPr>
          <w:rFonts w:hint="eastAsia" w:ascii="宋体" w:hAnsi="宋体" w:cs="宋体"/>
          <w:color w:val="auto"/>
          <w:sz w:val="24"/>
        </w:rPr>
        <w:t>）</w:t>
      </w:r>
      <w:r>
        <w:rPr>
          <w:rFonts w:hint="eastAsia" w:ascii="宋体" w:hAnsi="宋体" w:cs="宋体"/>
          <w:color w:val="auto"/>
          <w:sz w:val="24"/>
          <w:u w:val="single"/>
        </w:rPr>
        <w:t>      </w:t>
      </w:r>
      <w:r>
        <w:rPr>
          <w:rFonts w:hint="eastAsia" w:ascii="宋体" w:hAnsi="宋体" w:cs="宋体"/>
          <w:color w:val="auto"/>
          <w:sz w:val="24"/>
        </w:rPr>
        <w:t>（</w:t>
      </w:r>
      <w:r>
        <w:rPr>
          <w:rFonts w:hint="eastAsia" w:ascii="宋体" w:hAnsi="宋体" w:cs="宋体"/>
          <w:color w:val="auto"/>
          <w:sz w:val="24"/>
          <w:lang w:val="en-US" w:eastAsia="zh-CN"/>
        </w:rPr>
        <w:t>项目编号</w:t>
      </w:r>
      <w:r>
        <w:rPr>
          <w:rFonts w:hint="eastAsia" w:ascii="宋体" w:hAnsi="宋体" w:cs="宋体"/>
          <w:color w:val="auto"/>
          <w:sz w:val="24"/>
        </w:rPr>
        <w:t>）</w:t>
      </w:r>
      <w:r>
        <w:rPr>
          <w:rFonts w:hint="eastAsia" w:ascii="宋体" w:hAnsi="宋体" w:cs="宋体"/>
          <w:color w:val="auto"/>
          <w:sz w:val="24"/>
          <w:lang w:val="en-US" w:eastAsia="zh-CN"/>
        </w:rPr>
        <w:t>招标活动</w:t>
      </w:r>
      <w:r>
        <w:rPr>
          <w:rFonts w:hint="eastAsia" w:ascii="宋体" w:hAnsi="宋体" w:cs="宋体"/>
          <w:color w:val="auto"/>
          <w:sz w:val="24"/>
        </w:rPr>
        <w:t>，现我方向</w:t>
      </w:r>
      <w:r>
        <w:rPr>
          <w:rFonts w:hint="eastAsia" w:ascii="宋体" w:hAnsi="宋体" w:cs="宋体"/>
          <w:color w:val="auto"/>
          <w:sz w:val="24"/>
          <w:lang w:val="en-US" w:eastAsia="zh-CN"/>
        </w:rPr>
        <w:t>贵单位郑</w:t>
      </w:r>
      <w:r>
        <w:rPr>
          <w:rFonts w:hint="eastAsia" w:ascii="宋体" w:hAnsi="宋体" w:cs="宋体"/>
          <w:color w:val="auto"/>
          <w:sz w:val="24"/>
        </w:rPr>
        <w:t>重承诺：</w:t>
      </w:r>
    </w:p>
    <w:p w14:paraId="57AC2D5F">
      <w:pPr>
        <w:widowControl/>
        <w:spacing w:line="700" w:lineRule="exact"/>
        <w:ind w:firstLine="480"/>
        <w:jc w:val="left"/>
        <w:rPr>
          <w:rFonts w:ascii="宋体" w:hAnsi="宋体" w:cs="宋体"/>
          <w:color w:val="auto"/>
          <w:sz w:val="24"/>
        </w:rPr>
      </w:pPr>
      <w:r>
        <w:rPr>
          <w:rFonts w:hint="eastAsia" w:ascii="宋体" w:hAnsi="宋体" w:cs="宋体"/>
          <w:color w:val="auto"/>
          <w:sz w:val="24"/>
        </w:rPr>
        <w:t>近三年公司企业财务和经营状况良好，具备履行合同能力，无不良经营行为，无重大违法记录，未处于被责令停业、投标资格被取消或者财产被接管、冻结和破产状态，无因投标人违约或不恰当履约引起的合同争议纠纷及仲裁和诉讼记录。如果我方经本项目评标委员会评定为第一中标候选人，在公示期间被他人举报并经招标投标监管机构核实，确认存在上述不良记录，你方即可取消我方第一中标候选人资格，并同意投标保证金不予退还。</w:t>
      </w:r>
    </w:p>
    <w:p w14:paraId="207100A4">
      <w:pPr>
        <w:spacing w:line="360" w:lineRule="auto"/>
        <w:ind w:firstLine="480"/>
        <w:rPr>
          <w:rFonts w:ascii="宋体" w:hAnsi="宋体" w:cs="宋体"/>
          <w:color w:val="auto"/>
          <w:sz w:val="24"/>
        </w:rPr>
      </w:pPr>
    </w:p>
    <w:p w14:paraId="1C4A590A">
      <w:pPr>
        <w:spacing w:line="360" w:lineRule="auto"/>
        <w:rPr>
          <w:rFonts w:ascii="宋体" w:hAnsi="宋体"/>
          <w:color w:val="auto"/>
          <w:sz w:val="24"/>
        </w:rPr>
      </w:pPr>
    </w:p>
    <w:p w14:paraId="7BADCF10">
      <w:pPr>
        <w:spacing w:line="800" w:lineRule="exact"/>
        <w:ind w:right="-161"/>
        <w:rPr>
          <w:rFonts w:ascii="宋体" w:hAnsi="宋体" w:cs="仿宋"/>
          <w:color w:val="auto"/>
          <w:sz w:val="28"/>
          <w:szCs w:val="28"/>
        </w:rPr>
      </w:pPr>
      <w:r>
        <w:rPr>
          <w:rFonts w:hint="eastAsia" w:ascii="宋体" w:hAnsi="宋体"/>
          <w:color w:val="auto"/>
          <w:sz w:val="24"/>
        </w:rPr>
        <w:t xml:space="preserve">                投</w:t>
      </w:r>
      <w:r>
        <w:rPr>
          <w:rFonts w:hint="eastAsia" w:ascii="宋体" w:hAnsi="宋体" w:cs="仿宋"/>
          <w:color w:val="auto"/>
          <w:sz w:val="24"/>
        </w:rPr>
        <w:t>标人全称：</w:t>
      </w:r>
      <w:r>
        <w:rPr>
          <w:rFonts w:hint="eastAsia" w:ascii="宋体" w:hAnsi="宋体" w:cs="仿宋"/>
          <w:color w:val="auto"/>
          <w:sz w:val="24"/>
          <w:u w:val="single"/>
        </w:rPr>
        <w:t xml:space="preserve">                                </w:t>
      </w:r>
      <w:r>
        <w:rPr>
          <w:rFonts w:hint="eastAsia" w:ascii="宋体" w:hAnsi="宋体" w:cs="仿宋"/>
          <w:color w:val="auto"/>
          <w:sz w:val="24"/>
        </w:rPr>
        <w:t>（盖章）</w:t>
      </w:r>
    </w:p>
    <w:p w14:paraId="2AA06A79">
      <w:pPr>
        <w:spacing w:line="800" w:lineRule="exact"/>
        <w:ind w:firstLine="2400" w:firstLineChars="1000"/>
        <w:rPr>
          <w:color w:val="auto"/>
        </w:rPr>
      </w:pPr>
      <w:r>
        <w:rPr>
          <w:rFonts w:hint="eastAsia" w:ascii="宋体" w:hAnsi="宋体" w:cs="宋体"/>
          <w:color w:val="auto"/>
          <w:kern w:val="1"/>
          <w:sz w:val="24"/>
          <w:szCs w:val="36"/>
        </w:rPr>
        <w:t>法定代表人或</w:t>
      </w:r>
      <w:r>
        <w:rPr>
          <w:rFonts w:hint="eastAsia" w:ascii="宋体" w:hAnsi="宋体" w:cs="宋体"/>
          <w:color w:val="auto"/>
          <w:sz w:val="24"/>
        </w:rPr>
        <w:t>被授权人</w:t>
      </w:r>
      <w:r>
        <w:rPr>
          <w:rFonts w:hint="eastAsia" w:ascii="宋体" w:hAnsi="宋体" w:cs="宋体"/>
          <w:color w:val="auto"/>
          <w:kern w:val="1"/>
          <w:sz w:val="24"/>
          <w:szCs w:val="36"/>
        </w:rPr>
        <w:t>：</w:t>
      </w:r>
      <w:r>
        <w:rPr>
          <w:rFonts w:hint="eastAsia" w:ascii="宋体" w:hAnsi="宋体" w:cs="宋体"/>
          <w:i/>
          <w:iCs/>
          <w:color w:val="auto"/>
          <w:kern w:val="1"/>
          <w:sz w:val="24"/>
          <w:szCs w:val="36"/>
          <w:u w:val="single"/>
        </w:rPr>
        <w:t xml:space="preserve">                </w:t>
      </w:r>
      <w:r>
        <w:rPr>
          <w:rFonts w:hint="eastAsia" w:ascii="宋体" w:hAnsi="宋体" w:cs="宋体"/>
          <w:color w:val="auto"/>
          <w:kern w:val="1"/>
          <w:sz w:val="24"/>
        </w:rPr>
        <w:t>（签字或盖章）</w:t>
      </w:r>
    </w:p>
    <w:p w14:paraId="1B8405E9">
      <w:pPr>
        <w:spacing w:line="800" w:lineRule="exact"/>
        <w:rPr>
          <w:rFonts w:ascii="宋体" w:hAnsi="宋体" w:cs="仿宋"/>
          <w:color w:val="auto"/>
          <w:sz w:val="24"/>
        </w:rPr>
      </w:pPr>
      <w:r>
        <w:rPr>
          <w:rFonts w:hint="eastAsia" w:ascii="宋体" w:hAnsi="宋体" w:cs="仿宋"/>
          <w:color w:val="auto"/>
          <w:sz w:val="24"/>
        </w:rPr>
        <w:t xml:space="preserve">                日      期： </w:t>
      </w:r>
      <w:r>
        <w:rPr>
          <w:rFonts w:hint="eastAsia" w:ascii="宋体" w:hAnsi="宋体" w:cs="仿宋"/>
          <w:color w:val="auto"/>
          <w:sz w:val="24"/>
          <w:u w:val="single"/>
        </w:rPr>
        <w:t xml:space="preserve">            </w:t>
      </w:r>
      <w:r>
        <w:rPr>
          <w:rFonts w:hint="eastAsia" w:ascii="宋体" w:hAnsi="宋体" w:cs="仿宋"/>
          <w:color w:val="auto"/>
          <w:sz w:val="24"/>
        </w:rPr>
        <w:t>年</w:t>
      </w:r>
      <w:r>
        <w:rPr>
          <w:rFonts w:hint="eastAsia" w:ascii="宋体" w:hAnsi="宋体" w:cs="仿宋"/>
          <w:color w:val="auto"/>
          <w:sz w:val="24"/>
          <w:u w:val="single"/>
        </w:rPr>
        <w:t xml:space="preserve">          </w:t>
      </w:r>
      <w:r>
        <w:rPr>
          <w:rFonts w:hint="eastAsia" w:ascii="宋体" w:hAnsi="宋体" w:cs="仿宋"/>
          <w:color w:val="auto"/>
          <w:sz w:val="24"/>
        </w:rPr>
        <w:t>月</w:t>
      </w:r>
      <w:r>
        <w:rPr>
          <w:rFonts w:hint="eastAsia" w:ascii="宋体" w:hAnsi="宋体" w:cs="仿宋"/>
          <w:color w:val="auto"/>
          <w:sz w:val="24"/>
          <w:u w:val="single"/>
        </w:rPr>
        <w:t xml:space="preserve">           </w:t>
      </w:r>
      <w:r>
        <w:rPr>
          <w:rFonts w:hint="eastAsia" w:ascii="宋体" w:hAnsi="宋体" w:cs="仿宋"/>
          <w:color w:val="auto"/>
          <w:sz w:val="24"/>
        </w:rPr>
        <w:t>日</w:t>
      </w:r>
    </w:p>
    <w:p w14:paraId="2C3A5D85">
      <w:pPr>
        <w:pStyle w:val="17"/>
        <w:outlineLvl w:val="9"/>
        <w:rPr>
          <w:rFonts w:hint="eastAsia" w:ascii="宋体" w:hAnsi="宋体" w:eastAsia="宋体" w:cs="宋体"/>
          <w:color w:val="auto"/>
        </w:rPr>
      </w:pPr>
    </w:p>
    <w:p w14:paraId="1D0A9FD8">
      <w:pPr>
        <w:pStyle w:val="17"/>
        <w:jc w:val="both"/>
        <w:outlineLvl w:val="9"/>
        <w:rPr>
          <w:rFonts w:hint="eastAsia" w:ascii="宋体" w:hAnsi="宋体" w:eastAsia="宋体" w:cs="宋体"/>
          <w:color w:val="auto"/>
        </w:rPr>
      </w:pPr>
    </w:p>
    <w:p w14:paraId="7857BA53">
      <w:pPr>
        <w:ind w:left="0" w:leftChars="0" w:firstLine="0" w:firstLineChars="0"/>
        <w:rPr>
          <w:rFonts w:hint="eastAsia" w:ascii="宋体" w:hAnsi="宋体" w:eastAsia="宋体" w:cs="宋体"/>
          <w:color w:val="auto"/>
          <w:lang w:val="en-US" w:eastAsia="zh-CN"/>
        </w:rPr>
      </w:pPr>
      <w:r>
        <w:rPr>
          <w:rFonts w:hint="eastAsia" w:ascii="宋体" w:hAnsi="宋体" w:eastAsia="宋体" w:cs="宋体"/>
          <w:bCs/>
          <w:color w:val="auto"/>
          <w:sz w:val="32"/>
          <w:szCs w:val="32"/>
          <w:lang w:val="en-US" w:eastAsia="zh-CN"/>
        </w:rPr>
        <w:t>格式</w:t>
      </w:r>
      <w:r>
        <w:rPr>
          <w:rFonts w:hint="eastAsia" w:ascii="宋体" w:hAnsi="宋体" w:cs="宋体"/>
          <w:bCs/>
          <w:color w:val="auto"/>
          <w:sz w:val="32"/>
          <w:szCs w:val="32"/>
          <w:lang w:val="en-US" w:eastAsia="zh-CN"/>
        </w:rPr>
        <w:t>3</w:t>
      </w:r>
      <w:r>
        <w:rPr>
          <w:rFonts w:hint="eastAsia" w:ascii="宋体" w:hAnsi="宋体" w:eastAsia="宋体" w:cs="宋体"/>
          <w:bCs/>
          <w:color w:val="auto"/>
          <w:sz w:val="32"/>
          <w:szCs w:val="32"/>
          <w:lang w:val="en-US" w:eastAsia="zh-CN"/>
        </w:rPr>
        <w:t>：</w:t>
      </w:r>
    </w:p>
    <w:p w14:paraId="09BD5A9C">
      <w:pPr>
        <w:spacing w:line="360" w:lineRule="auto"/>
        <w:jc w:val="center"/>
        <w:rPr>
          <w:rFonts w:ascii="宋体" w:hAnsi="宋体" w:cs="宋体"/>
          <w:b/>
          <w:bCs/>
          <w:color w:val="auto"/>
          <w:spacing w:val="-6"/>
          <w:kern w:val="0"/>
          <w:sz w:val="28"/>
          <w:szCs w:val="28"/>
        </w:rPr>
      </w:pPr>
      <w:r>
        <w:rPr>
          <w:rFonts w:hint="eastAsia" w:ascii="宋体" w:hAnsi="宋体" w:cs="宋体"/>
          <w:b/>
          <w:bCs/>
          <w:color w:val="auto"/>
          <w:kern w:val="0"/>
          <w:sz w:val="28"/>
          <w:szCs w:val="28"/>
        </w:rPr>
        <w:t>“单位负责人为同一人或者存在直接控股、管理关系的不同投标人，不得参加同一合同项下的政府采购活动”</w:t>
      </w:r>
      <w:r>
        <w:rPr>
          <w:rFonts w:hint="eastAsia" w:ascii="宋体" w:hAnsi="宋体" w:cs="宋体"/>
          <w:b/>
          <w:bCs/>
          <w:color w:val="auto"/>
          <w:spacing w:val="-6"/>
          <w:kern w:val="0"/>
          <w:sz w:val="28"/>
          <w:szCs w:val="28"/>
        </w:rPr>
        <w:t>书面声明</w:t>
      </w:r>
    </w:p>
    <w:p w14:paraId="1C5B07B7">
      <w:pPr>
        <w:spacing w:line="240" w:lineRule="exact"/>
        <w:ind w:left="505"/>
        <w:rPr>
          <w:rFonts w:ascii="宋体" w:hAnsi="宋体" w:cs="宋体"/>
          <w:color w:val="auto"/>
          <w:spacing w:val="-6"/>
          <w:kern w:val="0"/>
          <w:sz w:val="24"/>
          <w:szCs w:val="24"/>
        </w:rPr>
      </w:pPr>
    </w:p>
    <w:p w14:paraId="55CC413E">
      <w:pPr>
        <w:spacing w:line="360" w:lineRule="auto"/>
        <w:ind w:left="0" w:leftChars="0" w:firstLine="0" w:firstLineChars="0"/>
        <w:rPr>
          <w:rFonts w:ascii="宋体" w:hAnsi="宋体" w:cs="宋体"/>
          <w:color w:val="auto"/>
          <w:sz w:val="24"/>
        </w:rPr>
      </w:pPr>
      <w:r>
        <w:rPr>
          <w:rFonts w:hint="eastAsia" w:ascii="宋体" w:hAnsi="宋体" w:cs="宋体"/>
          <w:color w:val="auto"/>
          <w:sz w:val="24"/>
          <w:u w:val="single"/>
        </w:rPr>
        <w:t xml:space="preserve">             </w:t>
      </w:r>
      <w:r>
        <w:rPr>
          <w:rFonts w:hint="eastAsia" w:ascii="宋体" w:hAnsi="宋体" w:cs="宋体"/>
          <w:color w:val="auto"/>
          <w:sz w:val="24"/>
        </w:rPr>
        <w:t>（采购人名称）：</w:t>
      </w:r>
    </w:p>
    <w:p w14:paraId="6426F2F0">
      <w:pPr>
        <w:widowControl/>
        <w:spacing w:line="700" w:lineRule="exact"/>
        <w:ind w:firstLine="480"/>
        <w:jc w:val="left"/>
        <w:rPr>
          <w:rFonts w:ascii="宋体" w:hAnsi="宋体" w:cs="宋体"/>
          <w:color w:val="auto"/>
          <w:sz w:val="24"/>
        </w:rPr>
      </w:pPr>
      <w:r>
        <w:rPr>
          <w:rFonts w:hint="eastAsia" w:ascii="宋体" w:hAnsi="宋体" w:cs="宋体"/>
          <w:color w:val="auto"/>
          <w:sz w:val="24"/>
        </w:rPr>
        <w:t>我方参加贵</w:t>
      </w:r>
      <w:r>
        <w:rPr>
          <w:rFonts w:hint="eastAsia" w:ascii="宋体" w:hAnsi="宋体" w:cs="宋体"/>
          <w:color w:val="auto"/>
          <w:sz w:val="24"/>
          <w:lang w:val="en-US" w:eastAsia="zh-CN"/>
        </w:rPr>
        <w:t>公司组织的</w:t>
      </w:r>
      <w:r>
        <w:rPr>
          <w:rFonts w:hint="eastAsia" w:ascii="宋体" w:hAnsi="宋体" w:cs="宋体"/>
          <w:color w:val="auto"/>
          <w:sz w:val="24"/>
        </w:rPr>
        <w:t xml:space="preserve"> </w:t>
      </w: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 xml:space="preserve">  </w:t>
      </w:r>
      <w:r>
        <w:rPr>
          <w:rFonts w:hint="eastAsia" w:ascii="宋体" w:hAnsi="宋体" w:cs="宋体"/>
          <w:color w:val="auto"/>
          <w:sz w:val="24"/>
        </w:rPr>
        <w:t>（</w:t>
      </w:r>
      <w:r>
        <w:rPr>
          <w:rFonts w:hint="eastAsia" w:ascii="宋体" w:hAnsi="宋体" w:cs="宋体"/>
          <w:color w:val="auto"/>
          <w:sz w:val="24"/>
          <w:lang w:val="en-US" w:eastAsia="zh-CN"/>
        </w:rPr>
        <w:t>项目名称</w:t>
      </w:r>
      <w:r>
        <w:rPr>
          <w:rFonts w:hint="eastAsia" w:ascii="宋体" w:hAnsi="宋体" w:cs="宋体"/>
          <w:color w:val="auto"/>
          <w:sz w:val="24"/>
        </w:rPr>
        <w:t>）</w:t>
      </w:r>
      <w:r>
        <w:rPr>
          <w:rFonts w:hint="eastAsia" w:ascii="宋体" w:hAnsi="宋体" w:cs="宋体"/>
          <w:color w:val="auto"/>
          <w:sz w:val="24"/>
          <w:u w:val="single"/>
        </w:rPr>
        <w:t>   </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 </w:t>
      </w:r>
      <w:r>
        <w:rPr>
          <w:rFonts w:hint="eastAsia" w:ascii="宋体" w:hAnsi="宋体" w:cs="宋体"/>
          <w:color w:val="auto"/>
          <w:sz w:val="24"/>
        </w:rPr>
        <w:t>（</w:t>
      </w:r>
      <w:r>
        <w:rPr>
          <w:rFonts w:hint="eastAsia" w:ascii="宋体" w:hAnsi="宋体" w:cs="宋体"/>
          <w:color w:val="auto"/>
          <w:sz w:val="24"/>
          <w:lang w:val="en-US" w:eastAsia="zh-CN"/>
        </w:rPr>
        <w:t>项目编号</w:t>
      </w:r>
      <w:r>
        <w:rPr>
          <w:rFonts w:hint="eastAsia" w:ascii="宋体" w:hAnsi="宋体" w:cs="宋体"/>
          <w:color w:val="auto"/>
          <w:sz w:val="24"/>
        </w:rPr>
        <w:t>）</w:t>
      </w:r>
      <w:r>
        <w:rPr>
          <w:rFonts w:hint="eastAsia" w:ascii="宋体" w:hAnsi="宋体" w:cs="宋体"/>
          <w:color w:val="auto"/>
          <w:sz w:val="24"/>
          <w:lang w:val="en-US" w:eastAsia="zh-CN"/>
        </w:rPr>
        <w:t>招标活动，</w:t>
      </w:r>
      <w:r>
        <w:rPr>
          <w:rFonts w:hint="eastAsia" w:ascii="宋体" w:hAnsi="宋体" w:cs="宋体"/>
          <w:color w:val="auto"/>
          <w:sz w:val="24"/>
        </w:rPr>
        <w:t>郑重承诺：</w:t>
      </w:r>
    </w:p>
    <w:p w14:paraId="44AD1135">
      <w:pPr>
        <w:widowControl/>
        <w:spacing w:line="700" w:lineRule="exact"/>
        <w:ind w:firstLine="480"/>
        <w:jc w:val="left"/>
        <w:rPr>
          <w:rFonts w:ascii="宋体" w:hAnsi="宋体" w:cs="宋体"/>
          <w:color w:val="auto"/>
          <w:sz w:val="24"/>
        </w:rPr>
      </w:pPr>
      <w:r>
        <w:rPr>
          <w:rFonts w:hint="eastAsia" w:ascii="宋体" w:hAnsi="宋体" w:cs="宋体"/>
          <w:color w:val="auto"/>
          <w:sz w:val="24"/>
        </w:rPr>
        <w:t>我单位在参加本次政府采购活动中不存在与参加本项目的其他投标人单位负责人为同一人或者存在直接控股、管理关系。本公司对上述承诺的真实性负责。如有虚假，将依法承担相应责任。  </w:t>
      </w:r>
    </w:p>
    <w:p w14:paraId="7C1C2C6E">
      <w:pPr>
        <w:widowControl/>
        <w:spacing w:line="700" w:lineRule="exact"/>
        <w:ind w:firstLine="480"/>
        <w:jc w:val="left"/>
        <w:rPr>
          <w:rFonts w:ascii="宋体" w:hAnsi="宋体" w:cs="宋体"/>
          <w:color w:val="auto"/>
          <w:sz w:val="24"/>
        </w:rPr>
      </w:pPr>
      <w:r>
        <w:rPr>
          <w:rFonts w:hint="eastAsia" w:ascii="宋体" w:hAnsi="宋体" w:cs="宋体"/>
          <w:color w:val="auto"/>
          <w:sz w:val="24"/>
        </w:rPr>
        <w:t>特此承诺。</w:t>
      </w:r>
    </w:p>
    <w:p w14:paraId="2341FBB3">
      <w:pPr>
        <w:pStyle w:val="19"/>
        <w:rPr>
          <w:rFonts w:ascii="宋体" w:hAnsi="宋体" w:eastAsia="宋体" w:cs="宋体"/>
          <w:b/>
          <w:color w:val="auto"/>
          <w:sz w:val="36"/>
        </w:rPr>
      </w:pPr>
    </w:p>
    <w:p w14:paraId="7F107F9D">
      <w:pPr>
        <w:pStyle w:val="19"/>
        <w:rPr>
          <w:rFonts w:ascii="宋体" w:hAnsi="宋体" w:eastAsia="宋体" w:cs="宋体"/>
          <w:b/>
          <w:color w:val="auto"/>
          <w:sz w:val="36"/>
        </w:rPr>
      </w:pPr>
    </w:p>
    <w:p w14:paraId="1FB08091">
      <w:pPr>
        <w:spacing w:line="800" w:lineRule="exact"/>
        <w:ind w:right="-161" w:firstLine="1920" w:firstLineChars="800"/>
        <w:rPr>
          <w:rFonts w:ascii="宋体" w:hAnsi="宋体" w:cs="仿宋"/>
          <w:color w:val="auto"/>
          <w:sz w:val="28"/>
          <w:szCs w:val="28"/>
        </w:rPr>
      </w:pPr>
      <w:r>
        <w:rPr>
          <w:rFonts w:hint="eastAsia" w:ascii="宋体" w:hAnsi="宋体" w:cs="仿宋"/>
          <w:color w:val="auto"/>
          <w:sz w:val="24"/>
        </w:rPr>
        <w:t>投标人全称：</w:t>
      </w:r>
      <w:r>
        <w:rPr>
          <w:rFonts w:hint="eastAsia" w:ascii="宋体" w:hAnsi="宋体" w:cs="仿宋"/>
          <w:color w:val="auto"/>
          <w:sz w:val="24"/>
          <w:u w:val="single"/>
        </w:rPr>
        <w:t xml:space="preserve">                                </w:t>
      </w:r>
      <w:r>
        <w:rPr>
          <w:rFonts w:hint="eastAsia" w:ascii="宋体" w:hAnsi="宋体" w:cs="仿宋"/>
          <w:color w:val="auto"/>
          <w:sz w:val="24"/>
        </w:rPr>
        <w:t>（盖章）</w:t>
      </w:r>
    </w:p>
    <w:p w14:paraId="5400FF83">
      <w:pPr>
        <w:spacing w:line="800" w:lineRule="exact"/>
        <w:ind w:firstLine="1920" w:firstLineChars="800"/>
        <w:rPr>
          <w:color w:val="auto"/>
        </w:rPr>
      </w:pPr>
      <w:r>
        <w:rPr>
          <w:rFonts w:hint="eastAsia" w:ascii="宋体" w:hAnsi="宋体" w:cs="宋体"/>
          <w:color w:val="auto"/>
          <w:kern w:val="1"/>
          <w:sz w:val="24"/>
          <w:szCs w:val="36"/>
        </w:rPr>
        <w:t>法定代表人或</w:t>
      </w:r>
      <w:r>
        <w:rPr>
          <w:rFonts w:hint="eastAsia" w:ascii="宋体" w:hAnsi="宋体" w:cs="宋体"/>
          <w:color w:val="auto"/>
          <w:sz w:val="24"/>
        </w:rPr>
        <w:t>被授权人</w:t>
      </w:r>
      <w:r>
        <w:rPr>
          <w:rFonts w:hint="eastAsia" w:ascii="宋体" w:hAnsi="宋体" w:cs="宋体"/>
          <w:color w:val="auto"/>
          <w:kern w:val="1"/>
          <w:sz w:val="24"/>
          <w:szCs w:val="36"/>
        </w:rPr>
        <w:t>：</w:t>
      </w:r>
      <w:r>
        <w:rPr>
          <w:rFonts w:hint="eastAsia" w:ascii="宋体" w:hAnsi="宋体" w:cs="宋体"/>
          <w:i/>
          <w:iCs/>
          <w:color w:val="auto"/>
          <w:kern w:val="1"/>
          <w:sz w:val="24"/>
          <w:szCs w:val="36"/>
          <w:u w:val="single"/>
        </w:rPr>
        <w:t xml:space="preserve">                </w:t>
      </w:r>
      <w:r>
        <w:rPr>
          <w:rFonts w:hint="eastAsia" w:ascii="宋体" w:hAnsi="宋体" w:cs="宋体"/>
          <w:color w:val="auto"/>
          <w:kern w:val="1"/>
          <w:sz w:val="24"/>
        </w:rPr>
        <w:t>（签字或盖章）</w:t>
      </w:r>
    </w:p>
    <w:p w14:paraId="4C2CD7CB">
      <w:pPr>
        <w:spacing w:line="800" w:lineRule="exact"/>
        <w:ind w:firstLine="1920" w:firstLineChars="800"/>
        <w:rPr>
          <w:color w:val="auto"/>
        </w:rPr>
      </w:pPr>
      <w:r>
        <w:rPr>
          <w:rFonts w:hint="eastAsia" w:ascii="宋体" w:hAnsi="宋体" w:cs="仿宋"/>
          <w:color w:val="auto"/>
          <w:sz w:val="24"/>
        </w:rPr>
        <w:t xml:space="preserve">日      期： </w:t>
      </w:r>
      <w:r>
        <w:rPr>
          <w:rFonts w:hint="eastAsia" w:ascii="宋体" w:hAnsi="宋体" w:cs="仿宋"/>
          <w:color w:val="auto"/>
          <w:sz w:val="24"/>
          <w:u w:val="single"/>
        </w:rPr>
        <w:t xml:space="preserve">            </w:t>
      </w:r>
      <w:r>
        <w:rPr>
          <w:rFonts w:hint="eastAsia" w:ascii="宋体" w:hAnsi="宋体" w:cs="仿宋"/>
          <w:color w:val="auto"/>
          <w:sz w:val="24"/>
        </w:rPr>
        <w:t>年</w:t>
      </w:r>
      <w:r>
        <w:rPr>
          <w:rFonts w:hint="eastAsia" w:ascii="宋体" w:hAnsi="宋体" w:cs="仿宋"/>
          <w:color w:val="auto"/>
          <w:sz w:val="24"/>
          <w:u w:val="single"/>
        </w:rPr>
        <w:t xml:space="preserve">          </w:t>
      </w:r>
      <w:r>
        <w:rPr>
          <w:rFonts w:hint="eastAsia" w:ascii="宋体" w:hAnsi="宋体" w:cs="仿宋"/>
          <w:color w:val="auto"/>
          <w:sz w:val="24"/>
        </w:rPr>
        <w:t>月</w:t>
      </w:r>
      <w:r>
        <w:rPr>
          <w:rFonts w:hint="eastAsia" w:ascii="宋体" w:hAnsi="宋体" w:cs="仿宋"/>
          <w:color w:val="auto"/>
          <w:sz w:val="24"/>
          <w:u w:val="single"/>
        </w:rPr>
        <w:t xml:space="preserve">           </w:t>
      </w:r>
      <w:r>
        <w:rPr>
          <w:rFonts w:hint="eastAsia" w:ascii="宋体" w:hAnsi="宋体" w:cs="仿宋"/>
          <w:color w:val="auto"/>
          <w:sz w:val="24"/>
        </w:rPr>
        <w:t>日</w:t>
      </w:r>
    </w:p>
    <w:p w14:paraId="7FCCDE84">
      <w:pPr>
        <w:pStyle w:val="8"/>
        <w:rPr>
          <w:rFonts w:hint="eastAsia" w:ascii="宋体" w:hAnsi="宋体" w:eastAsia="宋体" w:cs="宋体"/>
          <w:color w:val="auto"/>
        </w:rPr>
      </w:pPr>
    </w:p>
    <w:p w14:paraId="37325C8A">
      <w:pPr>
        <w:pStyle w:val="8"/>
        <w:rPr>
          <w:rFonts w:hint="eastAsia" w:ascii="宋体" w:hAnsi="宋体" w:eastAsia="宋体" w:cs="宋体"/>
          <w:color w:val="auto"/>
        </w:rPr>
      </w:pPr>
    </w:p>
    <w:p w14:paraId="08D19CC0">
      <w:pPr>
        <w:pStyle w:val="8"/>
        <w:rPr>
          <w:rFonts w:hint="eastAsia" w:ascii="宋体" w:hAnsi="宋体" w:eastAsia="宋体" w:cs="宋体"/>
          <w:color w:val="auto"/>
        </w:rPr>
      </w:pPr>
    </w:p>
    <w:p w14:paraId="1489F08B">
      <w:pPr>
        <w:pStyle w:val="8"/>
        <w:rPr>
          <w:rFonts w:hint="eastAsia" w:ascii="宋体" w:hAnsi="宋体" w:eastAsia="宋体" w:cs="宋体"/>
          <w:color w:val="auto"/>
        </w:rPr>
      </w:pPr>
    </w:p>
    <w:p w14:paraId="5C63DBE5">
      <w:pPr>
        <w:ind w:left="0" w:leftChars="0" w:firstLine="0" w:firstLineChars="0"/>
        <w:rPr>
          <w:rFonts w:hint="eastAsia" w:ascii="宋体" w:hAnsi="宋体" w:eastAsia="宋体" w:cs="宋体"/>
          <w:bCs/>
          <w:color w:val="auto"/>
          <w:sz w:val="32"/>
          <w:szCs w:val="32"/>
          <w:lang w:val="en-US" w:eastAsia="zh-CN"/>
        </w:rPr>
      </w:pPr>
      <w:r>
        <w:rPr>
          <w:rFonts w:hint="eastAsia" w:ascii="宋体" w:hAnsi="宋体" w:eastAsia="宋体" w:cs="宋体"/>
          <w:bCs/>
          <w:color w:val="auto"/>
          <w:sz w:val="32"/>
          <w:szCs w:val="32"/>
          <w:lang w:val="en-US" w:eastAsia="zh-CN"/>
        </w:rPr>
        <w:t>格式</w:t>
      </w:r>
      <w:r>
        <w:rPr>
          <w:rFonts w:hint="eastAsia" w:ascii="宋体" w:hAnsi="宋体" w:cs="宋体"/>
          <w:bCs/>
          <w:color w:val="auto"/>
          <w:sz w:val="32"/>
          <w:szCs w:val="32"/>
          <w:lang w:val="en-US" w:eastAsia="zh-CN"/>
        </w:rPr>
        <w:t>4</w:t>
      </w:r>
      <w:r>
        <w:rPr>
          <w:rFonts w:hint="eastAsia" w:ascii="宋体" w:hAnsi="宋体" w:eastAsia="宋体" w:cs="宋体"/>
          <w:bCs/>
          <w:color w:val="auto"/>
          <w:sz w:val="32"/>
          <w:szCs w:val="32"/>
          <w:lang w:val="en-US" w:eastAsia="zh-CN"/>
        </w:rPr>
        <w:t>：</w:t>
      </w:r>
    </w:p>
    <w:p w14:paraId="245458C5">
      <w:pPr>
        <w:pStyle w:val="18"/>
        <w:rPr>
          <w:color w:val="auto"/>
          <w:sz w:val="24"/>
          <w:szCs w:val="24"/>
        </w:rPr>
      </w:pPr>
      <w:bookmarkStart w:id="5" w:name="_Toc852"/>
      <w:bookmarkStart w:id="6" w:name="_Toc1765"/>
      <w:bookmarkStart w:id="7" w:name="_Toc27267"/>
      <w:bookmarkStart w:id="8" w:name="_Toc13263"/>
      <w:r>
        <w:rPr>
          <w:rFonts w:hint="eastAsia"/>
          <w:color w:val="auto"/>
          <w:sz w:val="28"/>
          <w:szCs w:val="16"/>
        </w:rPr>
        <w:t>具备履行合同所必需的设备和专业技术能力的说明及承诺书</w:t>
      </w:r>
      <w:bookmarkEnd w:id="5"/>
      <w:bookmarkEnd w:id="6"/>
      <w:bookmarkEnd w:id="7"/>
      <w:bookmarkEnd w:id="8"/>
    </w:p>
    <w:p w14:paraId="1B8439D8">
      <w:pPr>
        <w:spacing w:line="700" w:lineRule="exact"/>
        <w:ind w:left="0" w:leftChars="0" w:firstLine="0" w:firstLineChars="0"/>
        <w:rPr>
          <w:rFonts w:ascii="宋体" w:hAnsi="宋体" w:cs="宋体"/>
          <w:color w:val="auto"/>
          <w:sz w:val="24"/>
        </w:rPr>
      </w:pPr>
      <w:r>
        <w:rPr>
          <w:rFonts w:hint="eastAsia" w:ascii="宋体" w:hAnsi="宋体" w:cs="宋体"/>
          <w:color w:val="auto"/>
          <w:sz w:val="24"/>
          <w:u w:val="single"/>
        </w:rPr>
        <w:t xml:space="preserve">             </w:t>
      </w:r>
      <w:r>
        <w:rPr>
          <w:rFonts w:hint="eastAsia" w:ascii="宋体" w:hAnsi="宋体" w:cs="宋体"/>
          <w:color w:val="auto"/>
          <w:sz w:val="24"/>
        </w:rPr>
        <w:t>（采购人名称）：</w:t>
      </w:r>
    </w:p>
    <w:p w14:paraId="2A88371B">
      <w:pPr>
        <w:pStyle w:val="8"/>
        <w:spacing w:line="700" w:lineRule="exact"/>
        <w:ind w:firstLine="480" w:firstLineChars="200"/>
        <w:rPr>
          <w:rFonts w:ascii="宋体" w:hAnsi="宋体" w:cs="宋体"/>
          <w:color w:val="auto"/>
          <w:sz w:val="24"/>
          <w:szCs w:val="24"/>
        </w:rPr>
      </w:pPr>
      <w:r>
        <w:rPr>
          <w:rFonts w:hint="eastAsia" w:ascii="宋体" w:hAnsi="宋体" w:cs="宋体"/>
          <w:color w:val="auto"/>
          <w:sz w:val="24"/>
          <w:szCs w:val="24"/>
        </w:rPr>
        <w:t>我公司参加贵方组织的</w:t>
      </w:r>
      <w:r>
        <w:rPr>
          <w:rFonts w:hint="eastAsia" w:ascii="宋体" w:hAnsi="宋体" w:cs="宋体"/>
          <w:color w:val="auto"/>
          <w:sz w:val="24"/>
          <w:szCs w:val="24"/>
          <w:u w:val="single"/>
        </w:rPr>
        <w:t>      </w:t>
      </w:r>
      <w:r>
        <w:rPr>
          <w:rFonts w:hint="eastAsia" w:ascii="宋体" w:hAnsi="宋体" w:cs="宋体"/>
          <w:color w:val="auto"/>
          <w:sz w:val="24"/>
          <w:szCs w:val="24"/>
        </w:rPr>
        <w:t>（</w:t>
      </w:r>
      <w:r>
        <w:rPr>
          <w:rFonts w:hint="eastAsia" w:ascii="宋体" w:hAnsi="宋体" w:cs="宋体"/>
          <w:color w:val="auto"/>
          <w:sz w:val="24"/>
          <w:lang w:val="en-US" w:eastAsia="zh-CN"/>
        </w:rPr>
        <w:t>项目名称</w:t>
      </w:r>
      <w:r>
        <w:rPr>
          <w:rFonts w:hint="eastAsia" w:ascii="宋体" w:hAnsi="宋体" w:cs="宋体"/>
          <w:color w:val="auto"/>
          <w:sz w:val="24"/>
          <w:szCs w:val="24"/>
        </w:rPr>
        <w:t>）</w:t>
      </w:r>
      <w:r>
        <w:rPr>
          <w:rFonts w:hint="eastAsia" w:ascii="宋体" w:hAnsi="宋体" w:cs="宋体"/>
          <w:color w:val="auto"/>
          <w:sz w:val="24"/>
          <w:szCs w:val="24"/>
          <w:u w:val="single"/>
        </w:rPr>
        <w:t>      </w:t>
      </w:r>
      <w:r>
        <w:rPr>
          <w:rFonts w:hint="eastAsia" w:ascii="宋体" w:hAnsi="宋体" w:cs="宋体"/>
          <w:color w:val="auto"/>
          <w:sz w:val="24"/>
          <w:szCs w:val="24"/>
        </w:rPr>
        <w:t>（</w:t>
      </w:r>
      <w:r>
        <w:rPr>
          <w:rFonts w:hint="eastAsia" w:ascii="宋体" w:hAnsi="宋体" w:cs="宋体"/>
          <w:color w:val="auto"/>
          <w:sz w:val="24"/>
          <w:lang w:val="en-US" w:eastAsia="zh-CN"/>
        </w:rPr>
        <w:t>项目编号</w:t>
      </w:r>
      <w:r>
        <w:rPr>
          <w:rFonts w:hint="eastAsia" w:ascii="宋体" w:hAnsi="宋体" w:cs="宋体"/>
          <w:color w:val="auto"/>
          <w:sz w:val="24"/>
          <w:szCs w:val="24"/>
        </w:rPr>
        <w:t>）</w:t>
      </w:r>
      <w:r>
        <w:rPr>
          <w:rFonts w:hint="eastAsia" w:ascii="宋体" w:hAnsi="宋体" w:cs="宋体"/>
          <w:color w:val="auto"/>
          <w:sz w:val="24"/>
          <w:szCs w:val="24"/>
          <w:lang w:val="en-US" w:eastAsia="zh-CN"/>
        </w:rPr>
        <w:t>招标</w:t>
      </w:r>
      <w:r>
        <w:rPr>
          <w:rFonts w:hint="eastAsia" w:ascii="宋体" w:hAnsi="宋体" w:cs="宋体"/>
          <w:color w:val="auto"/>
          <w:sz w:val="24"/>
          <w:szCs w:val="24"/>
        </w:rPr>
        <w:t>活动，如我方获得</w:t>
      </w:r>
      <w:r>
        <w:rPr>
          <w:rFonts w:hint="eastAsia" w:ascii="宋体" w:hAnsi="宋体" w:cs="宋体"/>
          <w:color w:val="auto"/>
          <w:sz w:val="24"/>
          <w:szCs w:val="24"/>
          <w:lang w:eastAsia="zh-CN"/>
        </w:rPr>
        <w:t>成交</w:t>
      </w:r>
      <w:r>
        <w:rPr>
          <w:rFonts w:hint="eastAsia" w:ascii="宋体" w:hAnsi="宋体" w:cs="宋体"/>
          <w:color w:val="auto"/>
          <w:sz w:val="24"/>
          <w:szCs w:val="24"/>
        </w:rPr>
        <w:t>资格，我方承诺如下：</w:t>
      </w:r>
    </w:p>
    <w:p w14:paraId="07619FF1">
      <w:pPr>
        <w:pStyle w:val="8"/>
        <w:spacing w:line="700" w:lineRule="exact"/>
        <w:ind w:firstLine="480" w:firstLineChars="200"/>
        <w:rPr>
          <w:rFonts w:ascii="宋体" w:hAnsi="宋体" w:cs="宋体"/>
          <w:color w:val="auto"/>
          <w:sz w:val="24"/>
          <w:szCs w:val="24"/>
        </w:rPr>
      </w:pPr>
      <w:r>
        <w:rPr>
          <w:rFonts w:hint="eastAsia" w:ascii="宋体" w:hAnsi="宋体" w:cs="宋体"/>
          <w:color w:val="auto"/>
          <w:sz w:val="24"/>
          <w:szCs w:val="24"/>
        </w:rPr>
        <w:t>我公司保证具备履行合同所必需的设备和专业技术能力，具有良好的施工技术组织措施、设备调试、施工技术培训等能力。</w:t>
      </w:r>
    </w:p>
    <w:p w14:paraId="64A08811">
      <w:pPr>
        <w:pStyle w:val="8"/>
        <w:spacing w:line="700" w:lineRule="exact"/>
        <w:ind w:firstLine="480" w:firstLineChars="200"/>
        <w:rPr>
          <w:rFonts w:ascii="宋体" w:hAnsi="宋体" w:cs="宋体"/>
          <w:color w:val="auto"/>
          <w:sz w:val="24"/>
          <w:szCs w:val="24"/>
        </w:rPr>
      </w:pPr>
      <w:r>
        <w:rPr>
          <w:rFonts w:hint="eastAsia" w:ascii="宋体" w:hAnsi="宋体" w:cs="宋体"/>
          <w:color w:val="auto"/>
          <w:sz w:val="24"/>
          <w:szCs w:val="24"/>
        </w:rPr>
        <w:t>如违反以上承诺，本公司愿承担一切法律责任。</w:t>
      </w:r>
    </w:p>
    <w:p w14:paraId="5315CB7C">
      <w:pPr>
        <w:pStyle w:val="8"/>
        <w:spacing w:line="700" w:lineRule="exact"/>
        <w:ind w:firstLine="480" w:firstLineChars="200"/>
        <w:rPr>
          <w:rFonts w:ascii="宋体" w:hAnsi="宋体" w:cs="宋体"/>
          <w:color w:val="auto"/>
          <w:sz w:val="24"/>
          <w:szCs w:val="24"/>
        </w:rPr>
      </w:pPr>
      <w:r>
        <w:rPr>
          <w:rFonts w:hint="eastAsia" w:ascii="宋体" w:hAnsi="宋体" w:cs="宋体"/>
          <w:color w:val="auto"/>
          <w:sz w:val="24"/>
          <w:szCs w:val="24"/>
        </w:rPr>
        <w:t>特此承诺！</w:t>
      </w:r>
    </w:p>
    <w:p w14:paraId="1D6616FE">
      <w:pPr>
        <w:pStyle w:val="8"/>
        <w:spacing w:line="360" w:lineRule="auto"/>
        <w:rPr>
          <w:rFonts w:ascii="宋体" w:hAnsi="宋体" w:cs="宋体"/>
          <w:color w:val="auto"/>
          <w:sz w:val="24"/>
          <w:szCs w:val="24"/>
        </w:rPr>
      </w:pPr>
    </w:p>
    <w:p w14:paraId="4B519378">
      <w:pPr>
        <w:pStyle w:val="8"/>
        <w:spacing w:line="360" w:lineRule="auto"/>
        <w:rPr>
          <w:rFonts w:ascii="宋体" w:hAnsi="宋体" w:cs="宋体"/>
          <w:color w:val="auto"/>
          <w:sz w:val="24"/>
          <w:szCs w:val="24"/>
        </w:rPr>
      </w:pPr>
    </w:p>
    <w:p w14:paraId="7F957C89">
      <w:pPr>
        <w:pStyle w:val="8"/>
        <w:spacing w:line="360" w:lineRule="auto"/>
        <w:rPr>
          <w:color w:val="auto"/>
        </w:rPr>
      </w:pPr>
      <w:r>
        <w:rPr>
          <w:rFonts w:hint="eastAsia" w:ascii="宋体" w:hAnsi="宋体" w:cs="宋体"/>
          <w:color w:val="auto"/>
          <w:sz w:val="24"/>
          <w:szCs w:val="24"/>
        </w:rPr>
        <w:t>            </w:t>
      </w:r>
    </w:p>
    <w:p w14:paraId="2791DECE">
      <w:pPr>
        <w:spacing w:line="800" w:lineRule="exact"/>
        <w:ind w:right="-161" w:firstLine="2160" w:firstLineChars="900"/>
        <w:rPr>
          <w:rFonts w:ascii="宋体" w:hAnsi="宋体" w:cs="仿宋"/>
          <w:color w:val="auto"/>
          <w:sz w:val="28"/>
          <w:szCs w:val="28"/>
        </w:rPr>
      </w:pPr>
      <w:r>
        <w:rPr>
          <w:rFonts w:hint="eastAsia" w:ascii="宋体" w:hAnsi="宋体" w:cs="仿宋"/>
          <w:color w:val="auto"/>
          <w:sz w:val="24"/>
        </w:rPr>
        <w:t>投标人全称：</w:t>
      </w:r>
      <w:r>
        <w:rPr>
          <w:rFonts w:hint="eastAsia" w:ascii="宋体" w:hAnsi="宋体" w:cs="仿宋"/>
          <w:color w:val="auto"/>
          <w:sz w:val="24"/>
          <w:u w:val="single"/>
        </w:rPr>
        <w:t xml:space="preserve">                                </w:t>
      </w:r>
      <w:r>
        <w:rPr>
          <w:rFonts w:hint="eastAsia" w:ascii="宋体" w:hAnsi="宋体" w:cs="仿宋"/>
          <w:color w:val="auto"/>
          <w:sz w:val="24"/>
        </w:rPr>
        <w:t>（盖章）</w:t>
      </w:r>
    </w:p>
    <w:p w14:paraId="41462DDD">
      <w:pPr>
        <w:spacing w:line="800" w:lineRule="exact"/>
        <w:ind w:firstLine="2160" w:firstLineChars="900"/>
        <w:rPr>
          <w:rFonts w:hint="eastAsia" w:ascii="宋体" w:hAnsi="宋体" w:cs="宋体"/>
          <w:color w:val="auto"/>
          <w:kern w:val="1"/>
          <w:sz w:val="24"/>
        </w:rPr>
      </w:pPr>
      <w:r>
        <w:rPr>
          <w:rFonts w:hint="eastAsia" w:ascii="宋体" w:hAnsi="宋体" w:cs="宋体"/>
          <w:color w:val="auto"/>
          <w:kern w:val="1"/>
          <w:sz w:val="24"/>
          <w:szCs w:val="36"/>
        </w:rPr>
        <w:t>法定代表人或</w:t>
      </w:r>
      <w:r>
        <w:rPr>
          <w:rFonts w:hint="eastAsia" w:ascii="宋体" w:hAnsi="宋体" w:cs="宋体"/>
          <w:color w:val="auto"/>
          <w:sz w:val="24"/>
        </w:rPr>
        <w:t>被授权人</w:t>
      </w:r>
      <w:r>
        <w:rPr>
          <w:rFonts w:hint="eastAsia" w:ascii="宋体" w:hAnsi="宋体" w:cs="宋体"/>
          <w:color w:val="auto"/>
          <w:kern w:val="1"/>
          <w:sz w:val="24"/>
          <w:szCs w:val="36"/>
        </w:rPr>
        <w:t>：</w:t>
      </w:r>
      <w:r>
        <w:rPr>
          <w:rFonts w:hint="eastAsia" w:ascii="宋体" w:hAnsi="宋体" w:cs="宋体"/>
          <w:i/>
          <w:iCs/>
          <w:color w:val="auto"/>
          <w:kern w:val="1"/>
          <w:sz w:val="24"/>
          <w:szCs w:val="36"/>
          <w:u w:val="single"/>
        </w:rPr>
        <w:t xml:space="preserve">                </w:t>
      </w:r>
      <w:r>
        <w:rPr>
          <w:rFonts w:hint="eastAsia" w:ascii="宋体" w:hAnsi="宋体" w:cs="宋体"/>
          <w:color w:val="auto"/>
          <w:kern w:val="1"/>
          <w:sz w:val="24"/>
        </w:rPr>
        <w:t>（签字或盖章）</w:t>
      </w:r>
    </w:p>
    <w:p w14:paraId="1E949D54">
      <w:pPr>
        <w:pStyle w:val="2"/>
        <w:keepNext w:val="0"/>
        <w:keepLines w:val="0"/>
        <w:pageBreakBefore w:val="0"/>
        <w:widowControl w:val="0"/>
        <w:kinsoku/>
        <w:wordWrap/>
        <w:overflowPunct/>
        <w:topLinePunct w:val="0"/>
        <w:autoSpaceDE/>
        <w:autoSpaceDN/>
        <w:bidi w:val="0"/>
        <w:adjustRightInd/>
        <w:snapToGrid/>
        <w:spacing w:line="360" w:lineRule="exact"/>
        <w:textAlignment w:val="auto"/>
      </w:pPr>
    </w:p>
    <w:p w14:paraId="2C46540D">
      <w:pPr>
        <w:rPr>
          <w:color w:val="auto"/>
        </w:rPr>
      </w:pPr>
      <w:r>
        <w:rPr>
          <w:rFonts w:hint="eastAsia" w:ascii="宋体" w:hAnsi="宋体" w:cs="仿宋"/>
          <w:color w:val="auto"/>
          <w:sz w:val="24"/>
        </w:rPr>
        <w:t xml:space="preserve">             </w:t>
      </w:r>
      <w:r>
        <w:rPr>
          <w:rFonts w:hint="eastAsia" w:ascii="宋体" w:hAnsi="宋体" w:cs="仿宋"/>
          <w:color w:val="auto"/>
          <w:sz w:val="24"/>
          <w:lang w:val="en-US" w:eastAsia="zh-CN"/>
        </w:rPr>
        <w:t xml:space="preserve"> </w:t>
      </w:r>
      <w:r>
        <w:rPr>
          <w:rFonts w:hint="eastAsia" w:ascii="宋体" w:hAnsi="宋体" w:cs="仿宋"/>
          <w:color w:val="auto"/>
          <w:sz w:val="24"/>
        </w:rPr>
        <w:t xml:space="preserve">日      期： </w:t>
      </w:r>
      <w:r>
        <w:rPr>
          <w:rFonts w:hint="eastAsia" w:ascii="宋体" w:hAnsi="宋体" w:cs="仿宋"/>
          <w:color w:val="auto"/>
          <w:sz w:val="24"/>
          <w:u w:val="single"/>
        </w:rPr>
        <w:t xml:space="preserve">            </w:t>
      </w:r>
      <w:r>
        <w:rPr>
          <w:rFonts w:hint="eastAsia" w:ascii="宋体" w:hAnsi="宋体" w:cs="仿宋"/>
          <w:color w:val="auto"/>
          <w:sz w:val="24"/>
        </w:rPr>
        <w:t>年</w:t>
      </w:r>
      <w:r>
        <w:rPr>
          <w:rFonts w:hint="eastAsia" w:ascii="宋体" w:hAnsi="宋体" w:cs="仿宋"/>
          <w:color w:val="auto"/>
          <w:sz w:val="24"/>
          <w:u w:val="single"/>
        </w:rPr>
        <w:t xml:space="preserve">          </w:t>
      </w:r>
      <w:r>
        <w:rPr>
          <w:rFonts w:hint="eastAsia" w:ascii="宋体" w:hAnsi="宋体" w:cs="仿宋"/>
          <w:color w:val="auto"/>
          <w:sz w:val="24"/>
        </w:rPr>
        <w:t>月</w:t>
      </w:r>
      <w:r>
        <w:rPr>
          <w:rFonts w:hint="eastAsia" w:ascii="宋体" w:hAnsi="宋体" w:cs="仿宋"/>
          <w:color w:val="auto"/>
          <w:sz w:val="24"/>
          <w:u w:val="single"/>
        </w:rPr>
        <w:t xml:space="preserve">           </w:t>
      </w:r>
      <w:r>
        <w:rPr>
          <w:rFonts w:hint="eastAsia" w:ascii="宋体" w:hAnsi="宋体" w:cs="仿宋"/>
          <w:color w:val="auto"/>
          <w:sz w:val="24"/>
        </w:rPr>
        <w:t>日</w:t>
      </w:r>
    </w:p>
    <w:p w14:paraId="1116377F">
      <w:pPr>
        <w:pStyle w:val="17"/>
        <w:outlineLvl w:val="9"/>
        <w:rPr>
          <w:rFonts w:hint="eastAsia" w:ascii="宋体" w:hAnsi="宋体" w:eastAsia="宋体" w:cs="宋体"/>
          <w:color w:val="auto"/>
        </w:rPr>
      </w:pPr>
    </w:p>
    <w:p w14:paraId="773A1DFD">
      <w:pPr>
        <w:pStyle w:val="17"/>
        <w:jc w:val="center"/>
        <w:outlineLvl w:val="9"/>
        <w:rPr>
          <w:rFonts w:hint="eastAsia" w:ascii="宋体" w:hAnsi="宋体" w:eastAsia="宋体" w:cs="宋体"/>
          <w:color w:val="auto"/>
          <w:lang w:val="en-US" w:eastAsia="zh-CN"/>
        </w:rPr>
      </w:pPr>
    </w:p>
    <w:p w14:paraId="1FF2DE32">
      <w:pPr>
        <w:ind w:left="0" w:leftChars="0" w:firstLine="0" w:firstLineChars="0"/>
        <w:rPr>
          <w:rFonts w:hint="eastAsia" w:ascii="宋体" w:hAnsi="宋体" w:eastAsia="宋体" w:cs="宋体"/>
          <w:bCs/>
          <w:color w:val="auto"/>
          <w:sz w:val="32"/>
          <w:szCs w:val="32"/>
          <w:lang w:val="en-US" w:eastAsia="zh-CN"/>
        </w:rPr>
      </w:pPr>
      <w:r>
        <w:rPr>
          <w:rFonts w:hint="eastAsia" w:ascii="宋体" w:hAnsi="宋体" w:eastAsia="宋体" w:cs="宋体"/>
          <w:bCs/>
          <w:color w:val="auto"/>
          <w:sz w:val="32"/>
          <w:szCs w:val="32"/>
          <w:lang w:val="en-US" w:eastAsia="zh-CN"/>
        </w:rPr>
        <w:t>格式</w:t>
      </w:r>
      <w:r>
        <w:rPr>
          <w:rFonts w:hint="eastAsia" w:ascii="宋体" w:hAnsi="宋体" w:cs="宋体"/>
          <w:bCs/>
          <w:color w:val="auto"/>
          <w:sz w:val="32"/>
          <w:szCs w:val="32"/>
          <w:lang w:val="en-US" w:eastAsia="zh-CN"/>
        </w:rPr>
        <w:t>5</w:t>
      </w:r>
      <w:r>
        <w:rPr>
          <w:rFonts w:hint="eastAsia" w:ascii="宋体" w:hAnsi="宋体" w:eastAsia="宋体" w:cs="宋体"/>
          <w:bCs/>
          <w:color w:val="auto"/>
          <w:sz w:val="32"/>
          <w:szCs w:val="32"/>
          <w:lang w:val="en-US" w:eastAsia="zh-CN"/>
        </w:rPr>
        <w:t>：</w:t>
      </w:r>
    </w:p>
    <w:p w14:paraId="6B85D2D6">
      <w:pPr>
        <w:pStyle w:val="4"/>
        <w:adjustRightInd w:val="0"/>
        <w:spacing w:line="360" w:lineRule="auto"/>
        <w:textAlignment w:val="baseline"/>
        <w:rPr>
          <w:rFonts w:hint="eastAsia" w:ascii="宋体" w:hAnsi="宋体" w:eastAsia="宋体" w:cs="宋体"/>
          <w:color w:val="auto"/>
        </w:rPr>
      </w:pPr>
      <w:r>
        <w:rPr>
          <w:rFonts w:hint="eastAsia" w:ascii="宋体" w:hAnsi="宋体" w:eastAsia="宋体" w:cs="宋体"/>
          <w:color w:val="auto"/>
        </w:rPr>
        <w:t>中小企业声明函</w:t>
      </w:r>
    </w:p>
    <w:p w14:paraId="7D058618">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szCs w:val="18"/>
          <w:highlight w:val="none"/>
          <w:lang w:val="en-US" w:eastAsia="zh-CN"/>
        </w:rPr>
      </w:pPr>
      <w:r>
        <w:rPr>
          <w:rFonts w:hint="eastAsia" w:ascii="宋体" w:hAnsi="宋体" w:eastAsia="宋体" w:cs="宋体"/>
          <w:color w:val="auto"/>
          <w:sz w:val="24"/>
          <w:szCs w:val="18"/>
          <w:highlight w:val="none"/>
          <w:lang w:val="en-US" w:eastAsia="zh-CN"/>
        </w:rPr>
        <w:t>本公司（联合体）郑重声明，根据《政府采购促进中小企业发展管理办法》（财库</w:t>
      </w:r>
      <w:r>
        <w:rPr>
          <w:rFonts w:hint="eastAsia" w:ascii="宋体" w:hAnsi="宋体" w:eastAsia="宋体" w:cs="宋体"/>
          <w:color w:val="auto"/>
          <w:sz w:val="24"/>
          <w:szCs w:val="24"/>
          <w:highlight w:val="none"/>
        </w:rPr>
        <w:t>〔20</w:t>
      </w:r>
      <w:r>
        <w:rPr>
          <w:rFonts w:hint="eastAsia" w:ascii="宋体" w:hAnsi="宋体" w:eastAsia="宋体" w:cs="宋体"/>
          <w:color w:val="auto"/>
          <w:sz w:val="24"/>
          <w:szCs w:val="24"/>
          <w:highlight w:val="none"/>
          <w:lang w:val="en-US" w:eastAsia="zh-CN"/>
        </w:rPr>
        <w:t>20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18"/>
          <w:highlight w:val="none"/>
          <w:lang w:val="en-US" w:eastAsia="zh-CN"/>
        </w:rPr>
        <w:t>46号）的规定，本公司（联合体）参加</w:t>
      </w:r>
      <w:r>
        <w:rPr>
          <w:rFonts w:hint="eastAsia" w:ascii="宋体" w:hAnsi="宋体" w:eastAsia="宋体" w:cs="宋体"/>
          <w:color w:val="auto"/>
          <w:sz w:val="24"/>
          <w:szCs w:val="18"/>
          <w:highlight w:val="none"/>
          <w:u w:val="single"/>
          <w:lang w:val="en-US" w:eastAsia="zh-CN"/>
        </w:rPr>
        <w:t>（单位名称）</w:t>
      </w:r>
      <w:r>
        <w:rPr>
          <w:rFonts w:hint="eastAsia" w:ascii="宋体" w:hAnsi="宋体" w:eastAsia="宋体" w:cs="宋体"/>
          <w:color w:val="auto"/>
          <w:sz w:val="24"/>
          <w:szCs w:val="18"/>
          <w:highlight w:val="none"/>
          <w:lang w:val="en-US" w:eastAsia="zh-CN"/>
        </w:rPr>
        <w:t>的</w:t>
      </w:r>
      <w:r>
        <w:rPr>
          <w:rFonts w:hint="eastAsia" w:ascii="宋体" w:hAnsi="宋体" w:eastAsia="宋体" w:cs="宋体"/>
          <w:color w:val="auto"/>
          <w:sz w:val="24"/>
          <w:szCs w:val="18"/>
          <w:highlight w:val="none"/>
          <w:u w:val="single"/>
          <w:lang w:val="en-US" w:eastAsia="zh-CN"/>
        </w:rPr>
        <w:t>（</w:t>
      </w:r>
      <w:r>
        <w:rPr>
          <w:rFonts w:hint="eastAsia" w:ascii="宋体" w:hAnsi="宋体" w:cs="宋体"/>
          <w:color w:val="auto"/>
          <w:sz w:val="24"/>
          <w:szCs w:val="18"/>
          <w:highlight w:val="none"/>
          <w:u w:val="single"/>
          <w:lang w:val="en-US" w:eastAsia="zh-CN"/>
        </w:rPr>
        <w:t>项目名称</w:t>
      </w:r>
      <w:r>
        <w:rPr>
          <w:rFonts w:hint="eastAsia" w:ascii="宋体" w:hAnsi="宋体" w:eastAsia="宋体" w:cs="宋体"/>
          <w:color w:val="auto"/>
          <w:sz w:val="24"/>
          <w:szCs w:val="18"/>
          <w:highlight w:val="none"/>
          <w:u w:val="single"/>
          <w:lang w:val="en-US" w:eastAsia="zh-CN"/>
        </w:rPr>
        <w:t>）</w:t>
      </w:r>
      <w:r>
        <w:rPr>
          <w:rFonts w:hint="eastAsia" w:ascii="宋体" w:hAnsi="宋体" w:eastAsia="宋体" w:cs="宋体"/>
          <w:color w:val="auto"/>
          <w:sz w:val="24"/>
          <w:szCs w:val="18"/>
          <w:highlight w:val="none"/>
          <w:lang w:val="en-US" w:eastAsia="zh-CN"/>
        </w:rPr>
        <w:t>采购活动，工程的施工单位全部为符合政策要求的中小企业（或者：服务全部由符合政策要求的中小企业承接）。相关企业（含联合体中的中小企业、签订分包意向协议的中小企业）的具体情况如下：</w:t>
      </w:r>
    </w:p>
    <w:p w14:paraId="74886560">
      <w:pPr>
        <w:pStyle w:val="15"/>
        <w:keepNext w:val="0"/>
        <w:keepLines w:val="0"/>
        <w:pageBreakBefore w:val="0"/>
        <w:numPr>
          <w:ilvl w:val="0"/>
          <w:numId w:val="0"/>
        </w:numPr>
        <w:tabs>
          <w:tab w:val="left" w:pos="1183"/>
          <w:tab w:val="left" w:pos="1484"/>
          <w:tab w:val="left" w:pos="4662"/>
          <w:tab w:val="left" w:pos="6903"/>
        </w:tabs>
        <w:kinsoku/>
        <w:wordWrap/>
        <w:overflowPunct/>
        <w:topLinePunct w:val="0"/>
        <w:autoSpaceDE/>
        <w:autoSpaceDN/>
        <w:bidi w:val="0"/>
        <w:adjustRightInd/>
        <w:snapToGrid/>
        <w:spacing w:before="0" w:after="0" w:line="460" w:lineRule="exact"/>
        <w:ind w:right="169" w:rightChars="0" w:firstLine="480" w:firstLineChars="200"/>
        <w:jc w:val="left"/>
        <w:textAlignment w:val="auto"/>
        <w:rPr>
          <w:rFonts w:hint="eastAsia" w:ascii="宋体" w:hAnsi="宋体" w:eastAsia="宋体" w:cs="宋体"/>
          <w:color w:val="auto"/>
          <w:kern w:val="2"/>
          <w:sz w:val="24"/>
          <w:szCs w:val="18"/>
          <w:highlight w:val="none"/>
          <w:lang w:val="en-US" w:eastAsia="zh-CN" w:bidi="ar-SA"/>
        </w:rPr>
      </w:pPr>
      <w:r>
        <w:rPr>
          <w:rFonts w:hint="eastAsia" w:ascii="宋体" w:hAnsi="宋体" w:eastAsia="宋体" w:cs="宋体"/>
          <w:color w:val="auto"/>
          <w:kern w:val="2"/>
          <w:sz w:val="24"/>
          <w:szCs w:val="18"/>
          <w:highlight w:val="none"/>
          <w:lang w:val="en-US" w:eastAsia="zh-CN" w:bidi="ar-SA"/>
        </w:rPr>
        <w:t>1、</w:t>
      </w:r>
      <w:r>
        <w:rPr>
          <w:rFonts w:hint="eastAsia" w:ascii="宋体" w:hAnsi="宋体" w:eastAsia="宋体" w:cs="宋体"/>
          <w:color w:val="auto"/>
          <w:kern w:val="2"/>
          <w:sz w:val="24"/>
          <w:szCs w:val="18"/>
          <w:highlight w:val="none"/>
          <w:u w:val="single"/>
          <w:lang w:val="en-US" w:eastAsia="zh-CN" w:bidi="ar-SA"/>
        </w:rPr>
        <w:t>（标的名称）</w:t>
      </w:r>
      <w:r>
        <w:rPr>
          <w:rFonts w:hint="eastAsia" w:ascii="宋体" w:hAnsi="宋体" w:eastAsia="宋体" w:cs="宋体"/>
          <w:color w:val="auto"/>
          <w:kern w:val="2"/>
          <w:sz w:val="24"/>
          <w:szCs w:val="18"/>
          <w:highlight w:val="none"/>
          <w:lang w:val="en-US" w:eastAsia="zh-CN" w:bidi="ar-SA"/>
        </w:rPr>
        <w:t>，属于</w:t>
      </w:r>
      <w:r>
        <w:rPr>
          <w:rFonts w:hint="eastAsia" w:ascii="宋体" w:hAnsi="宋体" w:eastAsia="宋体" w:cs="宋体"/>
          <w:color w:val="auto"/>
          <w:kern w:val="2"/>
          <w:sz w:val="24"/>
          <w:szCs w:val="18"/>
          <w:highlight w:val="none"/>
          <w:u w:val="single"/>
          <w:lang w:val="en-US" w:eastAsia="zh-CN" w:bidi="ar-SA"/>
        </w:rPr>
        <w:t>（采购文件中明确的所属行业）</w:t>
      </w:r>
      <w:r>
        <w:rPr>
          <w:rFonts w:hint="eastAsia" w:ascii="宋体" w:hAnsi="宋体" w:eastAsia="宋体" w:cs="宋体"/>
          <w:color w:val="auto"/>
          <w:kern w:val="2"/>
          <w:sz w:val="24"/>
          <w:szCs w:val="18"/>
          <w:highlight w:val="none"/>
          <w:lang w:val="en-US" w:eastAsia="zh-CN" w:bidi="ar-SA"/>
        </w:rPr>
        <w:t>；承建（承接）企业为</w:t>
      </w:r>
      <w:r>
        <w:rPr>
          <w:rFonts w:hint="eastAsia" w:ascii="宋体" w:hAnsi="宋体" w:eastAsia="宋体" w:cs="宋体"/>
          <w:color w:val="auto"/>
          <w:kern w:val="2"/>
          <w:sz w:val="24"/>
          <w:szCs w:val="18"/>
          <w:highlight w:val="none"/>
          <w:u w:val="single"/>
          <w:lang w:val="en-US" w:eastAsia="zh-CN" w:bidi="ar-SA"/>
        </w:rPr>
        <w:t>（企业名称）</w:t>
      </w:r>
      <w:r>
        <w:rPr>
          <w:rFonts w:hint="eastAsia" w:ascii="宋体" w:hAnsi="宋体" w:eastAsia="宋体" w:cs="宋体"/>
          <w:color w:val="auto"/>
          <w:kern w:val="2"/>
          <w:sz w:val="24"/>
          <w:szCs w:val="18"/>
          <w:highlight w:val="none"/>
          <w:lang w:val="en-US" w:eastAsia="zh-CN" w:bidi="ar-SA"/>
        </w:rPr>
        <w:t>，从业人员</w:t>
      </w:r>
      <w:r>
        <w:rPr>
          <w:rFonts w:hint="eastAsia" w:ascii="宋体" w:hAnsi="宋体" w:eastAsia="宋体" w:cs="宋体"/>
          <w:color w:val="auto"/>
          <w:kern w:val="2"/>
          <w:sz w:val="24"/>
          <w:szCs w:val="18"/>
          <w:highlight w:val="none"/>
          <w:u w:val="single"/>
          <w:lang w:val="en-US" w:eastAsia="zh-CN" w:bidi="ar-SA"/>
        </w:rPr>
        <w:t xml:space="preserve">    </w:t>
      </w:r>
      <w:r>
        <w:rPr>
          <w:rFonts w:hint="eastAsia" w:ascii="宋体" w:hAnsi="宋体" w:eastAsia="宋体" w:cs="宋体"/>
          <w:color w:val="auto"/>
          <w:kern w:val="2"/>
          <w:sz w:val="24"/>
          <w:szCs w:val="18"/>
          <w:highlight w:val="none"/>
          <w:lang w:val="en-US" w:eastAsia="zh-CN" w:bidi="ar-SA"/>
        </w:rPr>
        <w:t>人，营业收入为</w:t>
      </w:r>
      <w:r>
        <w:rPr>
          <w:rFonts w:hint="eastAsia" w:ascii="宋体" w:hAnsi="宋体" w:eastAsia="宋体" w:cs="宋体"/>
          <w:color w:val="auto"/>
          <w:kern w:val="2"/>
          <w:sz w:val="24"/>
          <w:szCs w:val="18"/>
          <w:highlight w:val="none"/>
          <w:u w:val="single"/>
          <w:lang w:val="en-US" w:eastAsia="zh-CN" w:bidi="ar-SA"/>
        </w:rPr>
        <w:t xml:space="preserve">    </w:t>
      </w:r>
      <w:r>
        <w:rPr>
          <w:rFonts w:hint="eastAsia" w:ascii="宋体" w:hAnsi="宋体" w:eastAsia="宋体" w:cs="宋体"/>
          <w:color w:val="auto"/>
          <w:kern w:val="2"/>
          <w:sz w:val="24"/>
          <w:szCs w:val="18"/>
          <w:highlight w:val="none"/>
          <w:lang w:val="en-US" w:eastAsia="zh-CN" w:bidi="ar-SA"/>
        </w:rPr>
        <w:t>万元，资产总额为</w:t>
      </w:r>
      <w:r>
        <w:rPr>
          <w:rFonts w:hint="eastAsia" w:ascii="宋体" w:hAnsi="宋体" w:eastAsia="宋体" w:cs="宋体"/>
          <w:color w:val="auto"/>
          <w:kern w:val="2"/>
          <w:sz w:val="24"/>
          <w:szCs w:val="18"/>
          <w:highlight w:val="none"/>
          <w:u w:val="single"/>
          <w:lang w:val="en-US" w:eastAsia="zh-CN" w:bidi="ar-SA"/>
        </w:rPr>
        <w:t xml:space="preserve">    </w:t>
      </w:r>
      <w:r>
        <w:rPr>
          <w:rFonts w:hint="eastAsia" w:ascii="宋体" w:hAnsi="宋体" w:eastAsia="宋体" w:cs="宋体"/>
          <w:color w:val="auto"/>
          <w:kern w:val="2"/>
          <w:sz w:val="24"/>
          <w:szCs w:val="18"/>
          <w:highlight w:val="none"/>
          <w:lang w:val="en-US" w:eastAsia="zh-CN" w:bidi="ar-SA"/>
        </w:rPr>
        <w:t>万元，属于</w:t>
      </w:r>
      <w:r>
        <w:rPr>
          <w:rFonts w:hint="eastAsia" w:ascii="宋体" w:hAnsi="宋体" w:eastAsia="宋体" w:cs="宋体"/>
          <w:color w:val="auto"/>
          <w:kern w:val="2"/>
          <w:sz w:val="24"/>
          <w:szCs w:val="18"/>
          <w:highlight w:val="none"/>
          <w:u w:val="single"/>
          <w:lang w:val="en-US" w:eastAsia="zh-CN" w:bidi="ar-SA"/>
        </w:rPr>
        <w:t>（中型企业、小型企业、微型企业）</w:t>
      </w:r>
      <w:r>
        <w:rPr>
          <w:rFonts w:hint="eastAsia" w:ascii="宋体" w:hAnsi="宋体" w:eastAsia="宋体" w:cs="宋体"/>
          <w:color w:val="auto"/>
          <w:kern w:val="2"/>
          <w:sz w:val="24"/>
          <w:szCs w:val="18"/>
          <w:highlight w:val="none"/>
          <w:lang w:val="en-US" w:eastAsia="zh-CN" w:bidi="ar-SA"/>
        </w:rPr>
        <w:t>；</w:t>
      </w:r>
    </w:p>
    <w:p w14:paraId="2AAA420F">
      <w:pPr>
        <w:pStyle w:val="15"/>
        <w:keepNext w:val="0"/>
        <w:keepLines w:val="0"/>
        <w:pageBreakBefore w:val="0"/>
        <w:numPr>
          <w:ilvl w:val="0"/>
          <w:numId w:val="0"/>
        </w:numPr>
        <w:tabs>
          <w:tab w:val="left" w:pos="1165"/>
          <w:tab w:val="left" w:pos="1183"/>
          <w:tab w:val="left" w:pos="4362"/>
          <w:tab w:val="left" w:pos="6577"/>
        </w:tabs>
        <w:kinsoku/>
        <w:wordWrap/>
        <w:overflowPunct/>
        <w:topLinePunct w:val="0"/>
        <w:autoSpaceDE/>
        <w:autoSpaceDN/>
        <w:bidi w:val="0"/>
        <w:adjustRightInd/>
        <w:snapToGrid/>
        <w:spacing w:before="0" w:after="0" w:line="460" w:lineRule="exact"/>
        <w:ind w:right="169" w:rightChars="0" w:firstLine="480" w:firstLineChars="200"/>
        <w:jc w:val="left"/>
        <w:textAlignment w:val="auto"/>
        <w:rPr>
          <w:rFonts w:hint="eastAsia" w:ascii="宋体" w:hAnsi="宋体" w:eastAsia="宋体" w:cs="宋体"/>
          <w:color w:val="auto"/>
          <w:kern w:val="2"/>
          <w:sz w:val="24"/>
          <w:szCs w:val="18"/>
          <w:highlight w:val="none"/>
          <w:lang w:val="en-US" w:eastAsia="zh-CN" w:bidi="ar-SA"/>
        </w:rPr>
      </w:pPr>
      <w:r>
        <w:rPr>
          <w:rFonts w:hint="eastAsia" w:ascii="宋体" w:hAnsi="宋体" w:eastAsia="宋体" w:cs="宋体"/>
          <w:color w:val="auto"/>
          <w:kern w:val="2"/>
          <w:sz w:val="24"/>
          <w:szCs w:val="18"/>
          <w:highlight w:val="none"/>
          <w:lang w:val="en-US" w:eastAsia="zh-CN" w:bidi="ar-SA"/>
        </w:rPr>
        <w:t>2、</w:t>
      </w:r>
      <w:r>
        <w:rPr>
          <w:rFonts w:hint="eastAsia" w:ascii="宋体" w:hAnsi="宋体" w:eastAsia="宋体" w:cs="宋体"/>
          <w:color w:val="auto"/>
          <w:kern w:val="2"/>
          <w:sz w:val="24"/>
          <w:szCs w:val="18"/>
          <w:highlight w:val="none"/>
          <w:u w:val="single"/>
          <w:lang w:val="en-US" w:eastAsia="zh-CN" w:bidi="ar-SA"/>
        </w:rPr>
        <w:t>（标的名称）</w:t>
      </w:r>
      <w:r>
        <w:rPr>
          <w:rFonts w:hint="eastAsia" w:ascii="宋体" w:hAnsi="宋体" w:eastAsia="宋体" w:cs="宋体"/>
          <w:color w:val="auto"/>
          <w:kern w:val="2"/>
          <w:sz w:val="24"/>
          <w:szCs w:val="18"/>
          <w:highlight w:val="none"/>
          <w:lang w:val="en-US" w:eastAsia="zh-CN" w:bidi="ar-SA"/>
        </w:rPr>
        <w:t>，属于</w:t>
      </w:r>
      <w:r>
        <w:rPr>
          <w:rFonts w:hint="eastAsia" w:ascii="宋体" w:hAnsi="宋体" w:eastAsia="宋体" w:cs="宋体"/>
          <w:color w:val="auto"/>
          <w:kern w:val="2"/>
          <w:sz w:val="24"/>
          <w:szCs w:val="18"/>
          <w:highlight w:val="none"/>
          <w:u w:val="single"/>
          <w:lang w:val="en-US" w:eastAsia="zh-CN" w:bidi="ar-SA"/>
        </w:rPr>
        <w:t>（采购文件中明确的所属行业）</w:t>
      </w:r>
      <w:r>
        <w:rPr>
          <w:rFonts w:hint="eastAsia" w:ascii="宋体" w:hAnsi="宋体" w:eastAsia="宋体" w:cs="宋体"/>
          <w:color w:val="auto"/>
          <w:kern w:val="2"/>
          <w:sz w:val="24"/>
          <w:szCs w:val="18"/>
          <w:highlight w:val="none"/>
          <w:lang w:val="en-US" w:eastAsia="zh-CN" w:bidi="ar-SA"/>
        </w:rPr>
        <w:t>；承建（承接）企业为</w:t>
      </w:r>
      <w:r>
        <w:rPr>
          <w:rFonts w:hint="eastAsia" w:ascii="宋体" w:hAnsi="宋体" w:eastAsia="宋体" w:cs="宋体"/>
          <w:color w:val="auto"/>
          <w:kern w:val="2"/>
          <w:sz w:val="24"/>
          <w:szCs w:val="18"/>
          <w:highlight w:val="none"/>
          <w:u w:val="single"/>
          <w:lang w:val="en-US" w:eastAsia="zh-CN" w:bidi="ar-SA"/>
        </w:rPr>
        <w:t>（企业名称）</w:t>
      </w:r>
      <w:r>
        <w:rPr>
          <w:rFonts w:hint="eastAsia" w:ascii="宋体" w:hAnsi="宋体" w:eastAsia="宋体" w:cs="宋体"/>
          <w:color w:val="auto"/>
          <w:kern w:val="2"/>
          <w:sz w:val="24"/>
          <w:szCs w:val="18"/>
          <w:highlight w:val="none"/>
          <w:lang w:val="en-US" w:eastAsia="zh-CN" w:bidi="ar-SA"/>
        </w:rPr>
        <w:t>，从业人员</w:t>
      </w:r>
      <w:r>
        <w:rPr>
          <w:rFonts w:hint="eastAsia" w:ascii="宋体" w:hAnsi="宋体" w:eastAsia="宋体" w:cs="宋体"/>
          <w:color w:val="auto"/>
          <w:kern w:val="2"/>
          <w:sz w:val="24"/>
          <w:szCs w:val="18"/>
          <w:highlight w:val="none"/>
          <w:u w:val="single"/>
          <w:lang w:val="en-US" w:eastAsia="zh-CN" w:bidi="ar-SA"/>
        </w:rPr>
        <w:t xml:space="preserve">    </w:t>
      </w:r>
      <w:r>
        <w:rPr>
          <w:rFonts w:hint="eastAsia" w:ascii="宋体" w:hAnsi="宋体" w:eastAsia="宋体" w:cs="宋体"/>
          <w:color w:val="auto"/>
          <w:kern w:val="2"/>
          <w:sz w:val="24"/>
          <w:szCs w:val="18"/>
          <w:highlight w:val="none"/>
          <w:lang w:val="en-US" w:eastAsia="zh-CN" w:bidi="ar-SA"/>
        </w:rPr>
        <w:t>人，营业收入为</w:t>
      </w:r>
      <w:r>
        <w:rPr>
          <w:rFonts w:hint="eastAsia" w:ascii="宋体" w:hAnsi="宋体" w:eastAsia="宋体" w:cs="宋体"/>
          <w:color w:val="auto"/>
          <w:kern w:val="2"/>
          <w:sz w:val="24"/>
          <w:szCs w:val="18"/>
          <w:highlight w:val="none"/>
          <w:u w:val="single"/>
          <w:lang w:val="en-US" w:eastAsia="zh-CN" w:bidi="ar-SA"/>
        </w:rPr>
        <w:t xml:space="preserve">    </w:t>
      </w:r>
      <w:r>
        <w:rPr>
          <w:rFonts w:hint="eastAsia" w:ascii="宋体" w:hAnsi="宋体" w:eastAsia="宋体" w:cs="宋体"/>
          <w:color w:val="auto"/>
          <w:kern w:val="2"/>
          <w:sz w:val="24"/>
          <w:szCs w:val="18"/>
          <w:highlight w:val="none"/>
          <w:lang w:val="en-US" w:eastAsia="zh-CN" w:bidi="ar-SA"/>
        </w:rPr>
        <w:t>万元，资产总额为</w:t>
      </w:r>
      <w:r>
        <w:rPr>
          <w:rFonts w:hint="eastAsia" w:ascii="宋体" w:hAnsi="宋体" w:eastAsia="宋体" w:cs="宋体"/>
          <w:color w:val="auto"/>
          <w:kern w:val="2"/>
          <w:sz w:val="24"/>
          <w:szCs w:val="18"/>
          <w:highlight w:val="none"/>
          <w:u w:val="single"/>
          <w:lang w:val="en-US" w:eastAsia="zh-CN" w:bidi="ar-SA"/>
        </w:rPr>
        <w:t xml:space="preserve">    </w:t>
      </w:r>
      <w:r>
        <w:rPr>
          <w:rFonts w:hint="eastAsia" w:ascii="宋体" w:hAnsi="宋体" w:eastAsia="宋体" w:cs="宋体"/>
          <w:color w:val="auto"/>
          <w:kern w:val="2"/>
          <w:sz w:val="24"/>
          <w:szCs w:val="18"/>
          <w:highlight w:val="none"/>
          <w:lang w:val="en-US" w:eastAsia="zh-CN" w:bidi="ar-SA"/>
        </w:rPr>
        <w:t>万元，属于</w:t>
      </w:r>
      <w:r>
        <w:rPr>
          <w:rFonts w:hint="eastAsia" w:ascii="宋体" w:hAnsi="宋体" w:eastAsia="宋体" w:cs="宋体"/>
          <w:color w:val="auto"/>
          <w:kern w:val="2"/>
          <w:sz w:val="24"/>
          <w:szCs w:val="18"/>
          <w:highlight w:val="none"/>
          <w:u w:val="single"/>
          <w:lang w:val="en-US" w:eastAsia="zh-CN" w:bidi="ar-SA"/>
        </w:rPr>
        <w:t>（中型企业、小型企业、微型企业）</w:t>
      </w:r>
      <w:r>
        <w:rPr>
          <w:rFonts w:hint="eastAsia" w:ascii="宋体" w:hAnsi="宋体" w:eastAsia="宋体" w:cs="宋体"/>
          <w:color w:val="auto"/>
          <w:kern w:val="2"/>
          <w:sz w:val="24"/>
          <w:szCs w:val="18"/>
          <w:highlight w:val="none"/>
          <w:lang w:val="en-US" w:eastAsia="zh-CN" w:bidi="ar-SA"/>
        </w:rPr>
        <w:t>；</w:t>
      </w:r>
    </w:p>
    <w:p w14:paraId="5B6B4E42">
      <w:pPr>
        <w:pStyle w:val="2"/>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kern w:val="2"/>
          <w:sz w:val="24"/>
          <w:szCs w:val="18"/>
          <w:highlight w:val="none"/>
          <w:lang w:val="en-US" w:eastAsia="zh-CN" w:bidi="ar-SA"/>
        </w:rPr>
      </w:pPr>
      <w:r>
        <w:rPr>
          <w:rFonts w:hint="eastAsia" w:ascii="宋体" w:hAnsi="宋体" w:eastAsia="宋体" w:cs="宋体"/>
          <w:color w:val="auto"/>
          <w:kern w:val="2"/>
          <w:sz w:val="24"/>
          <w:szCs w:val="18"/>
          <w:highlight w:val="none"/>
          <w:lang w:val="en-US" w:eastAsia="zh-CN" w:bidi="ar-SA"/>
        </w:rPr>
        <w:t>……</w:t>
      </w:r>
    </w:p>
    <w:p w14:paraId="0F2CF298">
      <w:pPr>
        <w:pStyle w:val="2"/>
        <w:keepNext w:val="0"/>
        <w:keepLines w:val="0"/>
        <w:pageBreakBefore w:val="0"/>
        <w:kinsoku/>
        <w:wordWrap/>
        <w:overflowPunct/>
        <w:topLinePunct w:val="0"/>
        <w:autoSpaceDE/>
        <w:autoSpaceDN/>
        <w:bidi w:val="0"/>
        <w:adjustRightInd/>
        <w:snapToGrid/>
        <w:spacing w:before="105" w:line="460" w:lineRule="exact"/>
        <w:ind w:right="417" w:firstLine="480" w:firstLineChars="200"/>
        <w:jc w:val="both"/>
        <w:textAlignment w:val="auto"/>
        <w:rPr>
          <w:rFonts w:hint="eastAsia" w:ascii="宋体" w:hAnsi="宋体" w:eastAsia="宋体" w:cs="宋体"/>
          <w:color w:val="auto"/>
          <w:kern w:val="2"/>
          <w:sz w:val="24"/>
          <w:szCs w:val="18"/>
          <w:highlight w:val="none"/>
          <w:lang w:val="en-US" w:eastAsia="zh-CN" w:bidi="ar-SA"/>
        </w:rPr>
      </w:pPr>
      <w:r>
        <w:rPr>
          <w:rFonts w:hint="eastAsia" w:ascii="宋体" w:hAnsi="宋体" w:eastAsia="宋体" w:cs="宋体"/>
          <w:color w:val="auto"/>
          <w:kern w:val="2"/>
          <w:sz w:val="24"/>
          <w:szCs w:val="18"/>
          <w:highlight w:val="none"/>
          <w:lang w:val="en-US" w:eastAsia="zh-CN" w:bidi="ar-SA"/>
        </w:rPr>
        <w:t>以上企业，不属于大企业的分支机构，不存在控股股东为大企业的情形，也不存在与大企业的负责人为同一人的情形。</w:t>
      </w:r>
    </w:p>
    <w:p w14:paraId="333B725E">
      <w:pPr>
        <w:pStyle w:val="2"/>
        <w:keepNext w:val="0"/>
        <w:keepLines w:val="0"/>
        <w:pageBreakBefore w:val="0"/>
        <w:kinsoku/>
        <w:wordWrap/>
        <w:overflowPunct/>
        <w:topLinePunct w:val="0"/>
        <w:autoSpaceDE/>
        <w:autoSpaceDN/>
        <w:bidi w:val="0"/>
        <w:adjustRightInd/>
        <w:snapToGrid/>
        <w:spacing w:line="460" w:lineRule="exact"/>
        <w:ind w:right="372" w:firstLine="480" w:firstLineChars="200"/>
        <w:textAlignment w:val="auto"/>
        <w:rPr>
          <w:color w:val="auto"/>
          <w:highlight w:val="none"/>
        </w:rPr>
      </w:pPr>
      <w:r>
        <w:rPr>
          <w:rFonts w:hint="eastAsia" w:ascii="宋体" w:hAnsi="宋体" w:eastAsia="宋体" w:cs="宋体"/>
          <w:color w:val="auto"/>
          <w:kern w:val="2"/>
          <w:sz w:val="24"/>
          <w:szCs w:val="18"/>
          <w:highlight w:val="none"/>
          <w:lang w:val="en-US" w:eastAsia="zh-CN" w:bidi="ar-SA"/>
        </w:rPr>
        <w:t>本企业对上述声明内容的真实性负责。如有虚假，将依法承担相应责任。</w:t>
      </w:r>
    </w:p>
    <w:p w14:paraId="674AE4C0">
      <w:pPr>
        <w:tabs>
          <w:tab w:val="left" w:pos="465"/>
          <w:tab w:val="left" w:pos="780"/>
        </w:tabs>
        <w:spacing w:line="360" w:lineRule="auto"/>
        <w:ind w:firstLine="480" w:firstLineChars="200"/>
        <w:rPr>
          <w:rFonts w:hint="eastAsia" w:ascii="宋体" w:hAnsi="宋体" w:eastAsia="宋体"/>
          <w:color w:val="auto"/>
          <w:sz w:val="24"/>
          <w:highlight w:val="none"/>
          <w:lang w:eastAsia="zh-CN"/>
        </w:rPr>
      </w:pPr>
    </w:p>
    <w:p w14:paraId="69CB749B">
      <w:pPr>
        <w:tabs>
          <w:tab w:val="left" w:pos="465"/>
          <w:tab w:val="left" w:pos="780"/>
        </w:tabs>
        <w:spacing w:line="360" w:lineRule="auto"/>
        <w:ind w:firstLine="480" w:firstLineChars="200"/>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eastAsia="zh-CN"/>
        </w:rPr>
        <w:t>（</w:t>
      </w:r>
      <w:r>
        <w:rPr>
          <w:rFonts w:hint="eastAsia" w:ascii="宋体" w:hAnsi="宋体" w:eastAsia="宋体"/>
          <w:color w:val="auto"/>
          <w:sz w:val="24"/>
          <w:highlight w:val="none"/>
          <w:lang w:val="en-US" w:eastAsia="zh-CN"/>
        </w:rPr>
        <w:t>注：从业人员、营业收入、资产总额填报上一年度数据，无上一年度数据的新成立企业可不填报。</w:t>
      </w:r>
      <w:r>
        <w:rPr>
          <w:rFonts w:hint="eastAsia" w:ascii="宋体" w:hAnsi="宋体" w:eastAsia="宋体"/>
          <w:color w:val="auto"/>
          <w:sz w:val="24"/>
          <w:highlight w:val="none"/>
          <w:lang w:eastAsia="zh-CN"/>
        </w:rPr>
        <w:t>）</w:t>
      </w:r>
    </w:p>
    <w:p w14:paraId="40A45FF9">
      <w:pPr>
        <w:pStyle w:val="8"/>
        <w:rPr>
          <w:rFonts w:hint="eastAsia" w:ascii="宋体" w:hAnsi="宋体" w:eastAsia="宋体"/>
          <w:color w:val="auto"/>
          <w:sz w:val="24"/>
          <w:highlight w:val="none"/>
          <w:lang w:val="en-US" w:eastAsia="zh-CN"/>
        </w:rPr>
      </w:pPr>
    </w:p>
    <w:p w14:paraId="25F97410">
      <w:pPr>
        <w:tabs>
          <w:tab w:val="left" w:pos="465"/>
          <w:tab w:val="left" w:pos="780"/>
        </w:tabs>
        <w:spacing w:line="360" w:lineRule="auto"/>
        <w:ind w:firstLine="4560" w:firstLineChars="1900"/>
        <w:outlineLvl w:val="9"/>
        <w:rPr>
          <w:rFonts w:hint="eastAsia" w:ascii="宋体" w:hAnsi="宋体"/>
          <w:color w:val="auto"/>
          <w:sz w:val="24"/>
          <w:highlight w:val="none"/>
          <w:lang w:val="en-US" w:eastAsia="zh-CN"/>
        </w:rPr>
      </w:pPr>
      <w:r>
        <w:rPr>
          <w:rFonts w:hint="eastAsia" w:ascii="宋体" w:hAnsi="宋体"/>
          <w:color w:val="auto"/>
          <w:sz w:val="24"/>
          <w:highlight w:val="none"/>
        </w:rPr>
        <w:t>企业名称（盖章）：</w:t>
      </w:r>
      <w:r>
        <w:rPr>
          <w:rFonts w:hint="eastAsia" w:ascii="宋体" w:hAnsi="宋体"/>
          <w:color w:val="auto"/>
          <w:sz w:val="24"/>
          <w:highlight w:val="none"/>
          <w:u w:val="single"/>
          <w:lang w:val="en-US" w:eastAsia="zh-CN"/>
        </w:rPr>
        <w:t xml:space="preserve">            </w:t>
      </w:r>
      <w:r>
        <w:rPr>
          <w:rFonts w:hint="eastAsia" w:ascii="宋体" w:hAnsi="宋体"/>
          <w:color w:val="FFFFFF" w:themeColor="background1"/>
          <w:sz w:val="24"/>
          <w:highlight w:val="none"/>
          <w:u w:val="single"/>
          <w:lang w:eastAsia="zh-CN"/>
          <w14:textFill>
            <w14:solidFill>
              <w14:schemeClr w14:val="bg1"/>
            </w14:solidFill>
          </w14:textFill>
        </w:rPr>
        <w:t>、</w:t>
      </w:r>
      <w:r>
        <w:rPr>
          <w:rFonts w:hint="eastAsia" w:ascii="宋体" w:hAnsi="宋体"/>
          <w:color w:val="FFFFFF" w:themeColor="background1"/>
          <w:sz w:val="24"/>
          <w:highlight w:val="none"/>
          <w:lang w:val="en-US" w:eastAsia="zh-CN"/>
          <w14:textFill>
            <w14:solidFill>
              <w14:schemeClr w14:val="bg1"/>
            </w14:solidFill>
          </w14:textFill>
        </w:rPr>
        <w:t xml:space="preserve"> </w:t>
      </w:r>
      <w:r>
        <w:rPr>
          <w:rFonts w:hint="eastAsia" w:ascii="宋体" w:hAnsi="宋体"/>
          <w:color w:val="auto"/>
          <w:sz w:val="24"/>
          <w:highlight w:val="none"/>
          <w:lang w:val="en-US" w:eastAsia="zh-CN"/>
        </w:rPr>
        <w:t xml:space="preserve"> </w:t>
      </w:r>
    </w:p>
    <w:p w14:paraId="38E6D3E9">
      <w:pPr>
        <w:pStyle w:val="4"/>
        <w:keepNext/>
        <w:keepLines/>
        <w:pageBreakBefore w:val="0"/>
        <w:widowControl w:val="0"/>
        <w:kinsoku/>
        <w:wordWrap/>
        <w:overflowPunct/>
        <w:topLinePunct w:val="0"/>
        <w:autoSpaceDE/>
        <w:autoSpaceDN/>
        <w:bidi w:val="0"/>
        <w:adjustRightInd/>
        <w:snapToGrid/>
        <w:spacing w:after="320" w:afterLines="100" w:line="360" w:lineRule="auto"/>
        <w:ind w:firstLine="4560" w:firstLineChars="1900"/>
        <w:jc w:val="both"/>
        <w:textAlignment w:val="auto"/>
        <w:rPr>
          <w:rFonts w:hint="eastAsia" w:ascii="宋体" w:hAnsi="宋体" w:eastAsia="宋体" w:cs="Times New Roman"/>
          <w:b w:val="0"/>
          <w:color w:val="auto"/>
          <w:kern w:val="2"/>
          <w:sz w:val="24"/>
          <w:szCs w:val="22"/>
          <w:highlight w:val="none"/>
          <w:lang w:val="en-US" w:eastAsia="zh-CN" w:bidi="ar-SA"/>
        </w:rPr>
      </w:pPr>
      <w:r>
        <w:rPr>
          <w:rFonts w:hint="eastAsia" w:ascii="宋体" w:hAnsi="宋体" w:eastAsia="宋体" w:cs="Times New Roman"/>
          <w:b w:val="0"/>
          <w:color w:val="auto"/>
          <w:kern w:val="2"/>
          <w:sz w:val="24"/>
          <w:szCs w:val="22"/>
          <w:highlight w:val="none"/>
          <w:lang w:val="en-US" w:eastAsia="zh-CN" w:bidi="ar-SA"/>
        </w:rPr>
        <w:t>日  期：</w:t>
      </w:r>
      <w:r>
        <w:rPr>
          <w:rFonts w:hint="eastAsia" w:ascii="宋体" w:hAnsi="宋体" w:eastAsia="宋体" w:cs="Times New Roman"/>
          <w:b w:val="0"/>
          <w:color w:val="auto"/>
          <w:kern w:val="2"/>
          <w:sz w:val="24"/>
          <w:szCs w:val="22"/>
          <w:highlight w:val="none"/>
          <w:u w:val="single"/>
          <w:lang w:val="en-US" w:eastAsia="zh-CN" w:bidi="ar-SA"/>
        </w:rPr>
        <w:t xml:space="preserve">      </w:t>
      </w:r>
      <w:r>
        <w:rPr>
          <w:rFonts w:hint="eastAsia" w:ascii="宋体" w:hAnsi="宋体" w:eastAsia="宋体" w:cs="Times New Roman"/>
          <w:b w:val="0"/>
          <w:color w:val="auto"/>
          <w:kern w:val="2"/>
          <w:sz w:val="24"/>
          <w:szCs w:val="22"/>
          <w:highlight w:val="none"/>
          <w:lang w:val="en-US" w:eastAsia="zh-CN" w:bidi="ar-SA"/>
        </w:rPr>
        <w:t>年</w:t>
      </w:r>
      <w:r>
        <w:rPr>
          <w:rFonts w:hint="eastAsia" w:ascii="宋体" w:hAnsi="宋体" w:eastAsia="宋体" w:cs="Times New Roman"/>
          <w:b w:val="0"/>
          <w:color w:val="auto"/>
          <w:kern w:val="2"/>
          <w:sz w:val="24"/>
          <w:szCs w:val="22"/>
          <w:highlight w:val="none"/>
          <w:u w:val="single"/>
          <w:lang w:val="en-US" w:eastAsia="zh-CN" w:bidi="ar-SA"/>
        </w:rPr>
        <w:t xml:space="preserve">     </w:t>
      </w:r>
      <w:r>
        <w:rPr>
          <w:rFonts w:hint="eastAsia" w:ascii="宋体" w:hAnsi="宋体" w:eastAsia="宋体" w:cs="Times New Roman"/>
          <w:b w:val="0"/>
          <w:color w:val="auto"/>
          <w:kern w:val="2"/>
          <w:sz w:val="24"/>
          <w:szCs w:val="22"/>
          <w:highlight w:val="none"/>
          <w:lang w:val="en-US" w:eastAsia="zh-CN" w:bidi="ar-SA"/>
        </w:rPr>
        <w:t>月</w:t>
      </w:r>
      <w:r>
        <w:rPr>
          <w:rFonts w:hint="eastAsia" w:ascii="宋体" w:hAnsi="宋体" w:eastAsia="宋体" w:cs="Times New Roman"/>
          <w:b w:val="0"/>
          <w:color w:val="auto"/>
          <w:kern w:val="2"/>
          <w:sz w:val="24"/>
          <w:szCs w:val="22"/>
          <w:highlight w:val="none"/>
          <w:u w:val="single"/>
          <w:lang w:val="en-US" w:eastAsia="zh-CN" w:bidi="ar-SA"/>
        </w:rPr>
        <w:t xml:space="preserve">     </w:t>
      </w:r>
      <w:r>
        <w:rPr>
          <w:rFonts w:hint="eastAsia" w:ascii="宋体" w:hAnsi="宋体" w:eastAsia="宋体" w:cs="Times New Roman"/>
          <w:b w:val="0"/>
          <w:color w:val="auto"/>
          <w:kern w:val="2"/>
          <w:sz w:val="24"/>
          <w:szCs w:val="22"/>
          <w:highlight w:val="none"/>
          <w:lang w:val="en-US" w:eastAsia="zh-CN" w:bidi="ar-SA"/>
        </w:rPr>
        <w:t>日</w:t>
      </w:r>
    </w:p>
    <w:p w14:paraId="3D68DD14">
      <w:pPr>
        <w:keepNext w:val="0"/>
        <w:keepLines w:val="0"/>
        <w:pageBreakBefore w:val="0"/>
        <w:widowControl w:val="0"/>
        <w:kinsoku/>
        <w:wordWrap/>
        <w:overflowPunct/>
        <w:topLinePunct/>
        <w:autoSpaceDE/>
        <w:autoSpaceDN/>
        <w:bidi w:val="0"/>
        <w:adjustRightInd/>
        <w:snapToGrid/>
        <w:spacing w:line="480" w:lineRule="exact"/>
        <w:ind w:firstLine="4760" w:firstLineChars="1700"/>
        <w:textAlignment w:val="auto"/>
      </w:pPr>
    </w:p>
    <w:sectPr>
      <w:pgSz w:w="11906" w:h="16838"/>
      <w:pgMar w:top="1440" w:right="1576"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nion">
    <w:altName w:val="新宋体"/>
    <w:panose1 w:val="00000000000000000000"/>
    <w:charset w:val="00"/>
    <w:family w:val="auto"/>
    <w:pitch w:val="default"/>
    <w:sig w:usb0="00000000" w:usb1="00000000" w:usb2="00000000" w:usb3="00000000" w:csb0="00000001" w:csb1="0000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366978AF"/>
    <w:rsid w:val="05117013"/>
    <w:rsid w:val="066B5D0D"/>
    <w:rsid w:val="07344595"/>
    <w:rsid w:val="0DAF4E30"/>
    <w:rsid w:val="0DF51FA4"/>
    <w:rsid w:val="1054011A"/>
    <w:rsid w:val="11146052"/>
    <w:rsid w:val="119A56B6"/>
    <w:rsid w:val="21262AC3"/>
    <w:rsid w:val="212F35D3"/>
    <w:rsid w:val="216A0884"/>
    <w:rsid w:val="22356D36"/>
    <w:rsid w:val="22AE6F25"/>
    <w:rsid w:val="279D58CC"/>
    <w:rsid w:val="294C32E2"/>
    <w:rsid w:val="2B7E34FB"/>
    <w:rsid w:val="2DCA147D"/>
    <w:rsid w:val="337A7511"/>
    <w:rsid w:val="366978AF"/>
    <w:rsid w:val="37305FF2"/>
    <w:rsid w:val="37F0752F"/>
    <w:rsid w:val="3E970590"/>
    <w:rsid w:val="47452C8D"/>
    <w:rsid w:val="4C104A9E"/>
    <w:rsid w:val="4C7B6967"/>
    <w:rsid w:val="4D0530AF"/>
    <w:rsid w:val="4DC76F6F"/>
    <w:rsid w:val="4E6A1991"/>
    <w:rsid w:val="4F0426FC"/>
    <w:rsid w:val="4F711F5F"/>
    <w:rsid w:val="52D92680"/>
    <w:rsid w:val="5A5904AF"/>
    <w:rsid w:val="5E902C61"/>
    <w:rsid w:val="64FE25AD"/>
    <w:rsid w:val="6DBD3434"/>
    <w:rsid w:val="7056777B"/>
    <w:rsid w:val="760449A5"/>
    <w:rsid w:val="7A707A80"/>
    <w:rsid w:val="7EC33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3">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paragraph" w:styleId="4">
    <w:name w:val="heading 2"/>
    <w:basedOn w:val="1"/>
    <w:next w:val="1"/>
    <w:qFormat/>
    <w:uiPriority w:val="99"/>
    <w:pPr>
      <w:keepNext/>
      <w:keepLines/>
      <w:spacing w:line="413" w:lineRule="auto"/>
      <w:jc w:val="center"/>
      <w:outlineLvl w:val="1"/>
    </w:pPr>
    <w:rPr>
      <w:rFonts w:ascii="Arial" w:hAnsi="Arial"/>
      <w:b/>
      <w:sz w:val="28"/>
    </w:rPr>
  </w:style>
  <w:style w:type="character" w:default="1" w:styleId="13">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styleId="5">
    <w:name w:val="Normal Indent"/>
    <w:basedOn w:val="1"/>
    <w:qFormat/>
    <w:uiPriority w:val="99"/>
    <w:pPr>
      <w:ind w:firstLine="420"/>
    </w:pPr>
    <w:rPr>
      <w:szCs w:val="20"/>
    </w:rPr>
  </w:style>
  <w:style w:type="paragraph" w:styleId="6">
    <w:name w:val="Body Text Indent"/>
    <w:basedOn w:val="1"/>
    <w:next w:val="1"/>
    <w:qFormat/>
    <w:uiPriority w:val="0"/>
    <w:pPr>
      <w:spacing w:after="120"/>
      <w:ind w:left="420"/>
    </w:pPr>
    <w:rPr>
      <w:kern w:val="1"/>
    </w:rPr>
  </w:style>
  <w:style w:type="paragraph" w:styleId="7">
    <w:name w:val="Plain Text"/>
    <w:basedOn w:val="1"/>
    <w:qFormat/>
    <w:uiPriority w:val="99"/>
    <w:pPr>
      <w:spacing w:line="324" w:lineRule="auto"/>
    </w:pPr>
    <w:rPr>
      <w:rFonts w:ascii="宋体" w:hAnsi="Courier New" w:cs="Courier New"/>
      <w:szCs w:val="21"/>
    </w:r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toc 2"/>
    <w:basedOn w:val="1"/>
    <w:next w:val="1"/>
    <w:autoRedefine/>
    <w:qFormat/>
    <w:uiPriority w:val="39"/>
    <w:pPr>
      <w:ind w:left="420" w:leftChars="200"/>
    </w:pPr>
  </w:style>
  <w:style w:type="paragraph" w:styleId="10">
    <w:name w:val="Body Text First Indent 2"/>
    <w:basedOn w:val="6"/>
    <w:next w:val="9"/>
    <w:autoRedefine/>
    <w:qFormat/>
    <w:uiPriority w:val="0"/>
    <w:pPr>
      <w:ind w:firstLine="420" w:firstLineChars="200"/>
    </w:pPr>
  </w:style>
  <w:style w:type="table" w:styleId="12">
    <w:name w:val="Table Grid"/>
    <w:basedOn w:val="1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样式 标题 2 + Times New Roman 四号 非加粗 段前: 5 磅 段后: 0 磅 行距: 固定值 20..."/>
    <w:basedOn w:val="4"/>
    <w:autoRedefine/>
    <w:qFormat/>
    <w:uiPriority w:val="0"/>
    <w:pPr>
      <w:spacing w:before="100" w:after="0" w:line="400" w:lineRule="exact"/>
    </w:pPr>
    <w:rPr>
      <w:rFonts w:ascii="Times New Roman" w:hAnsi="Times New Roman" w:cs="宋体"/>
      <w:b w:val="0"/>
      <w:sz w:val="28"/>
      <w:szCs w:val="20"/>
    </w:rPr>
  </w:style>
  <w:style w:type="paragraph" w:customStyle="1" w:styleId="15">
    <w:name w:val="List Paragraph"/>
    <w:basedOn w:val="1"/>
    <w:autoRedefine/>
    <w:unhideWhenUsed/>
    <w:qFormat/>
    <w:uiPriority w:val="99"/>
    <w:pPr>
      <w:ind w:firstLine="420" w:firstLineChars="200"/>
    </w:pPr>
  </w:style>
  <w:style w:type="paragraph" w:customStyle="1" w:styleId="16">
    <w:name w:val="null3"/>
    <w:hidden/>
    <w:qFormat/>
    <w:uiPriority w:val="0"/>
    <w:rPr>
      <w:rFonts w:hint="eastAsia" w:asciiTheme="minorHAnsi" w:hAnsiTheme="minorHAnsi" w:eastAsiaTheme="minorEastAsia" w:cstheme="minorBidi"/>
      <w:lang w:val="en-US" w:eastAsia="zh-Hans"/>
    </w:rPr>
  </w:style>
  <w:style w:type="paragraph" w:customStyle="1" w:styleId="17">
    <w:name w:val="目录"/>
    <w:basedOn w:val="1"/>
    <w:qFormat/>
    <w:uiPriority w:val="0"/>
    <w:pPr>
      <w:widowControl/>
      <w:jc w:val="center"/>
    </w:pPr>
    <w:rPr>
      <w:rFonts w:ascii="宋体" w:hAnsi="宋体"/>
      <w:b/>
      <w:sz w:val="36"/>
      <w:szCs w:val="20"/>
    </w:rPr>
  </w:style>
  <w:style w:type="paragraph" w:customStyle="1" w:styleId="18">
    <w:name w:val="样式 标题 1 + 宋体 小二 居中 段前: 15.6 磅 段后: 23.4 磅 行距: 单倍行距"/>
    <w:basedOn w:val="3"/>
    <w:qFormat/>
    <w:uiPriority w:val="0"/>
    <w:pPr>
      <w:spacing w:line="240" w:lineRule="auto"/>
    </w:pPr>
    <w:rPr>
      <w:rFonts w:ascii="宋体" w:hAnsi="宋体" w:cs="宋体"/>
      <w:sz w:val="36"/>
      <w:szCs w:val="20"/>
    </w:rPr>
  </w:style>
  <w:style w:type="paragraph" w:customStyle="1" w:styleId="19">
    <w:name w:val="Default"/>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2525</Words>
  <Characters>2581</Characters>
  <Lines>0</Lines>
  <Paragraphs>0</Paragraphs>
  <TotalTime>4</TotalTime>
  <ScaleCrop>false</ScaleCrop>
  <LinksUpToDate>false</LinksUpToDate>
  <CharactersWithSpaces>3648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念念</cp:lastModifiedBy>
  <dcterms:modified xsi:type="dcterms:W3CDTF">2025-10-09T01:32:46Z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440A8BA5E5CF4120A77FEA7E6BA6D232</vt:lpwstr>
  </property>
  <property fmtid="{D5CDD505-2E9C-101B-9397-08002B2CF9AE}" pid="4" name="KSOTemplateDocerSaveRecord">
    <vt:lpwstr>eyJoZGlkIjoiN2U5ZmNkOWIwNTVkODE1NTg1Y2I3MTEzMmUwNGZlNWEiLCJ1c2VySWQiOiIzNDczMDgyMjIifQ==</vt:lpwstr>
  </property>
</Properties>
</file>