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6E4EF0C3">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cs="宋体"/>
          <w:b w:val="0"/>
          <w:bCs w:val="0"/>
          <w:sz w:val="24"/>
          <w:szCs w:val="24"/>
          <w:highlight w:val="none"/>
          <w:lang w:val="en-US" w:eastAsia="zh-CN"/>
        </w:rPr>
        <w:t>；</w:t>
      </w:r>
    </w:p>
    <w:p w14:paraId="39DE0FFB">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sz w:val="24"/>
          <w:szCs w:val="24"/>
        </w:rPr>
        <w:t>被授权人参加投标只须提供法定代表人授权委托书（附法定代表人、被授权人身份证复印件或扫</w:t>
      </w:r>
      <w:r>
        <w:rPr>
          <w:rFonts w:hint="eastAsia" w:ascii="宋体" w:hAnsi="宋体" w:eastAsia="宋体" w:cs="宋体"/>
          <w:b w:val="0"/>
          <w:bCs w:val="0"/>
          <w:sz w:val="24"/>
          <w:szCs w:val="24"/>
          <w:highlight w:val="none"/>
          <w:lang w:val="en-US" w:eastAsia="zh-CN"/>
        </w:rPr>
        <w:t>描件）；法定代表人参加投标只须提供法定代表人身份证明（附法定代表人身份证复印件或扫描件）；</w:t>
      </w:r>
      <w:bookmarkStart w:id="12" w:name="_GoBack"/>
      <w:bookmarkEnd w:id="12"/>
    </w:p>
    <w:p w14:paraId="74EDBA51">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default" w:ascii="宋体" w:hAnsi="宋体" w:eastAsia="宋体" w:cs="宋体"/>
          <w:snapToGrid w:val="0"/>
          <w:color w:val="000000"/>
          <w:kern w:val="0"/>
          <w:sz w:val="24"/>
          <w:szCs w:val="24"/>
          <w:lang w:val="en-US" w:eastAsia="zh-CN" w:bidi="ar-SA"/>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snapToGrid w:val="0"/>
          <w:color w:val="000000"/>
          <w:kern w:val="0"/>
          <w:sz w:val="24"/>
          <w:szCs w:val="24"/>
          <w:lang w:val="en-US" w:eastAsia="zh-CN" w:bidi="ar-SA"/>
        </w:rPr>
        <w:t>投标人为生产厂家的提供肥料登记证；投标人为代理商的提供生产厂家肥料登记证。</w:t>
      </w:r>
    </w:p>
    <w:p w14:paraId="47A809A2">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sz w:val="24"/>
          <w:szCs w:val="24"/>
          <w:lang w:val="en-US" w:eastAsia="zh-CN"/>
        </w:rPr>
        <w:t>提供2024年度经审计的财务报告（成立时间至提交投标文件截止时间不足一年的可提供成立后任意时段的财务报表）或开标前近三个月内基本开户银行开具的资信证明；</w:t>
      </w:r>
    </w:p>
    <w:p w14:paraId="44D2DA0F">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5</w:t>
      </w:r>
      <w:r>
        <w:rPr>
          <w:rFonts w:hint="eastAsia" w:ascii="宋体" w:hAnsi="宋体" w:eastAsia="宋体" w:cs="宋体"/>
          <w:b w:val="0"/>
          <w:bCs w:val="0"/>
          <w:sz w:val="24"/>
          <w:szCs w:val="24"/>
          <w:highlight w:val="none"/>
          <w:lang w:val="en-US" w:eastAsia="zh-CN"/>
        </w:rPr>
        <w:t>）须提供依法缴纳税收的良好记录（提供投标截止时间前六个月内任意一个月份的缴纳凭据复印件</w:t>
      </w:r>
      <w:r>
        <w:rPr>
          <w:rFonts w:hint="eastAsia" w:ascii="宋体" w:hAnsi="宋体" w:cs="宋体"/>
          <w:b w:val="0"/>
          <w:bCs w:val="0"/>
          <w:sz w:val="24"/>
          <w:szCs w:val="24"/>
          <w:highlight w:val="none"/>
          <w:lang w:val="en-US" w:eastAsia="zh-CN"/>
        </w:rPr>
        <w:t>或扫描件</w:t>
      </w:r>
      <w:r>
        <w:rPr>
          <w:rFonts w:hint="eastAsia" w:ascii="宋体" w:hAnsi="宋体" w:eastAsia="宋体" w:cs="宋体"/>
          <w:b w:val="0"/>
          <w:bCs w:val="0"/>
          <w:sz w:val="24"/>
          <w:szCs w:val="24"/>
          <w:highlight w:val="none"/>
          <w:lang w:val="en-US" w:eastAsia="zh-CN"/>
        </w:rPr>
        <w:t>并加盖单位公章，依法免税或开标前一年内零申报的投标人应提供相关证明文件）； </w:t>
      </w:r>
    </w:p>
    <w:p w14:paraId="16D41845">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6</w:t>
      </w:r>
      <w:r>
        <w:rPr>
          <w:rFonts w:hint="eastAsia" w:ascii="宋体" w:hAnsi="宋体" w:eastAsia="宋体" w:cs="宋体"/>
          <w:b w:val="0"/>
          <w:bCs w:val="0"/>
          <w:sz w:val="24"/>
          <w:szCs w:val="24"/>
          <w:highlight w:val="none"/>
          <w:lang w:val="en-US" w:eastAsia="zh-CN"/>
        </w:rPr>
        <w:t>）须提供依法缴纳社会保障资金的良好记录（提供投标截止时间前六个月内任意一个月份的缴纳凭据复印件件</w:t>
      </w:r>
      <w:r>
        <w:rPr>
          <w:rFonts w:hint="eastAsia" w:ascii="宋体" w:hAnsi="宋体" w:cs="宋体"/>
          <w:b w:val="0"/>
          <w:bCs w:val="0"/>
          <w:sz w:val="24"/>
          <w:szCs w:val="24"/>
          <w:highlight w:val="none"/>
          <w:lang w:val="en-US" w:eastAsia="zh-CN"/>
        </w:rPr>
        <w:t>或扫描件</w:t>
      </w:r>
      <w:r>
        <w:rPr>
          <w:rFonts w:hint="eastAsia" w:ascii="宋体" w:hAnsi="宋体" w:eastAsia="宋体" w:cs="宋体"/>
          <w:b w:val="0"/>
          <w:bCs w:val="0"/>
          <w:sz w:val="24"/>
          <w:szCs w:val="24"/>
          <w:highlight w:val="none"/>
          <w:lang w:val="en-US" w:eastAsia="zh-CN"/>
        </w:rPr>
        <w:t>并加盖单位公章，依法不需要缴纳社会保障资金的投标人应提供相关证明文件）；</w:t>
      </w:r>
    </w:p>
    <w:p w14:paraId="3CC2E713">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7</w:t>
      </w:r>
      <w:r>
        <w:rPr>
          <w:rFonts w:hint="eastAsia" w:ascii="宋体" w:hAnsi="宋体" w:eastAsia="宋体" w:cs="宋体"/>
          <w:b w:val="0"/>
          <w:bCs w:val="0"/>
          <w:sz w:val="24"/>
          <w:szCs w:val="24"/>
          <w:highlight w:val="none"/>
          <w:lang w:val="en-US" w:eastAsia="zh-CN"/>
        </w:rPr>
        <w:t xml:space="preserve">）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 </w:t>
      </w:r>
    </w:p>
    <w:p w14:paraId="28A685B7">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8</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1AF07CCB">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9</w:t>
      </w:r>
      <w:r>
        <w:rPr>
          <w:rFonts w:hint="eastAsia" w:ascii="宋体" w:hAnsi="宋体" w:eastAsia="宋体" w:cs="宋体"/>
          <w:b w:val="0"/>
          <w:bCs w:val="0"/>
          <w:sz w:val="24"/>
          <w:szCs w:val="24"/>
          <w:highlight w:val="none"/>
          <w:lang w:val="en-US" w:eastAsia="zh-CN"/>
        </w:rPr>
        <w:t>）提供</w:t>
      </w:r>
      <w:r>
        <w:rPr>
          <w:rFonts w:hint="eastAsia" w:ascii="宋体" w:hAnsi="宋体" w:cs="宋体"/>
          <w:b w:val="0"/>
          <w:bCs w:val="0"/>
          <w:sz w:val="24"/>
          <w:szCs w:val="24"/>
          <w:highlight w:val="none"/>
          <w:lang w:val="en-US" w:eastAsia="zh-CN"/>
        </w:rPr>
        <w:t>投标</w:t>
      </w:r>
      <w:r>
        <w:rPr>
          <w:rFonts w:hint="eastAsia" w:ascii="宋体" w:hAnsi="宋体" w:eastAsia="宋体" w:cs="宋体"/>
          <w:b w:val="0"/>
          <w:bCs w:val="0"/>
          <w:sz w:val="24"/>
          <w:szCs w:val="24"/>
          <w:highlight w:val="none"/>
          <w:lang w:val="en-US" w:eastAsia="zh-CN"/>
        </w:rPr>
        <w:t>保证金银行转账凭证及基本存款账户信息证明资料或金融机构、担保机构出具的保函复印件或扫描件；</w:t>
      </w:r>
    </w:p>
    <w:p w14:paraId="4E178B10">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10</w:t>
      </w:r>
      <w:r>
        <w:rPr>
          <w:rFonts w:hint="eastAsia" w:ascii="宋体" w:hAnsi="宋体" w:eastAsia="宋体" w:cs="宋体"/>
          <w:b w:val="0"/>
          <w:bCs w:val="0"/>
          <w:sz w:val="24"/>
          <w:szCs w:val="24"/>
          <w:highlight w:val="none"/>
          <w:lang w:val="en-US" w:eastAsia="zh-CN"/>
        </w:rPr>
        <w:t xml:space="preserve">）提供单位负责人为同一人或者存在直接控股、管理关系的不同投标人，不得参加同一合同项下的政府采购活动的书面声明； </w:t>
      </w:r>
    </w:p>
    <w:p w14:paraId="4273B1EA">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eastAsia" w:ascii="宋体" w:hAnsi="宋体" w:cs="宋体"/>
          <w:b w:val="0"/>
          <w:bCs w:val="0"/>
          <w:sz w:val="24"/>
          <w:szCs w:val="24"/>
          <w:highlight w:val="none"/>
          <w:lang w:val="en-US" w:eastAsia="zh-CN"/>
        </w:rPr>
        <w:t>1</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cs="宋体"/>
          <w:b w:val="0"/>
          <w:bCs w:val="0"/>
          <w:sz w:val="24"/>
          <w:szCs w:val="24"/>
          <w:highlight w:val="none"/>
          <w:lang w:val="en-US" w:eastAsia="zh-CN"/>
        </w:rPr>
        <w:t>；</w:t>
      </w:r>
    </w:p>
    <w:p w14:paraId="3FBD9B9C">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（12）</w:t>
      </w:r>
      <w:r>
        <w:rPr>
          <w:rFonts w:hint="eastAsia" w:ascii="宋体" w:hAnsi="宋体" w:eastAsia="宋体" w:cs="宋体"/>
          <w:b w:val="0"/>
          <w:bCs w:val="0"/>
          <w:sz w:val="24"/>
          <w:szCs w:val="24"/>
          <w:highlight w:val="none"/>
          <w:lang w:val="en-US" w:eastAsia="zh-CN"/>
        </w:rPr>
        <w:t>本项目专门面向中小企业采购，</w:t>
      </w:r>
      <w:r>
        <w:rPr>
          <w:rFonts w:hint="eastAsia" w:ascii="宋体" w:hAnsi="宋体" w:cs="宋体"/>
          <w:b w:val="0"/>
          <w:bCs w:val="0"/>
          <w:sz w:val="24"/>
          <w:szCs w:val="24"/>
          <w:highlight w:val="none"/>
          <w:lang w:val="en-US" w:eastAsia="zh-CN"/>
        </w:rPr>
        <w:t>投标人</w:t>
      </w:r>
      <w:r>
        <w:rPr>
          <w:rFonts w:hint="eastAsia" w:ascii="宋体" w:hAnsi="宋体" w:eastAsia="宋体" w:cs="宋体"/>
          <w:b w:val="0"/>
          <w:bCs w:val="0"/>
          <w:sz w:val="24"/>
          <w:szCs w:val="24"/>
          <w:highlight w:val="none"/>
          <w:lang w:val="en-US" w:eastAsia="zh-CN"/>
        </w:rPr>
        <w:t>须提供《中小企业声明函》</w:t>
      </w:r>
      <w:r>
        <w:rPr>
          <w:rFonts w:hint="eastAsia" w:ascii="宋体" w:hAnsi="宋体" w:cs="宋体"/>
          <w:b w:val="0"/>
          <w:bCs w:val="0"/>
          <w:sz w:val="24"/>
          <w:szCs w:val="24"/>
          <w:highlight w:val="none"/>
          <w:lang w:val="en-US" w:eastAsia="zh-CN"/>
        </w:rPr>
        <w:t>。</w:t>
      </w:r>
    </w:p>
    <w:p w14:paraId="686E3B0B">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82" w:firstLineChars="200"/>
        <w:textAlignment w:val="auto"/>
        <w:rPr>
          <w:highlight w:val="none"/>
        </w:rPr>
      </w:pPr>
      <w:r>
        <w:rPr>
          <w:rFonts w:hint="eastAsia"/>
          <w:b/>
          <w:bCs/>
          <w:highlight w:val="none"/>
        </w:rPr>
        <w:t>注：投标文件中附以上资料的复印件（或扫描件）并加盖单位公章。</w:t>
      </w:r>
    </w:p>
    <w:p w14:paraId="0CBD0347">
      <w:pPr>
        <w:rPr>
          <w:rFonts w:hint="eastAsia" w:ascii="宋体" w:hAnsi="宋体"/>
          <w:b/>
          <w:sz w:val="44"/>
          <w:szCs w:val="44"/>
        </w:rPr>
      </w:pPr>
      <w:r>
        <w:rPr>
          <w:rFonts w:hint="eastAsia" w:ascii="宋体" w:hAnsi="宋体" w:eastAsia="宋体" w:cs="宋体"/>
          <w:bCs/>
          <w:sz w:val="32"/>
          <w:szCs w:val="32"/>
        </w:rPr>
        <w:t>格式</w:t>
      </w:r>
      <w:r>
        <w:rPr>
          <w:rFonts w:hint="eastAsia" w:ascii="宋体" w:hAnsi="宋体" w:cs="宋体"/>
          <w:bCs/>
          <w:sz w:val="32"/>
          <w:szCs w:val="32"/>
          <w:lang w:val="en-US" w:eastAsia="zh-CN"/>
        </w:rPr>
        <w:t>1</w:t>
      </w:r>
      <w:r>
        <w:rPr>
          <w:rFonts w:hint="eastAsia" w:ascii="宋体" w:hAnsi="宋体" w:eastAsia="宋体" w:cs="宋体"/>
          <w:bCs/>
          <w:sz w:val="32"/>
          <w:szCs w:val="32"/>
        </w:rPr>
        <w:t>：</w:t>
      </w:r>
    </w:p>
    <w:p w14:paraId="49D588BF">
      <w:pPr>
        <w:spacing w:line="560" w:lineRule="exact"/>
        <w:ind w:firstLine="602" w:firstLineChars="200"/>
        <w:jc w:val="center"/>
        <w:rPr>
          <w:rFonts w:hint="eastAsia" w:ascii="宋体" w:hAnsi="宋体" w:eastAsia="宋体"/>
          <w:b/>
          <w:sz w:val="30"/>
          <w:szCs w:val="30"/>
          <w:highlight w:val="none"/>
        </w:rPr>
      </w:pPr>
      <w:r>
        <w:rPr>
          <w:rFonts w:hint="eastAsia" w:ascii="宋体" w:hAnsi="宋体" w:eastAsia="宋体"/>
          <w:b/>
          <w:sz w:val="30"/>
          <w:szCs w:val="30"/>
          <w:highlight w:val="none"/>
          <w:lang w:val="en-US" w:eastAsia="zh-CN"/>
        </w:rPr>
        <w:t>1-1</w:t>
      </w:r>
      <w:r>
        <w:rPr>
          <w:rFonts w:hint="eastAsia" w:ascii="宋体" w:hAnsi="宋体" w:eastAsia="宋体"/>
          <w:b/>
          <w:sz w:val="30"/>
          <w:szCs w:val="30"/>
          <w:highlight w:val="none"/>
        </w:rPr>
        <w:t>法定代表人身份证明</w:t>
      </w:r>
    </w:p>
    <w:p w14:paraId="42BB905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单位名称：</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021BEF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单位性质：</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27B9C2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地    址：</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5EA6F5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成立时间：</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59C4C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ascii="宋体" w:hAnsi="宋体" w:eastAsia="宋体"/>
          <w:sz w:val="24"/>
          <w:szCs w:val="24"/>
          <w:lang w:val="en-US" w:eastAsia="zh-CN"/>
        </w:rPr>
        <w:t>经营期限：</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r>
        <w:rPr>
          <w:rFonts w:hint="eastAsia" w:eastAsia="宋体"/>
          <w:sz w:val="24"/>
          <w:szCs w:val="24"/>
        </w:rPr>
        <w:t xml:space="preserve">                                  </w:t>
      </w:r>
    </w:p>
    <w:p w14:paraId="1CA3B60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color w:val="FFFFFF" w:themeColor="background1"/>
          <w:sz w:val="24"/>
          <w:szCs w:val="24"/>
          <w:u w:val="single"/>
          <w14:textFill>
            <w14:solidFill>
              <w14:schemeClr w14:val="bg1"/>
            </w14:solidFill>
          </w14:textFill>
        </w:rPr>
      </w:pPr>
      <w:r>
        <w:rPr>
          <w:rFonts w:hint="eastAsia" w:eastAsia="宋体"/>
          <w:sz w:val="24"/>
          <w:szCs w:val="24"/>
        </w:rPr>
        <w:t>姓名：</w:t>
      </w:r>
      <w:r>
        <w:rPr>
          <w:rFonts w:hint="eastAsia" w:eastAsia="宋体"/>
          <w:sz w:val="24"/>
          <w:szCs w:val="24"/>
          <w:u w:val="single"/>
        </w:rPr>
        <w:t xml:space="preserve">         </w:t>
      </w:r>
      <w:r>
        <w:rPr>
          <w:rFonts w:hint="eastAsia" w:eastAsia="宋体"/>
          <w:sz w:val="24"/>
          <w:szCs w:val="24"/>
        </w:rPr>
        <w:t xml:space="preserve">  性别：</w:t>
      </w:r>
      <w:r>
        <w:rPr>
          <w:rFonts w:hint="eastAsia" w:eastAsia="宋体"/>
          <w:sz w:val="24"/>
          <w:szCs w:val="24"/>
          <w:u w:val="single"/>
        </w:rPr>
        <w:t xml:space="preserve">       </w:t>
      </w:r>
      <w:r>
        <w:rPr>
          <w:rFonts w:hint="eastAsia" w:eastAsia="宋体"/>
          <w:sz w:val="24"/>
          <w:szCs w:val="24"/>
        </w:rPr>
        <w:t xml:space="preserve"> 年龄：</w:t>
      </w:r>
      <w:r>
        <w:rPr>
          <w:rFonts w:hint="eastAsia" w:eastAsia="宋体"/>
          <w:sz w:val="24"/>
          <w:szCs w:val="24"/>
          <w:u w:val="single"/>
        </w:rPr>
        <w:t xml:space="preserve">     </w:t>
      </w:r>
      <w:r>
        <w:rPr>
          <w:rFonts w:hint="eastAsia" w:eastAsia="宋体"/>
          <w:sz w:val="24"/>
          <w:szCs w:val="24"/>
        </w:rPr>
        <w:t>职务：</w:t>
      </w:r>
      <w:r>
        <w:rPr>
          <w:rFonts w:hint="eastAsia" w:eastAsia="宋体"/>
          <w:sz w:val="24"/>
          <w:szCs w:val="24"/>
          <w:u w:val="single"/>
        </w:rPr>
        <w:t xml:space="preserve">         </w:t>
      </w:r>
      <w:r>
        <w:rPr>
          <w:rFonts w:hint="eastAsia" w:eastAsia="宋体"/>
          <w:sz w:val="24"/>
          <w:szCs w:val="24"/>
          <w:u w:val="single"/>
          <w:lang w:val="en-US" w:eastAsia="zh-CN"/>
        </w:rPr>
        <w:t xml:space="preserve"> </w:t>
      </w:r>
      <w:r>
        <w:rPr>
          <w:rFonts w:hint="eastAsia" w:eastAsia="宋体"/>
          <w:color w:val="FFFFFF" w:themeColor="background1"/>
          <w:sz w:val="24"/>
          <w:szCs w:val="24"/>
          <w:u w:val="single"/>
          <w:lang w:val="en-US" w:eastAsia="zh-CN"/>
          <w14:textFill>
            <w14:solidFill>
              <w14:schemeClr w14:val="bg1"/>
            </w14:solidFill>
          </w14:textFill>
        </w:rPr>
        <w:t>，</w:t>
      </w:r>
    </w:p>
    <w:p w14:paraId="7E08CA4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系</w:t>
      </w:r>
      <w:r>
        <w:rPr>
          <w:rFonts w:hint="eastAsia" w:eastAsia="宋体"/>
          <w:sz w:val="24"/>
          <w:szCs w:val="24"/>
          <w:u w:val="single"/>
        </w:rPr>
        <w:t xml:space="preserve">                              </w:t>
      </w:r>
      <w:r>
        <w:rPr>
          <w:rFonts w:hint="eastAsia" w:eastAsia="宋体"/>
          <w:sz w:val="24"/>
          <w:szCs w:val="24"/>
        </w:rPr>
        <w:t>（投标人名称）的法定代表人。</w:t>
      </w:r>
    </w:p>
    <w:p w14:paraId="760397E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特此证明。</w:t>
      </w:r>
    </w:p>
    <w:p w14:paraId="2B04B56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sz w:val="24"/>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0"/>
      </w:tblGrid>
      <w:tr w14:paraId="4A3B1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jc w:val="center"/>
        </w:trPr>
        <w:tc>
          <w:tcPr>
            <w:tcW w:w="7080" w:type="dxa"/>
            <w:noWrap w:val="0"/>
            <w:vAlign w:val="center"/>
          </w:tcPr>
          <w:p w14:paraId="254A3034">
            <w:pPr>
              <w:topLinePunct/>
              <w:spacing w:line="600" w:lineRule="exact"/>
              <w:jc w:val="center"/>
              <w:rPr>
                <w:rFonts w:hint="eastAsia" w:ascii="宋体" w:hAnsi="宋体"/>
                <w:b/>
                <w:bCs/>
                <w:sz w:val="24"/>
                <w:szCs w:val="24"/>
                <w:vertAlign w:val="baseline"/>
              </w:rPr>
            </w:pPr>
            <w:r>
              <w:rPr>
                <w:rFonts w:hint="eastAsia" w:ascii="宋体" w:hAnsi="宋体" w:cs="宋体"/>
                <w:b/>
                <w:bCs/>
                <w:sz w:val="24"/>
                <w:szCs w:val="24"/>
                <w:lang w:val="en-US" w:eastAsia="zh-CN"/>
              </w:rPr>
              <w:t>附：</w:t>
            </w:r>
            <w:r>
              <w:rPr>
                <w:rFonts w:hint="eastAsia" w:ascii="宋体" w:hAnsi="宋体" w:cs="宋体"/>
                <w:b/>
                <w:bCs/>
                <w:sz w:val="24"/>
                <w:szCs w:val="24"/>
              </w:rPr>
              <w:t>法定代表人身份证</w:t>
            </w:r>
            <w:r>
              <w:rPr>
                <w:rFonts w:hint="eastAsia" w:ascii="宋体" w:hAnsi="宋体" w:cs="宋体"/>
                <w:b/>
                <w:bCs/>
                <w:sz w:val="24"/>
                <w:szCs w:val="24"/>
                <w:lang w:val="en-US" w:eastAsia="zh-CN"/>
              </w:rPr>
              <w:t>正、反面</w:t>
            </w:r>
            <w:r>
              <w:rPr>
                <w:rFonts w:hint="eastAsia" w:ascii="宋体" w:hAnsi="宋体" w:cs="宋体"/>
                <w:b/>
                <w:bCs/>
                <w:sz w:val="24"/>
                <w:szCs w:val="24"/>
              </w:rPr>
              <w:t>复印件</w:t>
            </w:r>
            <w:r>
              <w:rPr>
                <w:rFonts w:hint="eastAsia" w:ascii="宋体" w:hAnsi="宋体" w:cs="宋体"/>
                <w:b/>
                <w:bCs/>
                <w:sz w:val="24"/>
                <w:szCs w:val="24"/>
                <w:lang w:val="en-US" w:eastAsia="zh-CN"/>
              </w:rPr>
              <w:t>或扫描件</w:t>
            </w:r>
          </w:p>
        </w:tc>
      </w:tr>
    </w:tbl>
    <w:p w14:paraId="6E24582F">
      <w:pPr>
        <w:spacing w:line="560" w:lineRule="exact"/>
        <w:rPr>
          <w:rFonts w:hint="eastAsia" w:ascii="宋体" w:hAnsi="宋体"/>
          <w:sz w:val="24"/>
        </w:rPr>
      </w:pPr>
    </w:p>
    <w:p w14:paraId="65FBB676">
      <w:pPr>
        <w:spacing w:line="560" w:lineRule="exact"/>
        <w:jc w:val="right"/>
        <w:rPr>
          <w:rFonts w:hint="eastAsia" w:ascii="宋体" w:hAnsi="宋体"/>
          <w:sz w:val="24"/>
        </w:rPr>
      </w:pPr>
      <w:r>
        <w:rPr>
          <w:rFonts w:hint="eastAsia" w:ascii="宋体" w:hAnsi="宋体"/>
          <w:sz w:val="24"/>
        </w:rPr>
        <w:t>投标人</w:t>
      </w:r>
      <w:r>
        <w:rPr>
          <w:rFonts w:hint="eastAsia" w:ascii="宋体" w:hAnsi="宋体"/>
          <w:sz w:val="24"/>
          <w:lang w:val="en-US" w:eastAsia="zh-CN"/>
        </w:rPr>
        <w:t>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27E76548">
      <w:pPr>
        <w:spacing w:line="560" w:lineRule="exact"/>
        <w:ind w:firstLine="5160" w:firstLineChars="2150"/>
        <w:rPr>
          <w:rFonts w:hint="eastAsia" w:ascii="宋体" w:hAnsi="宋体"/>
          <w:sz w:val="24"/>
          <w:u w:val="single"/>
        </w:rPr>
      </w:pPr>
    </w:p>
    <w:p w14:paraId="6D41333B">
      <w:pPr>
        <w:pStyle w:val="17"/>
        <w:ind w:firstLine="6240" w:firstLineChars="2600"/>
        <w:rPr>
          <w:rFonts w:hint="eastAsia"/>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 xml:space="preserve">日    </w:t>
      </w:r>
    </w:p>
    <w:p w14:paraId="737EE0FD">
      <w:pPr>
        <w:pStyle w:val="17"/>
        <w:rPr>
          <w:rFonts w:hint="eastAsia"/>
        </w:rPr>
      </w:pPr>
    </w:p>
    <w:p w14:paraId="1552EA53">
      <w:pPr>
        <w:pStyle w:val="18"/>
        <w:jc w:val="both"/>
        <w:rPr>
          <w:rFonts w:hint="default" w:ascii="宋体" w:hAnsi="宋体" w:eastAsia="宋体" w:cs="宋体"/>
          <w:b w:val="0"/>
          <w:color w:val="auto"/>
          <w:kern w:val="2"/>
          <w:sz w:val="24"/>
          <w:szCs w:val="24"/>
          <w:highlight w:val="none"/>
          <w:lang w:val="en-US" w:eastAsia="zh-CN" w:bidi="ar-SA"/>
        </w:rPr>
      </w:pPr>
      <w:bookmarkStart w:id="0" w:name="_Toc184635140"/>
      <w:r>
        <w:rPr>
          <w:rFonts w:hint="eastAsia" w:ascii="宋体" w:hAnsi="宋体" w:eastAsia="宋体" w:cs="宋体"/>
          <w:b w:val="0"/>
          <w:color w:val="auto"/>
          <w:kern w:val="2"/>
          <w:sz w:val="24"/>
          <w:szCs w:val="24"/>
          <w:highlight w:val="none"/>
          <w:lang w:val="en-US" w:eastAsia="zh-CN" w:bidi="ar-SA"/>
        </w:rPr>
        <w:t>注：法定代表人参会只需提供此表。</w:t>
      </w:r>
    </w:p>
    <w:p w14:paraId="1D7C1420">
      <w:pPr>
        <w:spacing w:line="560" w:lineRule="exact"/>
        <w:jc w:val="both"/>
        <w:rPr>
          <w:rFonts w:hint="eastAsia" w:ascii="宋体" w:hAnsi="宋体"/>
          <w:b/>
          <w:sz w:val="44"/>
          <w:szCs w:val="44"/>
          <w:highlight w:val="none"/>
        </w:rPr>
      </w:pPr>
    </w:p>
    <w:p w14:paraId="55AC5310">
      <w:pPr>
        <w:spacing w:line="560" w:lineRule="exact"/>
        <w:ind w:firstLine="602" w:firstLineChars="200"/>
        <w:jc w:val="center"/>
        <w:rPr>
          <w:rFonts w:hint="eastAsia" w:ascii="宋体" w:hAnsi="宋体"/>
          <w:sz w:val="30"/>
          <w:szCs w:val="30"/>
        </w:rPr>
      </w:pPr>
      <w:r>
        <w:rPr>
          <w:rFonts w:hint="eastAsia" w:ascii="宋体" w:hAnsi="宋体"/>
          <w:b/>
          <w:sz w:val="30"/>
          <w:szCs w:val="30"/>
          <w:highlight w:val="none"/>
          <w:lang w:val="en-US" w:eastAsia="zh-CN"/>
        </w:rPr>
        <w:t>1-2</w:t>
      </w:r>
      <w:r>
        <w:rPr>
          <w:rFonts w:hint="eastAsia" w:ascii="宋体" w:hAnsi="宋体"/>
          <w:b/>
          <w:sz w:val="30"/>
          <w:szCs w:val="30"/>
          <w:highlight w:val="none"/>
        </w:rPr>
        <w:t>法定代表人授权委托书</w:t>
      </w:r>
      <w:bookmarkEnd w:id="0"/>
    </w:p>
    <w:p w14:paraId="77B937F4">
      <w:pPr>
        <w:spacing w:line="560" w:lineRule="exact"/>
        <w:ind w:firstLine="480" w:firstLineChars="200"/>
        <w:rPr>
          <w:rFonts w:hint="eastAsia"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标包</w:t>
      </w:r>
      <w:r>
        <w:rPr>
          <w:rFonts w:hint="eastAsia" w:ascii="宋体" w:hAnsi="宋体"/>
          <w:sz w:val="24"/>
        </w:rPr>
        <w:t>名称）投标文件、签订合同和处理有关事宜，其法律后果由我方承担。</w:t>
      </w:r>
    </w:p>
    <w:p w14:paraId="17A928D3">
      <w:pPr>
        <w:spacing w:line="560" w:lineRule="exact"/>
        <w:ind w:firstLine="480" w:firstLineChars="200"/>
        <w:rPr>
          <w:rFonts w:hint="eastAsia" w:ascii="宋体" w:hAnsi="宋体" w:eastAsia="宋体"/>
          <w:sz w:val="24"/>
          <w:lang w:eastAsia="zh-CN"/>
        </w:rPr>
      </w:pPr>
      <w:r>
        <w:rPr>
          <w:rFonts w:hint="eastAsia" w:ascii="宋体" w:hAnsi="宋体"/>
          <w:sz w:val="24"/>
        </w:rPr>
        <w:t>委托期限：</w:t>
      </w:r>
      <w:r>
        <w:rPr>
          <w:rFonts w:hint="eastAsia" w:ascii="宋体" w:hAnsi="宋体"/>
          <w:color w:val="auto"/>
          <w:sz w:val="24"/>
          <w:u w:val="single"/>
        </w:rPr>
        <w:t xml:space="preserve">                       </w:t>
      </w:r>
      <w:r>
        <w:rPr>
          <w:rFonts w:hint="eastAsia" w:ascii="宋体" w:hAnsi="宋体"/>
          <w:color w:val="FFFFFF"/>
          <w:sz w:val="24"/>
          <w:u w:val="single"/>
        </w:rPr>
        <w:t xml:space="preserve"> </w:t>
      </w:r>
      <w:r>
        <w:rPr>
          <w:rFonts w:hint="eastAsia" w:ascii="宋体" w:hAnsi="宋体"/>
          <w:color w:val="FFFFFF"/>
          <w:sz w:val="24"/>
          <w:u w:val="single"/>
          <w:lang w:eastAsia="zh-CN"/>
        </w:rPr>
        <w:t>，</w:t>
      </w:r>
    </w:p>
    <w:p w14:paraId="1251C8DD">
      <w:pPr>
        <w:spacing w:line="240" w:lineRule="atLeast"/>
        <w:rPr>
          <w:rFonts w:hint="eastAsia" w:ascii="宋体" w:hAnsi="宋体"/>
          <w:sz w:val="24"/>
        </w:rPr>
      </w:pPr>
    </w:p>
    <w:p w14:paraId="2123A754">
      <w:pPr>
        <w:spacing w:line="560" w:lineRule="exact"/>
        <w:ind w:firstLine="480" w:firstLineChars="200"/>
        <w:rPr>
          <w:rFonts w:hint="eastAsia" w:ascii="宋体" w:hAnsi="宋体"/>
          <w:sz w:val="24"/>
        </w:rPr>
      </w:pPr>
      <w:r>
        <w:rPr>
          <w:rFonts w:hint="eastAsia" w:ascii="宋体" w:hAnsi="宋体"/>
          <w:sz w:val="24"/>
        </w:rPr>
        <w:t>代理人无转委托权。</w:t>
      </w:r>
    </w:p>
    <w:p w14:paraId="3BB3D9F8">
      <w:pPr>
        <w:spacing w:line="560" w:lineRule="exact"/>
        <w:ind w:firstLine="480" w:firstLineChars="200"/>
        <w:rPr>
          <w:rFonts w:hint="default" w:ascii="宋体" w:hAnsi="宋体" w:eastAsia="宋体"/>
          <w:sz w:val="24"/>
          <w:lang w:val="en-US" w:eastAsia="zh-CN"/>
        </w:rPr>
      </w:pPr>
      <w:r>
        <w:rPr>
          <w:rFonts w:hint="eastAsia" w:ascii="宋体" w:hAnsi="宋体"/>
          <w:sz w:val="24"/>
        </w:rPr>
        <w:t>附：法定代表人、委托代理人身份证复印件</w:t>
      </w:r>
      <w:r>
        <w:rPr>
          <w:rFonts w:hint="eastAsia" w:ascii="宋体" w:hAnsi="宋体"/>
          <w:sz w:val="24"/>
          <w:lang w:val="en-US" w:eastAsia="zh-CN"/>
        </w:rPr>
        <w:t>或扫描件</w:t>
      </w:r>
    </w:p>
    <w:p w14:paraId="74631727">
      <w:pPr>
        <w:spacing w:line="240" w:lineRule="atLeast"/>
        <w:ind w:firstLine="480" w:firstLineChars="200"/>
        <w:rPr>
          <w:rFonts w:hint="eastAsia" w:ascii="宋体" w:hAnsi="宋体"/>
          <w:sz w:val="24"/>
        </w:rPr>
      </w:pPr>
    </w:p>
    <w:p w14:paraId="291387E9">
      <w:pPr>
        <w:spacing w:line="560" w:lineRule="exact"/>
        <w:ind w:firstLine="480" w:firstLineChars="200"/>
        <w:rPr>
          <w:rFonts w:hint="eastAsia" w:ascii="宋体" w:hAnsi="宋体"/>
          <w:sz w:val="24"/>
        </w:rPr>
      </w:pPr>
    </w:p>
    <w:p w14:paraId="1E2A0129">
      <w:pPr>
        <w:spacing w:line="240" w:lineRule="atLeast"/>
        <w:rPr>
          <w:rFonts w:ascii="宋体" w:hAnsi="宋体"/>
          <w:sz w:val="24"/>
        </w:rPr>
      </w:pPr>
      <w:r>
        <w:rPr>
          <w:rFonts w:hint="eastAsia" w:ascii="宋体" w:hAnsi="宋体"/>
          <w:sz w:val="24"/>
        </w:rPr>
        <w:t xml:space="preserve">                       投标人</w:t>
      </w:r>
      <w:r>
        <w:rPr>
          <w:rFonts w:hint="eastAsia" w:ascii="宋体" w:hAnsi="宋体"/>
          <w:sz w:val="24"/>
          <w:lang w:val="en-US" w:eastAsia="zh-CN"/>
        </w:rPr>
        <w:t>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432B0DBD">
      <w:pPr>
        <w:spacing w:line="240" w:lineRule="atLeast"/>
        <w:ind w:firstLine="480" w:firstLineChars="200"/>
        <w:rPr>
          <w:rFonts w:ascii="宋体" w:hAnsi="宋体"/>
          <w:sz w:val="24"/>
        </w:rPr>
      </w:pPr>
    </w:p>
    <w:p w14:paraId="52FB1158">
      <w:pPr>
        <w:spacing w:line="240" w:lineRule="atLeast"/>
        <w:ind w:firstLine="2760" w:firstLineChars="1150"/>
        <w:rPr>
          <w:rFonts w:ascii="宋体" w:hAnsi="宋体"/>
          <w:sz w:val="24"/>
        </w:rPr>
      </w:pPr>
      <w:r>
        <w:rPr>
          <w:rFonts w:hint="eastAsia" w:ascii="宋体" w:hAnsi="宋体"/>
          <w:sz w:val="24"/>
          <w:highlight w:val="none"/>
        </w:rPr>
        <w:t>法定代表人</w:t>
      </w:r>
      <w:r>
        <w:rPr>
          <w:rFonts w:hint="eastAsia" w:ascii="宋体" w:hAnsi="宋体"/>
          <w:sz w:val="24"/>
          <w:highlight w:val="none"/>
          <w:lang w:eastAsia="zh-CN"/>
        </w:rPr>
        <w:t>（</w:t>
      </w:r>
      <w:r>
        <w:rPr>
          <w:rFonts w:hint="eastAsia" w:ascii="宋体" w:hAnsi="宋体"/>
          <w:sz w:val="24"/>
          <w:highlight w:val="none"/>
          <w:lang w:val="en-US" w:eastAsia="zh-CN"/>
        </w:rPr>
        <w:t>负责人</w:t>
      </w:r>
      <w:r>
        <w:rPr>
          <w:rFonts w:hint="eastAsia" w:ascii="宋体" w:hAnsi="宋体"/>
          <w:sz w:val="24"/>
          <w:highlight w:val="none"/>
          <w:lang w:eastAsia="zh-CN"/>
        </w:rPr>
        <w:t>）</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u w:val="single"/>
        </w:rPr>
        <w:t xml:space="preserve">           </w:t>
      </w:r>
      <w:r>
        <w:rPr>
          <w:rFonts w:hint="eastAsia" w:ascii="宋体" w:hAnsi="宋体"/>
          <w:sz w:val="24"/>
        </w:rPr>
        <w:t>（签字或盖章）</w:t>
      </w:r>
    </w:p>
    <w:p w14:paraId="05A1FA30">
      <w:pPr>
        <w:spacing w:line="240" w:lineRule="atLeast"/>
        <w:ind w:firstLine="480" w:firstLineChars="200"/>
        <w:rPr>
          <w:rFonts w:ascii="宋体" w:hAnsi="宋体"/>
          <w:sz w:val="24"/>
        </w:rPr>
      </w:pPr>
    </w:p>
    <w:p w14:paraId="1E58D366">
      <w:pPr>
        <w:spacing w:line="240" w:lineRule="atLeast"/>
        <w:ind w:firstLine="2760" w:firstLineChars="1150"/>
        <w:rPr>
          <w:rFonts w:ascii="宋体" w:hAnsi="宋体"/>
          <w:color w:val="FFFFFF"/>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73764349">
      <w:pPr>
        <w:spacing w:line="240" w:lineRule="atLeast"/>
        <w:ind w:firstLine="480" w:firstLineChars="200"/>
        <w:rPr>
          <w:rFonts w:hint="eastAsia" w:ascii="宋体" w:hAnsi="宋体"/>
          <w:sz w:val="24"/>
        </w:rPr>
      </w:pPr>
      <w:r>
        <w:rPr>
          <w:rFonts w:hint="eastAsia" w:ascii="宋体" w:hAnsi="宋体"/>
          <w:sz w:val="24"/>
        </w:rPr>
        <w:t xml:space="preserve"> </w:t>
      </w:r>
    </w:p>
    <w:p w14:paraId="7CE741D8">
      <w:pPr>
        <w:spacing w:line="240" w:lineRule="atLeast"/>
        <w:ind w:firstLine="2760" w:firstLineChars="115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14:paraId="51E5F12B">
      <w:pPr>
        <w:spacing w:line="240" w:lineRule="atLeast"/>
        <w:ind w:firstLine="480" w:firstLineChars="200"/>
        <w:rPr>
          <w:rFonts w:ascii="宋体" w:hAnsi="宋体"/>
          <w:sz w:val="24"/>
        </w:rPr>
      </w:pPr>
    </w:p>
    <w:p w14:paraId="3B9389A7">
      <w:pPr>
        <w:spacing w:line="240" w:lineRule="atLeast"/>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6849073C">
      <w:pPr>
        <w:spacing w:line="240" w:lineRule="atLeast"/>
        <w:ind w:firstLine="6120" w:firstLineChars="2550"/>
        <w:rPr>
          <w:rFonts w:hint="eastAsia" w:ascii="宋体" w:hAnsi="宋体"/>
          <w:sz w:val="24"/>
        </w:rPr>
      </w:pPr>
    </w:p>
    <w:p w14:paraId="1F6C7D70">
      <w:pPr>
        <w:spacing w:line="240" w:lineRule="atLeast"/>
        <w:ind w:firstLine="5280" w:firstLineChars="2200"/>
        <w:rPr>
          <w:rFonts w:hint="eastAsia" w:ascii="宋体" w:hAnsi="宋体"/>
          <w:szCs w:val="21"/>
        </w:rPr>
      </w:pP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月</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 w:val="24"/>
          <w:szCs w:val="22"/>
        </w:rPr>
        <w:t>日</w:t>
      </w:r>
    </w:p>
    <w:p w14:paraId="65426236">
      <w:pPr>
        <w:spacing w:line="240" w:lineRule="atLeast"/>
        <w:ind w:firstLine="4620" w:firstLineChars="2200"/>
        <w:rPr>
          <w:rFonts w:hint="eastAsia" w:ascii="宋体" w:hAnsi="宋体" w:eastAsia="宋体"/>
          <w:szCs w:val="21"/>
          <w:lang w:val="en-US" w:eastAsia="zh-CN"/>
        </w:rPr>
      </w:pPr>
      <w:r>
        <w:rPr>
          <w:rFonts w:hint="eastAsia" w:ascii="宋体" w:hAnsi="宋体"/>
          <w:szCs w:val="21"/>
          <w:lang w:val="en-US" w:eastAsia="zh-CN"/>
        </w:rPr>
        <w:t xml:space="preserve"> </w:t>
      </w:r>
    </w:p>
    <w:tbl>
      <w:tblPr>
        <w:tblStyle w:val="14"/>
        <w:tblpPr w:leftFromText="180" w:rightFromText="180" w:vertAnchor="text" w:horzAnchor="margin" w:tblpX="75" w:tblpY="8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8"/>
        <w:gridCol w:w="4687"/>
      </w:tblGrid>
      <w:tr w14:paraId="3A07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1" w:hRule="atLeast"/>
        </w:trPr>
        <w:tc>
          <w:tcPr>
            <w:tcW w:w="4688" w:type="dxa"/>
            <w:noWrap w:val="0"/>
            <w:vAlign w:val="top"/>
          </w:tcPr>
          <w:p w14:paraId="345540AA">
            <w:pPr>
              <w:ind w:firstLine="422" w:firstLineChars="200"/>
              <w:rPr>
                <w:rFonts w:hint="eastAsia"/>
                <w:b/>
                <w:sz w:val="21"/>
                <w:szCs w:val="21"/>
              </w:rPr>
            </w:pPr>
          </w:p>
          <w:p w14:paraId="1E618257">
            <w:pPr>
              <w:rPr>
                <w:rFonts w:hint="eastAsia"/>
                <w:b/>
                <w:sz w:val="21"/>
                <w:szCs w:val="21"/>
              </w:rPr>
            </w:pPr>
            <w:r>
              <w:rPr>
                <w:rFonts w:hint="eastAsia"/>
                <w:b/>
                <w:sz w:val="21"/>
                <w:szCs w:val="21"/>
              </w:rPr>
              <w:t>（法定代表人身份证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2424F8D1">
            <w:pPr>
              <w:rPr>
                <w:sz w:val="21"/>
                <w:szCs w:val="21"/>
              </w:rPr>
            </w:pPr>
          </w:p>
          <w:p w14:paraId="245042FC">
            <w:pPr>
              <w:rPr>
                <w:sz w:val="21"/>
                <w:szCs w:val="21"/>
              </w:rPr>
            </w:pPr>
          </w:p>
        </w:tc>
        <w:tc>
          <w:tcPr>
            <w:tcW w:w="4687" w:type="dxa"/>
            <w:noWrap w:val="0"/>
            <w:vAlign w:val="top"/>
          </w:tcPr>
          <w:p w14:paraId="74408C53">
            <w:pPr>
              <w:rPr>
                <w:rFonts w:hint="eastAsia"/>
                <w:b/>
                <w:sz w:val="21"/>
                <w:szCs w:val="21"/>
              </w:rPr>
            </w:pPr>
          </w:p>
          <w:p w14:paraId="4B8C274F">
            <w:pPr>
              <w:rPr>
                <w:rFonts w:hint="eastAsia"/>
                <w:b/>
                <w:sz w:val="21"/>
                <w:szCs w:val="21"/>
              </w:rPr>
            </w:pPr>
            <w:r>
              <w:rPr>
                <w:rFonts w:hint="eastAsia"/>
                <w:b/>
                <w:sz w:val="21"/>
                <w:szCs w:val="21"/>
              </w:rPr>
              <w:t>（委托代理人身份证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3D2574AB">
            <w:pPr>
              <w:rPr>
                <w:sz w:val="21"/>
                <w:szCs w:val="21"/>
              </w:rPr>
            </w:pPr>
          </w:p>
          <w:p w14:paraId="65915157">
            <w:pPr>
              <w:rPr>
                <w:sz w:val="21"/>
                <w:szCs w:val="21"/>
              </w:rPr>
            </w:pPr>
          </w:p>
        </w:tc>
      </w:tr>
    </w:tbl>
    <w:p w14:paraId="3A0BD0A5">
      <w:pPr>
        <w:pStyle w:val="10"/>
        <w:rPr>
          <w:rFonts w:hint="eastAsia" w:ascii="宋体" w:hAnsi="宋体" w:eastAsia="宋体" w:cs="宋体"/>
          <w:bCs/>
          <w:sz w:val="32"/>
          <w:szCs w:val="32"/>
        </w:rPr>
      </w:pPr>
    </w:p>
    <w:p w14:paraId="2D0B5840">
      <w:pPr>
        <w:pStyle w:val="9"/>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9"/>
        <w:rPr>
          <w:bCs/>
          <w:color w:val="000000"/>
          <w:sz w:val="28"/>
          <w:szCs w:val="28"/>
          <w:highlight w:val="none"/>
        </w:rPr>
      </w:pPr>
      <w:bookmarkStart w:id="1" w:name="_Toc3111"/>
      <w:bookmarkStart w:id="2" w:name="_Toc20835"/>
      <w:bookmarkStart w:id="3" w:name="_Toc27104"/>
      <w:bookmarkStart w:id="4" w:name="_Toc5969"/>
      <w:bookmarkStart w:id="5" w:name="_Toc10938"/>
      <w:r>
        <w:rPr>
          <w:rFonts w:hint="eastAsia"/>
          <w:bCs/>
          <w:color w:val="000000"/>
          <w:sz w:val="28"/>
          <w:szCs w:val="28"/>
          <w:highlight w:val="none"/>
        </w:rPr>
        <w:t>近三年内在经营活动中无重大违法记录的书面声明</w:t>
      </w:r>
      <w:bookmarkEnd w:id="1"/>
      <w:bookmarkEnd w:id="2"/>
      <w:bookmarkEnd w:id="3"/>
      <w:bookmarkEnd w:id="4"/>
      <w:bookmarkEnd w:id="5"/>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eastAsia="zh-CN"/>
        </w:rPr>
        <w:t>标包名称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8"/>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标包</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21"/>
        <w:rPr>
          <w:rFonts w:ascii="宋体" w:hAnsi="宋体" w:eastAsia="宋体" w:cs="宋体"/>
          <w:b/>
          <w:sz w:val="36"/>
          <w:highlight w:val="none"/>
        </w:rPr>
      </w:pPr>
    </w:p>
    <w:p w14:paraId="7487EA7B">
      <w:pPr>
        <w:pStyle w:val="21"/>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1"/>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10"/>
        <w:rPr>
          <w:highlight w:val="none"/>
        </w:rPr>
      </w:pPr>
    </w:p>
    <w:p w14:paraId="5B1273DD">
      <w:pPr>
        <w:pStyle w:val="10"/>
        <w:rPr>
          <w:highlight w:val="none"/>
        </w:rPr>
      </w:pPr>
    </w:p>
    <w:p w14:paraId="4C6EC4F4">
      <w:pPr>
        <w:pStyle w:val="19"/>
        <w:rPr>
          <w:sz w:val="24"/>
          <w:szCs w:val="24"/>
          <w:highlight w:val="none"/>
        </w:rPr>
      </w:pPr>
      <w:bookmarkStart w:id="6" w:name="_Toc20036"/>
      <w:bookmarkStart w:id="7" w:name="_Toc15853"/>
      <w:bookmarkStart w:id="8" w:name="_Toc852"/>
      <w:bookmarkStart w:id="9" w:name="_Toc20550"/>
      <w:bookmarkStart w:id="10" w:name="_Toc27267"/>
      <w:bookmarkStart w:id="11" w:name="_Toc27846"/>
      <w:r>
        <w:rPr>
          <w:rFonts w:hint="eastAsia"/>
          <w:sz w:val="28"/>
          <w:szCs w:val="16"/>
          <w:highlight w:val="none"/>
        </w:rPr>
        <w:t>具备履行合同所必需的设备和专业技术能力的说明及承诺书</w:t>
      </w:r>
      <w:bookmarkEnd w:id="6"/>
      <w:bookmarkEnd w:id="7"/>
      <w:bookmarkEnd w:id="8"/>
      <w:bookmarkEnd w:id="9"/>
      <w:bookmarkEnd w:id="10"/>
      <w:bookmarkEnd w:id="11"/>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10"/>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标包</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10"/>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10"/>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10"/>
        <w:spacing w:line="360" w:lineRule="auto"/>
        <w:rPr>
          <w:rFonts w:ascii="宋体" w:hAnsi="宋体" w:cs="宋体"/>
          <w:color w:val="000000"/>
          <w:sz w:val="24"/>
          <w:szCs w:val="24"/>
          <w:highlight w:val="none"/>
        </w:rPr>
      </w:pPr>
    </w:p>
    <w:p w14:paraId="3EBC3C8D">
      <w:pPr>
        <w:pStyle w:val="10"/>
        <w:spacing w:line="360" w:lineRule="auto"/>
        <w:rPr>
          <w:rFonts w:ascii="宋体" w:hAnsi="宋体" w:cs="宋体"/>
          <w:color w:val="000000"/>
          <w:sz w:val="24"/>
          <w:szCs w:val="24"/>
          <w:highlight w:val="none"/>
        </w:rPr>
      </w:pPr>
    </w:p>
    <w:p w14:paraId="6F8ED8D1">
      <w:pPr>
        <w:pStyle w:val="10"/>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8"/>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p w14:paraId="681DE54B">
      <w:pPr>
        <w:pStyle w:val="10"/>
      </w:pPr>
    </w:p>
    <w:p w14:paraId="0A4B5881">
      <w:pPr>
        <w:pStyle w:val="8"/>
      </w:pPr>
    </w:p>
    <w:p w14:paraId="3A2931B9"/>
    <w:p w14:paraId="7BD42FF2">
      <w:pPr>
        <w:pStyle w:val="17"/>
      </w:pPr>
    </w:p>
    <w:p w14:paraId="2F759939">
      <w:pPr>
        <w:pStyle w:val="17"/>
      </w:pPr>
    </w:p>
    <w:p w14:paraId="3B11BC97">
      <w:pPr>
        <w:pStyle w:val="17"/>
      </w:pPr>
    </w:p>
    <w:p w14:paraId="1513A4E9">
      <w:pPr>
        <w:pStyle w:val="17"/>
      </w:pPr>
    </w:p>
    <w:p w14:paraId="082B47FD">
      <w:pPr>
        <w:pStyle w:val="17"/>
      </w:pPr>
    </w:p>
    <w:p w14:paraId="5DC2047F">
      <w:pPr>
        <w:pStyle w:val="17"/>
      </w:pPr>
    </w:p>
    <w:p w14:paraId="22339DA6">
      <w:pPr>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格式5：</w:t>
      </w:r>
    </w:p>
    <w:p w14:paraId="2AA03DB2">
      <w:pPr>
        <w:pStyle w:val="5"/>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w:t>
      </w:r>
      <w:r>
        <w:rPr>
          <w:rFonts w:hint="eastAsia" w:ascii="宋体" w:hAnsi="宋体" w:cs="宋体"/>
          <w:sz w:val="24"/>
          <w:szCs w:val="18"/>
          <w:highlight w:val="none"/>
          <w:lang w:val="en-US" w:eastAsia="zh-CN"/>
        </w:rPr>
        <w:t>提供</w:t>
      </w:r>
      <w:r>
        <w:rPr>
          <w:rFonts w:hint="eastAsia" w:ascii="宋体" w:hAnsi="宋体" w:eastAsia="宋体" w:cs="宋体"/>
          <w:sz w:val="24"/>
          <w:szCs w:val="18"/>
          <w:highlight w:val="none"/>
          <w:lang w:val="en-US" w:eastAsia="zh-CN"/>
        </w:rPr>
        <w:t>的</w:t>
      </w:r>
      <w:r>
        <w:rPr>
          <w:rFonts w:hint="eastAsia" w:ascii="宋体" w:hAnsi="宋体" w:cs="宋体"/>
          <w:sz w:val="24"/>
          <w:szCs w:val="18"/>
          <w:highlight w:val="none"/>
          <w:lang w:val="en-US" w:eastAsia="zh-CN"/>
        </w:rPr>
        <w:t>货物</w:t>
      </w:r>
      <w:r>
        <w:rPr>
          <w:rFonts w:hint="eastAsia" w:ascii="宋体" w:hAnsi="宋体" w:eastAsia="宋体" w:cs="宋体"/>
          <w:sz w:val="24"/>
          <w:szCs w:val="18"/>
          <w:highlight w:val="none"/>
          <w:lang w:val="en-US" w:eastAsia="zh-CN"/>
        </w:rPr>
        <w:t>全部</w:t>
      </w:r>
      <w:r>
        <w:rPr>
          <w:rFonts w:hint="eastAsia" w:ascii="宋体" w:hAnsi="宋体" w:cs="宋体"/>
          <w:sz w:val="24"/>
          <w:szCs w:val="18"/>
          <w:highlight w:val="none"/>
          <w:lang w:val="en-US" w:eastAsia="zh-CN"/>
        </w:rPr>
        <w:t>由</w:t>
      </w:r>
      <w:r>
        <w:rPr>
          <w:rFonts w:hint="eastAsia" w:ascii="宋体" w:hAnsi="宋体" w:eastAsia="宋体" w:cs="宋体"/>
          <w:sz w:val="24"/>
          <w:szCs w:val="18"/>
          <w:highlight w:val="none"/>
          <w:lang w:val="en-US" w:eastAsia="zh-CN"/>
        </w:rPr>
        <w:t>符合政策要求的中小企业</w:t>
      </w:r>
      <w:r>
        <w:rPr>
          <w:rFonts w:hint="eastAsia" w:ascii="宋体" w:hAnsi="宋体" w:cs="宋体"/>
          <w:sz w:val="24"/>
          <w:szCs w:val="18"/>
          <w:highlight w:val="none"/>
          <w:lang w:val="en-US" w:eastAsia="zh-CN"/>
        </w:rPr>
        <w:t>制造</w:t>
      </w:r>
      <w:r>
        <w:rPr>
          <w:rFonts w:hint="eastAsia" w:ascii="宋体" w:hAnsi="宋体" w:eastAsia="宋体" w:cs="宋体"/>
          <w:sz w:val="24"/>
          <w:szCs w:val="18"/>
          <w:highlight w:val="none"/>
          <w:lang w:val="en-US" w:eastAsia="zh-CN"/>
        </w:rPr>
        <w:t>。相关企业（含联合体中的中小企业、签订分包意向协议的中小企业）的具体情况如下：</w:t>
      </w:r>
    </w:p>
    <w:p w14:paraId="6054240D">
      <w:pPr>
        <w:pStyle w:val="23"/>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w:t>
      </w:r>
      <w:r>
        <w:rPr>
          <w:rFonts w:hint="eastAsia" w:ascii="宋体" w:hAnsi="宋体" w:cs="宋体"/>
          <w:kern w:val="2"/>
          <w:sz w:val="24"/>
          <w:szCs w:val="18"/>
          <w:highlight w:val="none"/>
          <w:lang w:val="en-US" w:eastAsia="zh-CN" w:bidi="ar-SA"/>
        </w:rPr>
        <w:t>制造商</w:t>
      </w:r>
      <w:r>
        <w:rPr>
          <w:rFonts w:hint="eastAsia" w:ascii="宋体" w:hAnsi="宋体" w:eastAsia="宋体" w:cs="宋体"/>
          <w:kern w:val="2"/>
          <w:sz w:val="24"/>
          <w:szCs w:val="18"/>
          <w:highlight w:val="none"/>
          <w:lang w:val="en-US" w:eastAsia="zh-CN" w:bidi="ar-SA"/>
        </w:rPr>
        <w:t>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23"/>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w:t>
      </w:r>
      <w:r>
        <w:rPr>
          <w:rFonts w:hint="eastAsia" w:ascii="宋体" w:hAnsi="宋体" w:cs="宋体"/>
          <w:kern w:val="2"/>
          <w:sz w:val="24"/>
          <w:szCs w:val="18"/>
          <w:highlight w:val="none"/>
          <w:lang w:val="en-US" w:eastAsia="zh-CN" w:bidi="ar-SA"/>
        </w:rPr>
        <w:t>制造商</w:t>
      </w:r>
      <w:r>
        <w:rPr>
          <w:rFonts w:hint="eastAsia" w:ascii="宋体" w:hAnsi="宋体" w:eastAsia="宋体" w:cs="宋体"/>
          <w:kern w:val="2"/>
          <w:sz w:val="24"/>
          <w:szCs w:val="18"/>
          <w:highlight w:val="none"/>
          <w:lang w:val="en-US" w:eastAsia="zh-CN" w:bidi="ar-SA"/>
        </w:rPr>
        <w:t>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8"/>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8"/>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8"/>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10"/>
        <w:rPr>
          <w:rFonts w:hint="eastAsia" w:ascii="宋体" w:hAnsi="宋体" w:eastAsia="宋体"/>
          <w:sz w:val="24"/>
          <w:highlight w:val="none"/>
          <w:lang w:eastAsia="zh-CN"/>
        </w:rPr>
      </w:pPr>
    </w:p>
    <w:p w14:paraId="42C96CAD">
      <w:pPr>
        <w:pStyle w:val="10"/>
        <w:rPr>
          <w:rFonts w:hint="eastAsia" w:ascii="宋体" w:hAnsi="宋体" w:eastAsia="宋体"/>
          <w:sz w:val="24"/>
          <w:highlight w:val="none"/>
          <w:lang w:val="en-US" w:eastAsia="zh-CN"/>
        </w:rPr>
      </w:pPr>
    </w:p>
    <w:p w14:paraId="3D57BFE5">
      <w:pPr>
        <w:pStyle w:val="10"/>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5"/>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74C11378">
      <w:pPr>
        <w:rPr>
          <w:rFonts w:hint="eastAsia" w:ascii="宋体" w:hAnsi="宋体" w:eastAsia="宋体" w:cs="Times New Roman"/>
          <w:b w:val="0"/>
          <w:kern w:val="2"/>
          <w:sz w:val="24"/>
          <w:szCs w:val="22"/>
          <w:highlight w:val="none"/>
          <w:lang w:val="en-US" w:eastAsia="zh-CN" w:bidi="ar-SA"/>
        </w:rPr>
      </w:pPr>
    </w:p>
    <w:p w14:paraId="725766E9">
      <w:pPr>
        <w:pStyle w:val="2"/>
        <w:rPr>
          <w:rFonts w:hint="eastAsia" w:ascii="宋体" w:hAnsi="宋体" w:eastAsia="宋体" w:cs="Times New Roman"/>
          <w:b w:val="0"/>
          <w:kern w:val="2"/>
          <w:sz w:val="24"/>
          <w:szCs w:val="22"/>
          <w:highlight w:val="none"/>
          <w:lang w:val="en-US" w:eastAsia="zh-CN" w:bidi="ar-SA"/>
        </w:rPr>
      </w:pPr>
    </w:p>
    <w:p w14:paraId="12F73288">
      <w:pPr>
        <w:pStyle w:val="2"/>
        <w:rPr>
          <w:rFonts w:hint="eastAsia" w:ascii="宋体" w:hAnsi="宋体" w:eastAsia="宋体" w:cs="Times New Roman"/>
          <w:b w:val="0"/>
          <w:kern w:val="2"/>
          <w:sz w:val="24"/>
          <w:szCs w:val="22"/>
          <w:highlight w:val="none"/>
          <w:lang w:val="en-US" w:eastAsia="zh-CN" w:bidi="ar-SA"/>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13F757AF"/>
    <w:rsid w:val="226F1C37"/>
    <w:rsid w:val="33D61233"/>
    <w:rsid w:val="42223679"/>
    <w:rsid w:val="431F177C"/>
    <w:rsid w:val="4C3057CE"/>
    <w:rsid w:val="533A6846"/>
    <w:rsid w:val="5E07557E"/>
    <w:rsid w:val="60B12B4C"/>
    <w:rsid w:val="6645502F"/>
    <w:rsid w:val="6BFA2D16"/>
    <w:rsid w:val="6DDE4D37"/>
    <w:rsid w:val="70501E4F"/>
    <w:rsid w:val="718E6FAC"/>
    <w:rsid w:val="729E7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ind w:left="420" w:leftChars="200"/>
    </w:pPr>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w:basedOn w:val="1"/>
    <w:next w:val="1"/>
    <w:qFormat/>
    <w:uiPriority w:val="99"/>
  </w:style>
  <w:style w:type="paragraph" w:styleId="9">
    <w:name w:val="Plain Text"/>
    <w:basedOn w:val="1"/>
    <w:qFormat/>
    <w:uiPriority w:val="99"/>
    <w:pPr>
      <w:spacing w:line="324" w:lineRule="auto"/>
    </w:pPr>
    <w:rPr>
      <w:rFonts w:ascii="宋体" w:hAnsi="Courier New" w:cs="Courier New"/>
      <w:szCs w:val="21"/>
    </w:rPr>
  </w:style>
  <w:style w:type="paragraph" w:styleId="10">
    <w:name w:val="footer"/>
    <w:basedOn w:val="1"/>
    <w:next w:val="8"/>
    <w:qFormat/>
    <w:uiPriority w:val="99"/>
    <w:pPr>
      <w:tabs>
        <w:tab w:val="center" w:pos="4153"/>
        <w:tab w:val="right" w:pos="8306"/>
      </w:tabs>
      <w:snapToGrid w:val="0"/>
      <w:jc w:val="left"/>
    </w:pPr>
    <w:rPr>
      <w:sz w:val="18"/>
      <w:szCs w:val="18"/>
    </w:rPr>
  </w:style>
  <w:style w:type="paragraph" w:styleId="11">
    <w:name w:val="toc 1"/>
    <w:basedOn w:val="1"/>
    <w:next w:val="1"/>
    <w:qFormat/>
    <w:uiPriority w:val="39"/>
  </w:style>
  <w:style w:type="paragraph" w:styleId="12">
    <w:name w:val="toc 2"/>
    <w:basedOn w:val="1"/>
    <w:next w:val="1"/>
    <w:qFormat/>
    <w:uiPriority w:val="39"/>
    <w:pPr>
      <w:ind w:left="420" w:leftChars="200"/>
    </w:p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首行缩进"/>
    <w:basedOn w:val="1"/>
    <w:qFormat/>
    <w:uiPriority w:val="99"/>
    <w:pPr>
      <w:ind w:firstLine="480" w:firstLineChars="200"/>
    </w:pPr>
    <w:rPr>
      <w:szCs w:val="22"/>
      <w:lang w:val="zh-CN"/>
    </w:rPr>
  </w:style>
  <w:style w:type="paragraph" w:customStyle="1" w:styleId="18">
    <w:name w:val="目录"/>
    <w:basedOn w:val="1"/>
    <w:qFormat/>
    <w:uiPriority w:val="0"/>
    <w:pPr>
      <w:widowControl/>
      <w:jc w:val="center"/>
    </w:pPr>
    <w:rPr>
      <w:rFonts w:ascii="宋体" w:hAnsi="宋体"/>
      <w:b/>
      <w:sz w:val="36"/>
      <w:szCs w:val="20"/>
    </w:rPr>
  </w:style>
  <w:style w:type="paragraph" w:customStyle="1" w:styleId="19">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20">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21">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2">
    <w:name w:val="列出段落2"/>
    <w:basedOn w:val="1"/>
    <w:autoRedefine/>
    <w:unhideWhenUsed/>
    <w:qFormat/>
    <w:uiPriority w:val="99"/>
    <w:pPr>
      <w:ind w:firstLine="420" w:firstLineChars="200"/>
    </w:pPr>
  </w:style>
  <w:style w:type="paragraph" w:customStyle="1"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1112</Words>
  <Characters>1157</Characters>
  <Lines>0</Lines>
  <Paragraphs>0</Paragraphs>
  <TotalTime>3</TotalTime>
  <ScaleCrop>false</ScaleCrop>
  <LinksUpToDate>false</LinksUpToDate>
  <CharactersWithSpaces>1655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Deprecating。</cp:lastModifiedBy>
  <dcterms:modified xsi:type="dcterms:W3CDTF">2025-12-09T09:17:12Z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D702D30618054E23B7E88EE52E775BF9</vt:lpwstr>
  </property>
  <property fmtid="{D5CDD505-2E9C-101B-9397-08002B2CF9AE}" pid="4" name="KSOTemplateDocerSaveRecord">
    <vt:lpwstr>eyJoZGlkIjoiN2FmNmNhNDBlZmVmZDI2YmEwY2ExNjQ4NGUyMWVhZmEiLCJ1c2VySWQiOiI0NDQ4Nzk5NjcifQ==</vt:lpwstr>
  </property>
</Properties>
</file>