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应急措施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48C14CEB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30A15472713740D488EA64616845C9F3_13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