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DACE">
      <w:pPr>
        <w:pStyle w:val="11"/>
        <w:numPr>
          <w:ilvl w:val="0"/>
          <w:numId w:val="0"/>
        </w:numPr>
        <w:jc w:val="center"/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18"/>
          <w:highlight w:val="none"/>
          <w:lang w:val="en-US" w:eastAsia="zh-CN"/>
        </w:rPr>
        <w:t>技术响应偏离表</w:t>
      </w:r>
    </w:p>
    <w:p w14:paraId="2392C566">
      <w:pPr>
        <w:kinsoku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项目名称：</w:t>
      </w:r>
    </w:p>
    <w:p w14:paraId="38C57722">
      <w:pPr>
        <w:kinsoku w:val="0"/>
        <w:spacing w:line="360" w:lineRule="auto"/>
        <w:jc w:val="both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 xml:space="preserve">  </w:t>
      </w:r>
    </w:p>
    <w:p w14:paraId="23E4014F">
      <w:pPr>
        <w:pStyle w:val="11"/>
        <w:numPr>
          <w:ilvl w:val="0"/>
          <w:numId w:val="0"/>
        </w:numPr>
        <w:spacing w:line="360" w:lineRule="auto"/>
        <w:jc w:val="both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采购包号： </w:t>
      </w:r>
      <w:r>
        <w:rPr>
          <w:rFonts w:hint="eastAsia" w:ascii="宋体" w:hAnsi="宋体" w:eastAsia="宋体" w:cs="宋体"/>
          <w:sz w:val="24"/>
          <w:highlight w:val="none"/>
        </w:rPr>
        <w:t xml:space="preserve">  </w:t>
      </w:r>
    </w:p>
    <w:tbl>
      <w:tblPr>
        <w:tblStyle w:val="8"/>
        <w:tblW w:w="8927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224"/>
        <w:gridCol w:w="2479"/>
        <w:gridCol w:w="2550"/>
        <w:gridCol w:w="1869"/>
      </w:tblGrid>
      <w:tr w14:paraId="109E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05" w:type="dxa"/>
            <w:noWrap w:val="0"/>
            <w:vAlign w:val="center"/>
          </w:tcPr>
          <w:p w14:paraId="70E44B5B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24" w:type="dxa"/>
            <w:noWrap w:val="0"/>
            <w:vAlign w:val="center"/>
          </w:tcPr>
          <w:p w14:paraId="6A6CD242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479" w:type="dxa"/>
            <w:noWrap w:val="0"/>
            <w:vAlign w:val="center"/>
          </w:tcPr>
          <w:p w14:paraId="29F7ABA1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招标文件技术参数</w:t>
            </w:r>
          </w:p>
        </w:tc>
        <w:tc>
          <w:tcPr>
            <w:tcW w:w="2550" w:type="dxa"/>
            <w:noWrap w:val="0"/>
            <w:vAlign w:val="center"/>
          </w:tcPr>
          <w:p w14:paraId="11D702F5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所投产品的技术参数</w:t>
            </w:r>
          </w:p>
        </w:tc>
        <w:tc>
          <w:tcPr>
            <w:tcW w:w="1869" w:type="dxa"/>
            <w:noWrap w:val="0"/>
            <w:vAlign w:val="center"/>
          </w:tcPr>
          <w:p w14:paraId="41D00FB7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偏离说明</w:t>
            </w:r>
          </w:p>
        </w:tc>
      </w:tr>
      <w:tr w14:paraId="6489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6FBD4D34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2DECCCDE">
            <w:pPr>
              <w:pStyle w:val="7"/>
              <w:rPr>
                <w:highlight w:val="none"/>
              </w:rPr>
            </w:pPr>
          </w:p>
        </w:tc>
        <w:tc>
          <w:tcPr>
            <w:tcW w:w="2479" w:type="dxa"/>
            <w:noWrap w:val="0"/>
            <w:vAlign w:val="top"/>
          </w:tcPr>
          <w:p w14:paraId="3B6DFCD4">
            <w:pPr>
              <w:pStyle w:val="7"/>
              <w:rPr>
                <w:highlight w:val="none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2558A69E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 w14:paraId="6AAF54B5">
            <w:pPr>
              <w:pStyle w:val="7"/>
              <w:rPr>
                <w:highlight w:val="none"/>
              </w:rPr>
            </w:pPr>
          </w:p>
        </w:tc>
      </w:tr>
      <w:tr w14:paraId="049B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2D7A215D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653CA71F">
            <w:pPr>
              <w:pStyle w:val="7"/>
              <w:rPr>
                <w:highlight w:val="none"/>
              </w:rPr>
            </w:pPr>
          </w:p>
        </w:tc>
        <w:tc>
          <w:tcPr>
            <w:tcW w:w="2479" w:type="dxa"/>
            <w:noWrap w:val="0"/>
            <w:vAlign w:val="top"/>
          </w:tcPr>
          <w:p w14:paraId="4CD24CD5">
            <w:pPr>
              <w:pStyle w:val="7"/>
              <w:rPr>
                <w:highlight w:val="none"/>
              </w:rPr>
            </w:pPr>
          </w:p>
        </w:tc>
        <w:tc>
          <w:tcPr>
            <w:tcW w:w="2550" w:type="dxa"/>
            <w:noWrap w:val="0"/>
            <w:vAlign w:val="top"/>
          </w:tcPr>
          <w:p w14:paraId="0D485383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7ED4AD63">
            <w:pPr>
              <w:pStyle w:val="7"/>
              <w:rPr>
                <w:highlight w:val="none"/>
              </w:rPr>
            </w:pPr>
          </w:p>
        </w:tc>
      </w:tr>
      <w:tr w14:paraId="0180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4ED8D4BD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76C16E36">
            <w:pPr>
              <w:pStyle w:val="7"/>
              <w:rPr>
                <w:highlight w:val="none"/>
              </w:rPr>
            </w:pPr>
          </w:p>
        </w:tc>
        <w:tc>
          <w:tcPr>
            <w:tcW w:w="2479" w:type="dxa"/>
            <w:noWrap w:val="0"/>
            <w:vAlign w:val="top"/>
          </w:tcPr>
          <w:p w14:paraId="2AEB040D">
            <w:pPr>
              <w:pStyle w:val="7"/>
              <w:rPr>
                <w:highlight w:val="none"/>
              </w:rPr>
            </w:pPr>
          </w:p>
        </w:tc>
        <w:tc>
          <w:tcPr>
            <w:tcW w:w="2550" w:type="dxa"/>
            <w:noWrap w:val="0"/>
            <w:vAlign w:val="top"/>
          </w:tcPr>
          <w:p w14:paraId="2AD2852F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0178FE61">
            <w:pPr>
              <w:pStyle w:val="7"/>
              <w:rPr>
                <w:highlight w:val="none"/>
              </w:rPr>
            </w:pPr>
          </w:p>
        </w:tc>
      </w:tr>
      <w:tr w14:paraId="5364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5E1EE0B3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7C249D18">
            <w:pPr>
              <w:pStyle w:val="7"/>
              <w:rPr>
                <w:highlight w:val="none"/>
              </w:rPr>
            </w:pPr>
          </w:p>
        </w:tc>
        <w:tc>
          <w:tcPr>
            <w:tcW w:w="2479" w:type="dxa"/>
            <w:noWrap w:val="0"/>
            <w:vAlign w:val="top"/>
          </w:tcPr>
          <w:p w14:paraId="72B46DC7">
            <w:pPr>
              <w:pStyle w:val="7"/>
              <w:rPr>
                <w:highlight w:val="none"/>
              </w:rPr>
            </w:pPr>
          </w:p>
        </w:tc>
        <w:tc>
          <w:tcPr>
            <w:tcW w:w="2550" w:type="dxa"/>
            <w:noWrap w:val="0"/>
            <w:vAlign w:val="top"/>
          </w:tcPr>
          <w:p w14:paraId="1BDBED5D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3D667192">
            <w:pPr>
              <w:pStyle w:val="7"/>
              <w:rPr>
                <w:highlight w:val="none"/>
              </w:rPr>
            </w:pPr>
          </w:p>
        </w:tc>
      </w:tr>
      <w:tr w14:paraId="6D18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68388F8E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2CB512C7">
            <w:pPr>
              <w:pStyle w:val="7"/>
              <w:rPr>
                <w:highlight w:val="none"/>
              </w:rPr>
            </w:pPr>
          </w:p>
        </w:tc>
        <w:tc>
          <w:tcPr>
            <w:tcW w:w="2479" w:type="dxa"/>
            <w:noWrap w:val="0"/>
            <w:vAlign w:val="top"/>
          </w:tcPr>
          <w:p w14:paraId="1002339E">
            <w:pPr>
              <w:pStyle w:val="7"/>
              <w:rPr>
                <w:highlight w:val="none"/>
              </w:rPr>
            </w:pPr>
          </w:p>
        </w:tc>
        <w:tc>
          <w:tcPr>
            <w:tcW w:w="2550" w:type="dxa"/>
            <w:noWrap w:val="0"/>
            <w:vAlign w:val="top"/>
          </w:tcPr>
          <w:p w14:paraId="7AC7121B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12FE1949">
            <w:pPr>
              <w:pStyle w:val="7"/>
              <w:rPr>
                <w:highlight w:val="none"/>
              </w:rPr>
            </w:pPr>
          </w:p>
        </w:tc>
      </w:tr>
    </w:tbl>
    <w:p w14:paraId="361AA64E">
      <w:pPr>
        <w:pStyle w:val="7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填写说明：</w:t>
      </w:r>
    </w:p>
    <w:p w14:paraId="3256F025">
      <w:pPr>
        <w:pStyle w:val="7"/>
        <w:rPr>
          <w:b/>
          <w:bCs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</w:rPr>
        <w:t>1、请逐条对应招标文件的“第三章 招标项目技术、服务、商务及其他要求”中的（二）主要技术参数指标及要求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表格中的所有参数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highlight w:val="none"/>
        </w:rPr>
        <w:t>（须逐条应答或响应）。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技术响应内容</w:t>
      </w:r>
      <w:r>
        <w:rPr>
          <w:rFonts w:hint="eastAsia"/>
          <w:b/>
          <w:bCs/>
          <w:sz w:val="24"/>
          <w:szCs w:val="24"/>
          <w:highlight w:val="none"/>
          <w:lang w:eastAsia="zh-CN"/>
        </w:rPr>
        <w:t>与相关证明材料一致</w:t>
      </w:r>
      <w:r>
        <w:rPr>
          <w:rFonts w:hint="eastAsia"/>
          <w:b/>
          <w:bCs/>
          <w:sz w:val="24"/>
          <w:szCs w:val="24"/>
          <w:highlight w:val="none"/>
        </w:rPr>
        <w:t>。</w:t>
      </w:r>
    </w:p>
    <w:p w14:paraId="12E04513">
      <w:pPr>
        <w:pStyle w:val="7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2、“偏离说明”是评标的重要依据，</w:t>
      </w:r>
      <w:r>
        <w:rPr>
          <w:rFonts w:hint="eastAsia"/>
          <w:sz w:val="24"/>
          <w:szCs w:val="24"/>
          <w:highlight w:val="none"/>
          <w:lang w:eastAsia="zh-CN"/>
        </w:rPr>
        <w:t>供应商</w:t>
      </w:r>
      <w:r>
        <w:rPr>
          <w:rFonts w:hint="eastAsia"/>
          <w:sz w:val="24"/>
          <w:szCs w:val="24"/>
          <w:highlight w:val="none"/>
        </w:rPr>
        <w:t>应逐项一一详细填报。若符合招标文件采购要求，偏离说明填写：优于、等于或低于。</w:t>
      </w:r>
    </w:p>
    <w:p w14:paraId="044EA54C">
      <w:pPr>
        <w:pStyle w:val="7"/>
        <w:spacing w:line="480" w:lineRule="exact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3、此表可根据需要自行拉长加宽，如表内填列不全，可另附页说明并按规定签字和加盖公章。</w:t>
      </w:r>
    </w:p>
    <w:p w14:paraId="2D2BD918">
      <w:pPr>
        <w:pStyle w:val="7"/>
        <w:spacing w:line="480" w:lineRule="exact"/>
        <w:rPr>
          <w:rFonts w:hint="eastAsia"/>
          <w:sz w:val="24"/>
          <w:szCs w:val="24"/>
          <w:highlight w:val="none"/>
        </w:rPr>
      </w:pPr>
    </w:p>
    <w:p w14:paraId="24C0A0B6">
      <w:pPr>
        <w:pStyle w:val="7"/>
        <w:spacing w:line="480" w:lineRule="exact"/>
        <w:rPr>
          <w:rFonts w:hint="eastAsia"/>
          <w:sz w:val="24"/>
          <w:szCs w:val="24"/>
          <w:highlight w:val="none"/>
        </w:rPr>
      </w:pPr>
    </w:p>
    <w:p w14:paraId="0BD5E0FB">
      <w:pPr>
        <w:adjustRightInd w:val="0"/>
        <w:snapToGrid w:val="0"/>
        <w:spacing w:line="360" w:lineRule="auto"/>
        <w:ind w:firstLine="1200" w:firstLineChars="5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7F61C53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2EDD483F">
      <w:pPr>
        <w:adjustRightInd w:val="0"/>
        <w:snapToGrid w:val="0"/>
        <w:spacing w:line="360" w:lineRule="auto"/>
        <w:ind w:firstLine="1200" w:firstLineChars="5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0F05E1C5">
      <w:pPr>
        <w:pStyle w:val="7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061E0E34">
      <w:pPr>
        <w:spacing w:line="500" w:lineRule="exact"/>
        <w:ind w:firstLine="1200" w:firstLineChars="500"/>
        <w:jc w:val="both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5E27EE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20A67"/>
    <w:rsid w:val="267A740D"/>
    <w:rsid w:val="2D8F19F0"/>
    <w:rsid w:val="2E4722CA"/>
    <w:rsid w:val="36AE2918"/>
    <w:rsid w:val="3D7B5AED"/>
    <w:rsid w:val="4B1650A7"/>
    <w:rsid w:val="5C2869E8"/>
    <w:rsid w:val="610712C2"/>
    <w:rsid w:val="6377272F"/>
    <w:rsid w:val="6BEE5558"/>
    <w:rsid w:val="7504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2026-03-12T12:49:39Z</dcterms:created>
  <dc:creator>admin</dc:creator>
  <cp:lastModifiedBy>热血</cp:lastModifiedBy>
  <dcterms:modified xsi:type="dcterms:W3CDTF">2026-03-12T12:54:18Z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26E1D0A71283445BBF1542280B1B8E67_12</vt:lpwstr>
  </property>
</Properties>
</file>