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版本号：HRC-ZBDL-2025-0127920250901002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韩城市象山中学2025年暑期提升改造项目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HRC-ZBDL-2025-01279</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韩城市象山中学2025年暑期提升改造项目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韩城市象山中学2025年暑期提升改造项目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韩城市象山中学2025年暑期提升改造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采购包1（韩城市象山中学2025年暑期提升改造项目）：属于专门面向中小企业采购。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采购包1：1,929,187.00元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1,929,187.00</w:t>
      </w:r>
    </w:p>
    <w:p>
      <w:pPr>
        <w:pStyle w:val="null3"/>
      </w:pPr>
      <w:r>
        <w:rPr>
          <w:rFonts w:ascii="仿宋_GB2312" w:hAnsi="仿宋_GB2312" w:cs="仿宋_GB2312" w:eastAsia="仿宋_GB2312"/>
        </w:rPr>
        <w:t>采购包最高限价（元）: 1,929,187.00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1,929,187.00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1.采购内容：韩城市象山中学2025年暑期提升改造项目磋商文件、工程量清单及施工图等范围内的全部内容。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韩城市象山中学</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w:t>
            </w:r>
            <w:r>
              <w:rPr>
                <w:rFonts w:ascii="仿宋_GB2312" w:hAnsi="仿宋_GB2312" w:cs="仿宋_GB2312" w:eastAsia="仿宋_GB2312"/>
                <w:sz w:val="21"/>
              </w:rPr>
              <w:t>韩城市象山中学</w:t>
            </w:r>
            <w:r>
              <w:rPr>
                <w:rFonts w:ascii="仿宋_GB2312" w:hAnsi="仿宋_GB2312" w:cs="仿宋_GB2312" w:eastAsia="仿宋_GB2312"/>
                <w:sz w:val="21"/>
              </w:rPr>
              <w:t>。</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四、项目实施要求及质量保证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