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D3E1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32"/>
          <w:lang w:eastAsia="zh-CN"/>
        </w:rPr>
      </w:pPr>
      <w:r>
        <w:rPr>
          <w:rFonts w:hint="eastAsia" w:ascii="宋体" w:hAnsi="宋体" w:eastAsia="宋体" w:cs="宋体"/>
          <w:b/>
          <w:bCs/>
          <w:sz w:val="40"/>
          <w:szCs w:val="48"/>
          <w:lang w:eastAsia="zh-CN"/>
        </w:rPr>
        <w:t>供应商应提交的资格证明文件</w:t>
      </w:r>
    </w:p>
    <w:p w14:paraId="73C524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b/>
          <w:bCs/>
          <w:sz w:val="28"/>
          <w:szCs w:val="36"/>
          <w:lang w:eastAsia="zh-CN"/>
        </w:rPr>
        <w:t>供应商按磋商文件要求，应提供以下相关资格证明材料：</w:t>
      </w:r>
    </w:p>
    <w:p w14:paraId="453BAA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eastAsia="zh-CN"/>
        </w:rPr>
        <w:t>、</w:t>
      </w:r>
      <w:r>
        <w:rPr>
          <w:rFonts w:hint="eastAsia" w:ascii="宋体" w:hAnsi="宋体" w:eastAsia="宋体" w:cs="宋体"/>
          <w:sz w:val="24"/>
          <w:szCs w:val="32"/>
        </w:rPr>
        <w:t>具有独立承担民事责任的能力</w:t>
      </w:r>
      <w:r>
        <w:rPr>
          <w:rFonts w:hint="eastAsia" w:ascii="宋体" w:hAnsi="宋体" w:eastAsia="宋体" w:cs="宋体"/>
          <w:sz w:val="24"/>
          <w:szCs w:val="32"/>
          <w:lang w:eastAsia="zh-CN"/>
        </w:rPr>
        <w:t>：</w:t>
      </w:r>
      <w:r>
        <w:rPr>
          <w:rFonts w:hint="eastAsia" w:ascii="宋体" w:hAnsi="宋体" w:eastAsia="宋体" w:cs="宋体"/>
          <w:sz w:val="24"/>
          <w:szCs w:val="3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14:paraId="7DF89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00D49F0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eastAsia="zh-CN"/>
        </w:rPr>
        <w:t>、</w:t>
      </w:r>
      <w:r>
        <w:rPr>
          <w:rFonts w:hint="eastAsia" w:ascii="宋体" w:hAnsi="宋体" w:eastAsia="宋体" w:cs="宋体"/>
          <w:sz w:val="24"/>
          <w:szCs w:val="32"/>
        </w:rPr>
        <w:t>资质要求</w:t>
      </w:r>
      <w:r>
        <w:rPr>
          <w:rFonts w:hint="eastAsia" w:ascii="宋体" w:hAnsi="宋体" w:eastAsia="宋体" w:cs="宋体"/>
          <w:sz w:val="24"/>
          <w:szCs w:val="32"/>
          <w:lang w:eastAsia="zh-CN"/>
        </w:rPr>
        <w:t>：</w:t>
      </w:r>
      <w:r>
        <w:rPr>
          <w:rFonts w:hint="eastAsia" w:ascii="宋体" w:hAnsi="宋体" w:eastAsia="宋体" w:cs="宋体"/>
          <w:sz w:val="24"/>
          <w:szCs w:val="32"/>
        </w:rPr>
        <w:t>具备建设行政主管部门核发的建筑工程施工总承包三级及以上资质，并在人员、设备、资金等方面具有相应的施工能力；具有有效期内的安全生产许可证。</w:t>
      </w:r>
    </w:p>
    <w:p w14:paraId="05AE53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67FFD995">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eastAsia="zh-CN"/>
        </w:rPr>
        <w:t>、</w:t>
      </w:r>
      <w:r>
        <w:rPr>
          <w:rFonts w:hint="eastAsia" w:ascii="宋体" w:hAnsi="宋体" w:eastAsia="宋体" w:cs="宋体"/>
          <w:sz w:val="24"/>
          <w:szCs w:val="32"/>
        </w:rPr>
        <w:t>项目经理资质</w:t>
      </w:r>
      <w:r>
        <w:rPr>
          <w:rFonts w:hint="eastAsia" w:ascii="宋体" w:hAnsi="宋体" w:eastAsia="宋体" w:cs="宋体"/>
          <w:sz w:val="24"/>
          <w:szCs w:val="32"/>
          <w:lang w:eastAsia="zh-CN"/>
        </w:rPr>
        <w:t>：</w:t>
      </w:r>
      <w:r>
        <w:rPr>
          <w:rFonts w:hint="eastAsia" w:ascii="宋体" w:hAnsi="宋体" w:eastAsia="宋体" w:cs="宋体"/>
          <w:sz w:val="24"/>
          <w:szCs w:val="32"/>
        </w:rPr>
        <w:t>拟派项目经理须具备建筑工程专业二级及以上注册建造师资格和有效的安全生产考核合格证书并且无在建项目。</w:t>
      </w:r>
    </w:p>
    <w:p w14:paraId="5A3D2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2DC070BD">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eastAsia="zh-CN"/>
        </w:rPr>
        <w:t>、</w:t>
      </w:r>
      <w:r>
        <w:rPr>
          <w:rFonts w:hint="eastAsia" w:ascii="宋体" w:hAnsi="宋体" w:eastAsia="宋体" w:cs="宋体"/>
          <w:sz w:val="24"/>
          <w:szCs w:val="32"/>
        </w:rPr>
        <w:t>供应商授权合法的人员参加投标全过程</w:t>
      </w:r>
      <w:r>
        <w:rPr>
          <w:rFonts w:hint="eastAsia" w:ascii="宋体" w:hAnsi="宋体" w:eastAsia="宋体" w:cs="宋体"/>
          <w:sz w:val="24"/>
          <w:szCs w:val="32"/>
          <w:lang w:eastAsia="zh-CN"/>
        </w:rPr>
        <w:t>：</w:t>
      </w:r>
      <w:r>
        <w:rPr>
          <w:rFonts w:hint="eastAsia" w:ascii="宋体" w:hAnsi="宋体" w:eastAsia="宋体" w:cs="宋体"/>
          <w:sz w:val="24"/>
          <w:szCs w:val="32"/>
        </w:rPr>
        <w:t>法定代表人直接参加投标，须提交法定代表人身份证明书和身份证。法定代表人授权代表参加投标的，须出具法定代表人授权书及法人和授权代表身份证。</w:t>
      </w:r>
    </w:p>
    <w:p w14:paraId="12DA749E">
      <w:pPr>
        <w:keepNext w:val="0"/>
        <w:keepLines w:val="0"/>
        <w:pageBreakBefore w:val="0"/>
        <w:widowControl w:val="0"/>
        <w:kinsoku/>
        <w:wordWrap/>
        <w:overflowPunct/>
        <w:topLinePunct w:val="0"/>
        <w:autoSpaceDE/>
        <w:autoSpaceDN/>
        <w:bidi w:val="0"/>
        <w:adjustRightInd/>
        <w:snapToGrid/>
        <w:spacing w:before="60" w:beforeLines="0" w:beforeAutospacing="0" w:after="60" w:afterLines="0" w:afterAutospacing="0" w:line="360" w:lineRule="auto"/>
        <w:jc w:val="center"/>
        <w:textAlignment w:val="auto"/>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4-1.法定代表人身份证明书</w:t>
      </w:r>
    </w:p>
    <w:p w14:paraId="35D80340">
      <w:pPr>
        <w:keepNext w:val="0"/>
        <w:keepLines w:val="0"/>
        <w:pageBreakBefore w:val="0"/>
        <w:kinsoku/>
        <w:wordWrap/>
        <w:bidi w:val="0"/>
        <w:snapToGrid/>
        <w:spacing w:afterAutospacing="0" w:line="360" w:lineRule="auto"/>
        <w:ind w:right="0" w:rightChars="0"/>
        <w:rPr>
          <w:rFonts w:hint="eastAsia" w:ascii="宋体" w:hAnsi="宋体" w:eastAsia="宋体" w:cs="宋体"/>
          <w:sz w:val="24"/>
          <w:szCs w:val="24"/>
          <w:highlight w:val="none"/>
        </w:rPr>
      </w:pPr>
    </w:p>
    <w:p w14:paraId="2CE157FD">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lang w:val="en-US" w:eastAsia="zh-CN"/>
        </w:rPr>
        <w:t xml:space="preserve">                               </w:t>
      </w:r>
    </w:p>
    <w:p w14:paraId="5662B951">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单位性</w:t>
      </w:r>
      <w:r>
        <w:rPr>
          <w:rFonts w:hint="eastAsia" w:ascii="宋体" w:hAnsi="宋体" w:eastAsia="宋体" w:cs="宋体"/>
          <w:sz w:val="24"/>
          <w:szCs w:val="24"/>
          <w:lang w:eastAsia="zh-CN"/>
        </w:rPr>
        <w:t>质：</w:t>
      </w:r>
      <w:r>
        <w:rPr>
          <w:rFonts w:hint="eastAsia" w:ascii="宋体" w:hAnsi="宋体" w:eastAsia="宋体" w:cs="宋体"/>
          <w:sz w:val="24"/>
          <w:szCs w:val="24"/>
          <w:u w:val="single"/>
          <w:lang w:val="en-US" w:eastAsia="zh-CN"/>
        </w:rPr>
        <w:t xml:space="preserve">                                </w:t>
      </w:r>
    </w:p>
    <w:p w14:paraId="668D3537">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p>
    <w:p w14:paraId="6F1A172A">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2A3115">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p>
    <w:p w14:paraId="0A145FC3">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u w:val="none"/>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AD65F8C">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w:t>
      </w:r>
    </w:p>
    <w:p w14:paraId="22F2202E">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kern w:val="1"/>
          <w:sz w:val="24"/>
          <w:szCs w:val="24"/>
        </w:rPr>
        <w:t>（身份证号码</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w:t>
      </w:r>
    </w:p>
    <w:p w14:paraId="603F31EF">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特此证明。</w:t>
      </w:r>
    </w:p>
    <w:p w14:paraId="0257AC72">
      <w:pPr>
        <w:pageBreakBefore w:val="0"/>
        <w:wordWrap/>
        <w:bidi w:val="0"/>
        <w:snapToGrid/>
        <w:spacing w:line="48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附：法定代表人身份证复印件</w:t>
      </w:r>
    </w:p>
    <w:p w14:paraId="6DD63C71">
      <w:pPr>
        <w:bidi w:val="0"/>
        <w:rPr>
          <w:rFonts w:hint="eastAsia" w:ascii="宋体" w:hAnsi="宋体" w:eastAsia="宋体" w:cs="宋体"/>
        </w:rPr>
      </w:pPr>
    </w:p>
    <w:p w14:paraId="139C90A4">
      <w:pPr>
        <w:bidi w:val="0"/>
        <w:rPr>
          <w:rFonts w:hint="eastAsia" w:ascii="宋体" w:hAnsi="宋体" w:eastAsia="宋体" w:cs="宋体"/>
        </w:rPr>
      </w:pPr>
    </w:p>
    <w:p w14:paraId="4EC47C78">
      <w:pPr>
        <w:bidi w:val="0"/>
        <w:rPr>
          <w:rFonts w:hint="eastAsia" w:ascii="宋体" w:hAnsi="宋体" w:eastAsia="宋体" w:cs="宋体"/>
          <w:lang w:eastAsia="zh-CN"/>
        </w:rPr>
      </w:pPr>
    </w:p>
    <w:p w14:paraId="735AF8DE">
      <w:pPr>
        <w:bidi w:val="0"/>
        <w:rPr>
          <w:rFonts w:hint="eastAsia" w:ascii="宋体" w:hAnsi="宋体" w:eastAsia="宋体" w:cs="宋体"/>
          <w:lang w:eastAsia="zh-CN"/>
        </w:rPr>
      </w:pPr>
    </w:p>
    <w:p w14:paraId="2A6D4FC2">
      <w:pPr>
        <w:bidi w:val="0"/>
        <w:rPr>
          <w:rFonts w:hint="eastAsia" w:ascii="宋体" w:hAnsi="宋体" w:eastAsia="宋体" w:cs="宋体"/>
          <w:lang w:eastAsia="zh-CN"/>
        </w:rPr>
      </w:pPr>
    </w:p>
    <w:p w14:paraId="272F26BF">
      <w:pPr>
        <w:bidi w:val="0"/>
        <w:rPr>
          <w:rFonts w:hint="eastAsia" w:ascii="宋体" w:hAnsi="宋体" w:eastAsia="宋体" w:cs="宋体"/>
          <w:lang w:eastAsia="zh-CN"/>
        </w:rPr>
      </w:pPr>
    </w:p>
    <w:p w14:paraId="28CF3EAA">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z w:val="24"/>
          <w:szCs w:val="24"/>
          <w:lang w:eastAsia="zh-CN"/>
        </w:rPr>
        <w:t>）</w:t>
      </w:r>
    </w:p>
    <w:p w14:paraId="0A225011">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b/>
          <w:sz w:val="28"/>
          <w:szCs w:val="28"/>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6653F52">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6F7909C1">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7B63DFFD">
      <w:pPr>
        <w:keepNext w:val="0"/>
        <w:keepLines w:val="0"/>
        <w:pageBreakBefore w:val="0"/>
        <w:widowControl w:val="0"/>
        <w:tabs>
          <w:tab w:val="left" w:pos="378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kern w:val="0"/>
          <w:sz w:val="32"/>
          <w:szCs w:val="32"/>
          <w:lang w:eastAsia="zh-CN"/>
        </w:rPr>
      </w:pPr>
      <w:bookmarkStart w:id="0" w:name="_Toc31925"/>
      <w:bookmarkStart w:id="1" w:name="_Toc27075"/>
      <w:bookmarkStart w:id="2" w:name="_Toc8975"/>
    </w:p>
    <w:p w14:paraId="6ABC16FD">
      <w:pPr>
        <w:keepNext w:val="0"/>
        <w:keepLines w:val="0"/>
        <w:pageBreakBefore/>
        <w:widowControl w:val="0"/>
        <w:bidi w:val="0"/>
        <w:spacing w:before="60" w:beforeLines="0" w:beforeAutospacing="0" w:after="60" w:afterLines="0" w:afterAutospacing="0" w:line="360" w:lineRule="auto"/>
        <w:jc w:val="center"/>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4-2.法定代表人授权委托书</w:t>
      </w:r>
      <w:bookmarkEnd w:id="0"/>
      <w:bookmarkEnd w:id="1"/>
      <w:bookmarkEnd w:id="2"/>
    </w:p>
    <w:p w14:paraId="6D0A599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ab/>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的法定代表人，现委托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为我方代理人。代理人根据授权，以我方名义签署、澄清、说明、补正、递交、撤回、修改</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eastAsia="zh-CN"/>
        </w:rPr>
        <w:t>（包号）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lang w:eastAsia="zh-CN"/>
        </w:rPr>
        <w:t>响应</w:t>
      </w:r>
      <w:r>
        <w:rPr>
          <w:rFonts w:hint="eastAsia" w:ascii="宋体" w:hAnsi="宋体" w:eastAsia="宋体" w:cs="宋体"/>
          <w:sz w:val="24"/>
          <w:szCs w:val="24"/>
        </w:rPr>
        <w:t>文件、签订合同和处理有关事宜，其法律后果由我方承担。</w:t>
      </w:r>
    </w:p>
    <w:p w14:paraId="74BC95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kern w:val="0"/>
          <w:sz w:val="24"/>
          <w:szCs w:val="24"/>
          <w:u w:val="single"/>
          <w:lang w:val="en-US" w:eastAsia="zh-CN"/>
        </w:rPr>
        <w:t xml:space="preserve">自开标之日起90天  </w:t>
      </w:r>
      <w:r>
        <w:rPr>
          <w:rFonts w:hint="eastAsia" w:ascii="宋体" w:hAnsi="宋体" w:eastAsia="宋体" w:cs="宋体"/>
          <w:b w:val="0"/>
          <w:bCs w:val="0"/>
          <w:sz w:val="24"/>
          <w:szCs w:val="24"/>
        </w:rPr>
        <w:t>。</w:t>
      </w:r>
    </w:p>
    <w:p w14:paraId="6E7482F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附：法定代表人（单位负责人）身份证复印件及被委托人身份证复印件</w:t>
      </w:r>
    </w:p>
    <w:p w14:paraId="46F6DBE6">
      <w:pPr>
        <w:keepNext w:val="0"/>
        <w:keepLines w:val="0"/>
        <w:pageBreakBefore w:val="0"/>
        <w:widowControl w:val="0"/>
        <w:tabs>
          <w:tab w:val="center" w:pos="3360"/>
          <w:tab w:val="right" w:pos="8626"/>
        </w:tabs>
        <w:kinsoku/>
        <w:wordWrap/>
        <w:overflowPunct/>
        <w:topLinePunct w:val="0"/>
        <w:autoSpaceDE/>
        <w:autoSpaceDN/>
        <w:bidi w:val="0"/>
        <w:adjustRightInd/>
        <w:snapToGrid/>
        <w:spacing w:line="360" w:lineRule="auto"/>
        <w:ind w:left="0" w:leftChars="0" w:right="0" w:rightChars="0" w:firstLine="3600" w:firstLineChars="1500"/>
        <w:textAlignment w:val="auto"/>
        <w:rPr>
          <w:rFonts w:hint="eastAsia" w:ascii="宋体" w:hAnsi="宋体" w:eastAsia="宋体" w:cs="宋体"/>
          <w:sz w:val="24"/>
          <w:szCs w:val="24"/>
        </w:rPr>
      </w:pPr>
      <w:bookmarkStart w:id="3" w:name="_GoBack"/>
      <w:bookmarkEnd w:id="3"/>
    </w:p>
    <w:p w14:paraId="2F49EB31">
      <w:pPr>
        <w:keepNext w:val="0"/>
        <w:keepLines w:val="0"/>
        <w:pageBreakBefore w:val="0"/>
        <w:widowControl w:val="0"/>
        <w:tabs>
          <w:tab w:val="center" w:pos="336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2F6945E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BCA8DB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lang w:val="en-US" w:eastAsia="zh-CN"/>
        </w:rPr>
        <w:t xml:space="preserve">                            </w:t>
      </w:r>
    </w:p>
    <w:p w14:paraId="148C0603">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5B6F14C5">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p>
    <w:p w14:paraId="4C8536EA">
      <w:pPr>
        <w:keepNext w:val="0"/>
        <w:keepLines w:val="0"/>
        <w:pageBreakBefore w:val="0"/>
        <w:widowControl w:val="0"/>
        <w:kinsoku/>
        <w:wordWrap/>
        <w:topLinePunct w:val="0"/>
        <w:bidi w:val="0"/>
        <w:snapToGrid/>
        <w:spacing w:before="0" w:beforeLines="0" w:beforeAutospacing="0" w:after="0" w:afterLines="0" w:afterAutospacing="0" w:line="360" w:lineRule="auto"/>
        <w:ind w:left="0" w:leftChars="0" w:right="0" w:rightChars="0"/>
        <w:jc w:val="center"/>
        <w:outlineLvl w:val="9"/>
        <w:rPr>
          <w:rFonts w:hint="eastAsia" w:ascii="宋体" w:hAnsi="宋体" w:eastAsia="宋体" w:cs="宋体"/>
          <w:b/>
          <w:kern w:val="2"/>
          <w:sz w:val="24"/>
          <w:szCs w:val="24"/>
          <w:lang w:val="en-US" w:eastAsia="zh-CN" w:bidi="ar-SA"/>
        </w:rPr>
      </w:pPr>
    </w:p>
    <w:p w14:paraId="1844D58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880" w:firstLineChars="1200"/>
        <w:jc w:val="right"/>
        <w:textAlignment w:val="auto"/>
        <w:rPr>
          <w:rFonts w:hint="eastAsia" w:ascii="宋体" w:hAnsi="宋体" w:eastAsia="宋体" w:cs="宋体"/>
          <w:sz w:val="24"/>
          <w:szCs w:val="24"/>
          <w:lang w:val="en-US"/>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4E50A7D9">
      <w:pPr>
        <w:keepNext w:val="0"/>
        <w:keepLines w:val="0"/>
        <w:pageBreakBefore w:val="0"/>
        <w:kinsoku/>
        <w:wordWrap/>
        <w:bidi w:val="0"/>
        <w:snapToGrid/>
        <w:spacing w:afterAutospacing="0" w:line="360" w:lineRule="auto"/>
        <w:ind w:left="0" w:leftChars="0" w:right="0" w:rightChars="0"/>
        <w:jc w:val="center"/>
        <w:outlineLvl w:val="9"/>
        <w:rPr>
          <w:rFonts w:hint="eastAsia" w:ascii="宋体" w:hAnsi="宋体" w:eastAsia="宋体" w:cs="宋体"/>
          <w:b/>
          <w:kern w:val="2"/>
          <w:sz w:val="36"/>
          <w:szCs w:val="36"/>
          <w:highlight w:val="none"/>
        </w:rPr>
      </w:pPr>
    </w:p>
    <w:p w14:paraId="402C8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1FB793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w:t>
      </w:r>
      <w:r>
        <w:rPr>
          <w:rFonts w:hint="eastAsia" w:ascii="宋体" w:hAnsi="宋体" w:eastAsia="宋体" w:cs="宋体"/>
          <w:sz w:val="24"/>
          <w:szCs w:val="32"/>
          <w:lang w:eastAsia="zh-CN"/>
        </w:rPr>
        <w:t>、</w:t>
      </w:r>
      <w:r>
        <w:rPr>
          <w:rFonts w:hint="eastAsia" w:ascii="宋体" w:hAnsi="宋体" w:eastAsia="宋体" w:cs="宋体"/>
          <w:sz w:val="24"/>
          <w:szCs w:val="32"/>
        </w:rPr>
        <w:t>财务状况报告</w:t>
      </w:r>
      <w:r>
        <w:rPr>
          <w:rFonts w:hint="eastAsia" w:ascii="宋体" w:hAnsi="宋体" w:eastAsia="宋体" w:cs="宋体"/>
          <w:sz w:val="24"/>
          <w:szCs w:val="32"/>
          <w:lang w:eastAsia="zh-CN"/>
        </w:rPr>
        <w:t>：</w:t>
      </w:r>
      <w:r>
        <w:rPr>
          <w:rFonts w:hint="eastAsia" w:ascii="宋体" w:hAnsi="宋体" w:eastAsia="宋体" w:cs="宋体"/>
          <w:sz w:val="24"/>
          <w:szCs w:val="32"/>
        </w:rPr>
        <w:t>供应商提供2024年度的财务审计报告（至少包括资产负债表、利润表和现金流量表），或其开标前三个月内基本存款账户开户银行出具的资信证明及基本存款账户开户许可证。</w:t>
      </w:r>
    </w:p>
    <w:p w14:paraId="5678F0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16F1DD11">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w:t>
      </w:r>
      <w:r>
        <w:rPr>
          <w:rFonts w:hint="eastAsia" w:ascii="宋体" w:hAnsi="宋体" w:eastAsia="宋体" w:cs="宋体"/>
          <w:sz w:val="24"/>
          <w:szCs w:val="32"/>
          <w:lang w:eastAsia="zh-CN"/>
        </w:rPr>
        <w:t>、</w:t>
      </w:r>
      <w:r>
        <w:rPr>
          <w:rFonts w:hint="eastAsia" w:ascii="宋体" w:hAnsi="宋体" w:eastAsia="宋体" w:cs="宋体"/>
          <w:sz w:val="24"/>
          <w:szCs w:val="32"/>
        </w:rPr>
        <w:t>社会保障资金缴纳证明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供应商提供2025年1月至今任意一个月的社保机构开具的社会保险参保缴费情况证明，依法不需要缴纳社会保障资金的供应商应提供相关文件证明。</w:t>
      </w:r>
    </w:p>
    <w:p w14:paraId="035F1E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8FA2993">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w:t>
      </w:r>
      <w:r>
        <w:rPr>
          <w:rFonts w:hint="eastAsia" w:ascii="宋体" w:hAnsi="宋体" w:eastAsia="宋体" w:cs="宋体"/>
          <w:sz w:val="24"/>
          <w:szCs w:val="32"/>
          <w:lang w:eastAsia="zh-CN"/>
        </w:rPr>
        <w:t>、</w:t>
      </w:r>
      <w:r>
        <w:rPr>
          <w:rFonts w:hint="eastAsia" w:ascii="宋体" w:hAnsi="宋体" w:eastAsia="宋体" w:cs="宋体"/>
          <w:sz w:val="24"/>
          <w:szCs w:val="32"/>
        </w:rPr>
        <w:t>税收缴纳证明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供应商提供2025年1月至今任意一个月的纳税证明或完税证明，纳税证明或完税证明上应有代收机构或税务机关的公章，依法免税的供应商应提供相关文件证明。</w:t>
      </w:r>
    </w:p>
    <w:p w14:paraId="5F174E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49770AC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8</w:t>
      </w:r>
      <w:r>
        <w:rPr>
          <w:rFonts w:hint="eastAsia" w:ascii="宋体" w:hAnsi="宋体" w:eastAsia="宋体" w:cs="宋体"/>
          <w:sz w:val="24"/>
          <w:szCs w:val="32"/>
          <w:lang w:eastAsia="zh-CN"/>
        </w:rPr>
        <w:t>、</w:t>
      </w:r>
      <w:r>
        <w:rPr>
          <w:rFonts w:hint="eastAsia" w:ascii="宋体" w:hAnsi="宋体" w:eastAsia="宋体" w:cs="宋体"/>
          <w:sz w:val="24"/>
          <w:szCs w:val="32"/>
        </w:rPr>
        <w:t>供应商信用查询</w:t>
      </w:r>
      <w:r>
        <w:rPr>
          <w:rFonts w:hint="eastAsia" w:ascii="宋体" w:hAnsi="宋体" w:eastAsia="宋体" w:cs="宋体"/>
          <w:sz w:val="24"/>
          <w:szCs w:val="32"/>
          <w:lang w:eastAsia="zh-CN"/>
        </w:rPr>
        <w:t>：</w:t>
      </w:r>
      <w:r>
        <w:rPr>
          <w:rFonts w:hint="eastAsia" w:ascii="宋体" w:hAnsi="宋体" w:eastAsia="宋体" w:cs="宋体"/>
          <w:sz w:val="24"/>
          <w:szCs w:val="32"/>
        </w:rPr>
        <w:t>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p w14:paraId="25D299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0247FE"/>
    <w:rsid w:val="1B0672E4"/>
    <w:rsid w:val="34F940DC"/>
    <w:rsid w:val="46144318"/>
    <w:rsid w:val="516E3403"/>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2021-03-03T06:10:00Z</dcterms:created>
  <dc:creator>Administrator</dc:creator>
  <cp:lastModifiedBy>大王</cp:lastModifiedBy>
  <dcterms:modified xsi:type="dcterms:W3CDTF">2025-08-06T03:33:19Z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525225C1F7D7404480DD51C2A38C8DA4</vt:lpwstr>
  </property>
  <property fmtid="{D5CDD505-2E9C-101B-9397-08002B2CF9AE}" pid="4" name="KSOTemplateDocerSaveRecord">
    <vt:lpwstr>eyJoZGlkIjoiMDBiZDc1MTAwM2IxYTA1ZTgzYWY1N2MzYzM5ZWUxZjkiLCJ1c2VySWQiOiI0OTIzNTUzODYifQ==</vt:lpwstr>
  </property>
</Properties>
</file>