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bookmarkStart w:id="0" w:name="_Toc21513"/>
      <w:r>
        <w:rPr>
          <w:b/>
          <w:bCs/>
          <w:sz w:val="28"/>
          <w:szCs w:val="28"/>
          <w:lang w:val="en-US" w:eastAsia="zh-CN"/>
        </w:rPr>
        <w:t>投标人应提交的相关资格证明材料</w:t>
      </w:r>
    </w:p>
    <w:p w14:paraId="45871BC1">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具有独立承担民事责任能力的法人、其它组织或自然人，出具合法有效的营业执照等相关证明文件，自然人参与的提供其身份证明</w:t>
      </w:r>
    </w:p>
    <w:p w14:paraId="6B12DBD4">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提供2022年至今任意一年完整的财务审计报告或开标时间前六个月内银行出具的资信证明，其他组织和自然人提供银行出具的资信证明</w:t>
      </w:r>
    </w:p>
    <w:p w14:paraId="6EA626E3">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提供开标时间前六个月内至少一个月的社会保障资金缴存单据或社保机构开具的社会保险参保缴费情况证明，依法不需要缴纳社会保障资金的单位应提供相关证明材料</w:t>
      </w:r>
    </w:p>
    <w:p w14:paraId="43464038">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提供开标时间前六个月内已缴纳的至少一个月的纳税证明或完税证明，依法免税的单位应提供相关证明材料</w:t>
      </w:r>
    </w:p>
    <w:p w14:paraId="009C187B">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14:paraId="45E20C46">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提供具有履行合同所必需的设备和专业技术能力的承诺</w:t>
      </w:r>
    </w:p>
    <w:p w14:paraId="36EB7F99">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法定代表人授权书（附法定代表人、被授权人身份证复印件）（法定代表人直接参加投标，须提供法定代表人身份证明书）</w:t>
      </w:r>
    </w:p>
    <w:p w14:paraId="6801278C">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供应商具备建设行政主管部门颁发的市政公用工程施工总承包三级以上（含三级）资质，具有有效的安全生产许可证</w:t>
      </w:r>
    </w:p>
    <w:p w14:paraId="5A745230">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供应商拟派项目经理应具备市政工程专业二级以上（含二级）建造师执业资格和有效的安全生产考核合格证书，且未担任其他在建工程项目的项目经理</w:t>
      </w:r>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16ED35F8">
      <w:pPr>
        <w:rPr>
          <w:rFonts w:hint="eastAsia"/>
          <w:lang w:val="en-US" w:eastAsia="zh-CN"/>
        </w:rPr>
        <w:sectPr>
          <w:pgSz w:w="11906" w:h="16838"/>
          <w:pgMar w:top="1440" w:right="1800" w:bottom="1440" w:left="1800" w:header="851" w:footer="992" w:gutter="0"/>
          <w:cols w:space="425" w:num="1"/>
          <w:docGrid w:type="lines" w:linePitch="312" w:charSpace="0"/>
        </w:sectPr>
      </w:pPr>
    </w:p>
    <w:p w14:paraId="7EC0DBF5">
      <w:pPr>
        <w:pStyle w:val="5"/>
        <w:keepNext/>
        <w:pageBreakBefore w:val="0"/>
        <w:overflowPunct/>
        <w:bidi w:val="0"/>
        <w:jc w:val="left"/>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24"/>
          <w:szCs w:val="24"/>
          <w:highlight w:val="none"/>
          <w:lang w:val="en-US" w:eastAsia="zh-CN"/>
        </w:rPr>
        <w:t>格式：</w:t>
      </w:r>
    </w:p>
    <w:p w14:paraId="63E11B0D">
      <w:pPr>
        <w:pStyle w:val="5"/>
        <w:keepNext/>
        <w:pageBreakBefore w:val="0"/>
        <w:overflowPunct/>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3F526247">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7A0EE860">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eastAsia="宋体" w:cs="宋体"/>
          <w:color w:val="auto"/>
          <w:kern w:val="0"/>
          <w:sz w:val="21"/>
          <w:szCs w:val="21"/>
          <w:highlight w:val="none"/>
          <w:u w:val="single"/>
        </w:rPr>
        <w:t>项目名称</w:t>
      </w:r>
      <w:r>
        <w:rPr>
          <w:rFonts w:hint="eastAsia" w:ascii="宋体" w:hAnsi="宋体" w:eastAsia="宋体" w:cs="宋体"/>
          <w:color w:val="auto"/>
          <w:kern w:val="0"/>
          <w:sz w:val="21"/>
          <w:szCs w:val="21"/>
          <w:highlight w:val="none"/>
        </w:rPr>
        <w:t>（项目编号：____）的供应商，在此郑重声明：</w:t>
      </w:r>
    </w:p>
    <w:p w14:paraId="19335024">
      <w:pPr>
        <w:keepNext/>
        <w:pageBreakBefore w:val="0"/>
        <w:widowControl/>
        <w:numPr>
          <w:ilvl w:val="0"/>
          <w:numId w:val="0"/>
        </w:numPr>
        <w:overflowPunct/>
        <w:bidi w:val="0"/>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bidi="ar-SA"/>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246C4B8C">
      <w:pPr>
        <w:keepNext/>
        <w:pageBreakBefore w:val="0"/>
        <w:widowControl/>
        <w:numPr>
          <w:ilvl w:val="0"/>
          <w:numId w:val="0"/>
        </w:numPr>
        <w:overflowPunct/>
        <w:bidi w:val="0"/>
        <w:spacing w:line="500" w:lineRule="exact"/>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bidi="ar-SA"/>
        </w:rPr>
        <w:t>2、</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）“信用中国”网站（www.creditchina.gov.cn）失信被执行人、重大税收违法失信主体</w:t>
      </w:r>
      <w:r>
        <w:rPr>
          <w:rFonts w:hint="eastAsia" w:ascii="宋体" w:hAnsi="宋体" w:eastAsia="宋体" w:cs="宋体"/>
          <w:sz w:val="21"/>
          <w:szCs w:val="21"/>
          <w:highlight w:val="none"/>
          <w:lang w:eastAsia="zh-CN"/>
        </w:rPr>
        <w:t>。</w:t>
      </w:r>
    </w:p>
    <w:p w14:paraId="6237D833">
      <w:pPr>
        <w:keepNext/>
        <w:pageBreakBefore w:val="0"/>
        <w:overflowPunct/>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中国政府采购网（www.ccgp.gov.cn）政府采购严重违法失信行为记录名单。</w:t>
      </w:r>
    </w:p>
    <w:p w14:paraId="1110027F">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13AFD4">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auto"/>
          <w:kern w:val="0"/>
          <w:sz w:val="21"/>
          <w:szCs w:val="21"/>
          <w:highlight w:val="none"/>
        </w:rPr>
        <w:t>特此声明。</w:t>
      </w:r>
    </w:p>
    <w:p w14:paraId="74B02A98">
      <w:pPr>
        <w:keepNext/>
        <w:pageBreakBefore w:val="0"/>
        <w:overflowPunct/>
        <w:bidi w:val="0"/>
        <w:spacing w:line="360" w:lineRule="auto"/>
        <w:ind w:firstLine="420" w:firstLineChars="200"/>
        <w:rPr>
          <w:rFonts w:hint="eastAsia" w:ascii="宋体" w:hAnsi="宋体" w:eastAsia="宋体" w:cs="宋体"/>
          <w:sz w:val="21"/>
          <w:szCs w:val="21"/>
          <w:highlight w:val="none"/>
        </w:rPr>
      </w:pPr>
    </w:p>
    <w:p w14:paraId="06113AD9">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2983317F">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603E4792">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01C37A54">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2FE0E0BB">
      <w:pPr>
        <w:pStyle w:val="10"/>
        <w:rPr>
          <w:rFonts w:hint="eastAsia"/>
        </w:rPr>
      </w:pPr>
    </w:p>
    <w:p w14:paraId="7BBB933E">
      <w:pPr>
        <w:keepNext/>
        <w:pageBreakBefore w:val="0"/>
        <w:overflowPunct/>
        <w:bidi w:val="0"/>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1" w:name="_Toc591"/>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1"/>
    </w:p>
    <w:p w14:paraId="22C36D3F">
      <w:pPr>
        <w:keepNext/>
        <w:keepLines w:val="0"/>
        <w:pageBreakBefore w:val="0"/>
        <w:widowControl/>
        <w:kinsoku/>
        <w:wordWrap/>
        <w:overflowPunct/>
        <w:topLinePunct w:val="0"/>
        <w:autoSpaceDE/>
        <w:autoSpaceDN/>
        <w:bidi w:val="0"/>
        <w:adjustRightInd w:val="0"/>
        <w:snapToGrid w:val="0"/>
        <w:spacing w:before="210" w:line="240" w:lineRule="auto"/>
        <w:ind w:firstLine="34"/>
        <w:textAlignment w:val="auto"/>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6BD02088">
      <w:pPr>
        <w:keepNext/>
        <w:pageBreakBefore w:val="0"/>
        <w:overflowPunct/>
        <w:bidi w:val="0"/>
        <w:spacing w:before="212" w:line="329" w:lineRule="auto"/>
        <w:ind w:left="18" w:firstLine="577"/>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我方作为《</w:t>
      </w:r>
      <w:r>
        <w:rPr>
          <w:rFonts w:hint="eastAsia" w:ascii="宋体" w:hAnsi="宋体" w:eastAsia="宋体" w:cs="宋体"/>
          <w:spacing w:val="-3"/>
          <w:sz w:val="21"/>
          <w:szCs w:val="21"/>
          <w:highlight w:val="none"/>
          <w:u w:val="single" w:color="auto"/>
        </w:rPr>
        <w:t>项目名称</w:t>
      </w:r>
      <w:r>
        <w:rPr>
          <w:rFonts w:hint="eastAsia" w:ascii="宋体" w:hAnsi="宋体" w:eastAsia="宋体" w:cs="宋体"/>
          <w:spacing w:val="-3"/>
          <w:sz w:val="21"/>
          <w:szCs w:val="21"/>
          <w:highlight w:val="none"/>
        </w:rPr>
        <w:t>》（项目编号</w:t>
      </w:r>
      <w:r>
        <w:rPr>
          <w:rFonts w:hint="eastAsia" w:ascii="宋体" w:hAnsi="宋体" w:eastAsia="宋体" w:cs="宋体"/>
          <w:spacing w:val="-110"/>
          <w:sz w:val="21"/>
          <w:szCs w:val="21"/>
          <w:highlight w:val="none"/>
        </w:rPr>
        <w:t>：</w:t>
      </w:r>
      <w:r>
        <w:rPr>
          <w:rFonts w:hint="eastAsia" w:ascii="宋体" w:hAnsi="宋体" w:eastAsia="宋体" w:cs="宋体"/>
          <w:spacing w:val="4"/>
          <w:sz w:val="21"/>
          <w:szCs w:val="21"/>
          <w:highlight w:val="none"/>
          <w:u w:val="single" w:color="auto"/>
        </w:rPr>
        <w:t xml:space="preserve">              </w:t>
      </w:r>
      <w:r>
        <w:rPr>
          <w:rFonts w:hint="eastAsia" w:ascii="宋体" w:hAnsi="宋体" w:eastAsia="宋体" w:cs="宋体"/>
          <w:spacing w:val="-110"/>
          <w:sz w:val="21"/>
          <w:szCs w:val="21"/>
          <w:highlight w:val="none"/>
        </w:rPr>
        <w:t>）</w:t>
      </w:r>
      <w:r>
        <w:rPr>
          <w:rFonts w:hint="eastAsia" w:ascii="宋体" w:hAnsi="宋体" w:eastAsia="宋体" w:cs="宋体"/>
          <w:spacing w:val="-3"/>
          <w:sz w:val="21"/>
          <w:szCs w:val="21"/>
          <w:highlight w:val="none"/>
        </w:rPr>
        <w:t>第</w:t>
      </w:r>
      <w:r>
        <w:rPr>
          <w:rFonts w:hint="eastAsia" w:ascii="宋体" w:hAnsi="宋体" w:eastAsia="宋体" w:cs="宋体"/>
          <w:spacing w:val="18"/>
          <w:sz w:val="21"/>
          <w:szCs w:val="21"/>
          <w:highlight w:val="none"/>
          <w:u w:val="single" w:color="auto"/>
        </w:rPr>
        <w:t xml:space="preserve">  </w:t>
      </w:r>
      <w:r>
        <w:rPr>
          <w:rFonts w:hint="eastAsia" w:ascii="宋体" w:hAnsi="宋体" w:eastAsia="宋体" w:cs="宋体"/>
          <w:spacing w:val="-3"/>
          <w:sz w:val="21"/>
          <w:szCs w:val="21"/>
          <w:highlight w:val="none"/>
        </w:rPr>
        <w:t>标段的投标</w:t>
      </w:r>
      <w:r>
        <w:rPr>
          <w:rFonts w:hint="eastAsia" w:ascii="宋体" w:hAnsi="宋体" w:eastAsia="宋体" w:cs="宋体"/>
          <w:spacing w:val="1"/>
          <w:sz w:val="21"/>
          <w:szCs w:val="21"/>
          <w:highlight w:val="none"/>
        </w:rPr>
        <w:t>供应商，在此郑重</w:t>
      </w:r>
      <w:r>
        <w:rPr>
          <w:rFonts w:hint="eastAsia" w:ascii="宋体" w:hAnsi="宋体" w:cs="宋体"/>
          <w:spacing w:val="1"/>
          <w:sz w:val="21"/>
          <w:szCs w:val="21"/>
          <w:highlight w:val="none"/>
          <w:lang w:val="en-US" w:eastAsia="zh-CN"/>
        </w:rPr>
        <w:t>承诺</w:t>
      </w:r>
      <w:r>
        <w:rPr>
          <w:rFonts w:hint="eastAsia" w:ascii="宋体" w:hAnsi="宋体" w:eastAsia="宋体" w:cs="宋体"/>
          <w:spacing w:val="1"/>
          <w:sz w:val="21"/>
          <w:szCs w:val="21"/>
          <w:highlight w:val="none"/>
        </w:rPr>
        <w:t>：</w:t>
      </w:r>
    </w:p>
    <w:p w14:paraId="6D72697E">
      <w:pPr>
        <w:keepNext/>
        <w:keepLines w:val="0"/>
        <w:pageBreakBefore w:val="0"/>
        <w:widowControl/>
        <w:kinsoku/>
        <w:wordWrap/>
        <w:overflowPunct/>
        <w:topLinePunct w:val="0"/>
        <w:autoSpaceDE/>
        <w:autoSpaceDN/>
        <w:bidi w:val="0"/>
        <w:adjustRightInd w:val="0"/>
        <w:snapToGrid w:val="0"/>
        <w:spacing w:before="2" w:line="240" w:lineRule="auto"/>
        <w:ind w:firstLine="595"/>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1、我方具备履行合同所必须的设备和专业技术能力。</w:t>
      </w:r>
    </w:p>
    <w:p w14:paraId="28396B8E">
      <w:pPr>
        <w:keepNext/>
        <w:pageBreakBefore w:val="0"/>
        <w:overflowPunct/>
        <w:bidi w:val="0"/>
        <w:spacing w:before="194" w:line="329" w:lineRule="auto"/>
        <w:ind w:left="17" w:right="2" w:firstLine="563"/>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2、我方未为本项目提供整体设计、规范编制或者项目管理、监理、检测等服务。</w:t>
      </w:r>
    </w:p>
    <w:p w14:paraId="194F4A0C">
      <w:pPr>
        <w:keepNext/>
        <w:pageBreakBefore w:val="0"/>
        <w:overflowPunct/>
        <w:bidi w:val="0"/>
        <w:spacing w:before="3" w:line="259" w:lineRule="auto"/>
        <w:ind w:left="17" w:right="5" w:firstLine="57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如有不实，我方将无条件地退出本项目的采购活动，并遵照《政府采</w:t>
      </w:r>
      <w:r>
        <w:rPr>
          <w:rFonts w:hint="eastAsia" w:ascii="宋体" w:hAnsi="宋体" w:eastAsia="宋体" w:cs="宋体"/>
          <w:spacing w:val="-5"/>
          <w:sz w:val="21"/>
          <w:szCs w:val="21"/>
          <w:highlight w:val="none"/>
        </w:rPr>
        <w:t>购法》</w:t>
      </w:r>
      <w:r>
        <w:rPr>
          <w:rFonts w:hint="eastAsia" w:ascii="宋体" w:hAnsi="宋体" w:eastAsia="宋体" w:cs="宋体"/>
          <w:spacing w:val="15"/>
          <w:sz w:val="21"/>
          <w:szCs w:val="21"/>
          <w:highlight w:val="none"/>
        </w:rPr>
        <w:t xml:space="preserve"> </w:t>
      </w:r>
      <w:r>
        <w:rPr>
          <w:rFonts w:hint="eastAsia" w:ascii="宋体" w:hAnsi="宋体" w:eastAsia="宋体" w:cs="宋体"/>
          <w:spacing w:val="-5"/>
          <w:sz w:val="21"/>
          <w:szCs w:val="21"/>
          <w:highlight w:val="none"/>
        </w:rPr>
        <w:t>有关“提供虚假材料的规定”接受处罚。</w:t>
      </w:r>
    </w:p>
    <w:p w14:paraId="7C9BFF87">
      <w:pPr>
        <w:keepNext/>
        <w:pageBreakBefore w:val="0"/>
        <w:overflowPunct/>
        <w:bidi w:val="0"/>
        <w:spacing w:before="211" w:line="190" w:lineRule="auto"/>
        <w:ind w:firstLine="585"/>
        <w:rPr>
          <w:rFonts w:hint="eastAsia" w:ascii="宋体" w:hAnsi="宋体" w:eastAsia="宋体" w:cs="宋体"/>
          <w:sz w:val="21"/>
          <w:szCs w:val="21"/>
          <w:highlight w:val="none"/>
        </w:rPr>
      </w:pPr>
    </w:p>
    <w:p w14:paraId="4D6BBEB1">
      <w:pPr>
        <w:keepNext/>
        <w:pageBreakBefore w:val="0"/>
        <w:overflowPunct/>
        <w:bidi w:val="0"/>
        <w:spacing w:line="251" w:lineRule="auto"/>
        <w:rPr>
          <w:rFonts w:hint="eastAsia" w:ascii="宋体" w:hAnsi="宋体" w:eastAsia="宋体" w:cs="宋体"/>
          <w:sz w:val="21"/>
          <w:szCs w:val="21"/>
          <w:highlight w:val="none"/>
        </w:rPr>
      </w:pPr>
    </w:p>
    <w:p w14:paraId="4B6C8907">
      <w:pPr>
        <w:keepNext/>
        <w:pageBreakBefore w:val="0"/>
        <w:overflowPunct/>
        <w:bidi w:val="0"/>
        <w:spacing w:line="251" w:lineRule="auto"/>
        <w:rPr>
          <w:rFonts w:hint="eastAsia" w:ascii="宋体" w:hAnsi="宋体" w:eastAsia="宋体" w:cs="宋体"/>
          <w:sz w:val="21"/>
          <w:szCs w:val="21"/>
          <w:highlight w:val="none"/>
        </w:rPr>
      </w:pPr>
    </w:p>
    <w:p w14:paraId="3469ABDE">
      <w:pPr>
        <w:keepNext/>
        <w:pageBreakBefore w:val="0"/>
        <w:overflowPunct/>
        <w:bidi w:val="0"/>
        <w:spacing w:line="251" w:lineRule="auto"/>
        <w:rPr>
          <w:rFonts w:hint="eastAsia" w:ascii="宋体" w:hAnsi="宋体" w:eastAsia="宋体" w:cs="宋体"/>
          <w:sz w:val="21"/>
          <w:szCs w:val="21"/>
          <w:highlight w:val="none"/>
        </w:rPr>
      </w:pPr>
    </w:p>
    <w:p w14:paraId="2C4DB9AD">
      <w:pPr>
        <w:keepNext/>
        <w:pageBreakBefore w:val="0"/>
        <w:overflowPunct/>
        <w:bidi w:val="0"/>
        <w:spacing w:line="251" w:lineRule="auto"/>
        <w:rPr>
          <w:rFonts w:hint="eastAsia" w:ascii="宋体" w:hAnsi="宋体" w:eastAsia="宋体" w:cs="宋体"/>
          <w:sz w:val="21"/>
          <w:szCs w:val="21"/>
          <w:highlight w:val="none"/>
        </w:rPr>
      </w:pPr>
    </w:p>
    <w:p w14:paraId="170A2558">
      <w:pPr>
        <w:keepNext/>
        <w:pageBreakBefore w:val="0"/>
        <w:overflowPunct/>
        <w:bidi w:val="0"/>
        <w:spacing w:line="480" w:lineRule="auto"/>
        <w:ind w:firstLine="420" w:firstLineChars="200"/>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7209F1F3">
      <w:pPr>
        <w:keepNext/>
        <w:pageBreakBefore w:val="0"/>
        <w:overflowPunct/>
        <w:bidi w:val="0"/>
        <w:spacing w:line="480" w:lineRule="auto"/>
        <w:ind w:firstLine="420" w:firstLineChars="20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03D2EBC6">
      <w:pPr>
        <w:keepNext/>
        <w:pageBreakBefore w:val="0"/>
        <w:overflowPunct/>
        <w:bidi w:val="0"/>
        <w:spacing w:line="265" w:lineRule="auto"/>
        <w:rPr>
          <w:rFonts w:hint="eastAsia" w:ascii="宋体" w:hAnsi="宋体" w:eastAsia="宋体" w:cs="宋体"/>
          <w:sz w:val="21"/>
          <w:szCs w:val="21"/>
          <w:highlight w:val="none"/>
        </w:rPr>
      </w:pPr>
    </w:p>
    <w:p w14:paraId="0A6C553F">
      <w:pPr>
        <w:keepNext/>
        <w:pageBreakBefore w:val="0"/>
        <w:overflowPunct/>
        <w:bidi w:val="0"/>
        <w:spacing w:line="265" w:lineRule="auto"/>
        <w:rPr>
          <w:rFonts w:hint="eastAsia" w:ascii="宋体" w:hAnsi="宋体" w:eastAsia="宋体" w:cs="宋体"/>
          <w:sz w:val="21"/>
          <w:szCs w:val="21"/>
          <w:highlight w:val="none"/>
        </w:rPr>
      </w:pPr>
    </w:p>
    <w:p w14:paraId="27874E6B">
      <w:pPr>
        <w:keepNext/>
        <w:pageBreakBefore w:val="0"/>
        <w:overflowPunct/>
        <w:bidi w:val="0"/>
        <w:spacing w:line="265" w:lineRule="auto"/>
        <w:rPr>
          <w:rFonts w:hint="eastAsia" w:ascii="宋体" w:hAnsi="宋体" w:eastAsia="宋体" w:cs="宋体"/>
          <w:sz w:val="21"/>
          <w:szCs w:val="21"/>
          <w:highlight w:val="none"/>
        </w:rPr>
      </w:pPr>
    </w:p>
    <w:p w14:paraId="6D133477">
      <w:pPr>
        <w:keepNext/>
        <w:pageBreakBefore w:val="0"/>
        <w:overflowPunct/>
        <w:bidi w:val="0"/>
        <w:spacing w:line="265" w:lineRule="auto"/>
        <w:rPr>
          <w:rFonts w:hint="eastAsia" w:ascii="宋体" w:hAnsi="宋体" w:eastAsia="宋体" w:cs="宋体"/>
          <w:sz w:val="21"/>
          <w:szCs w:val="21"/>
          <w:highlight w:val="none"/>
        </w:rPr>
      </w:pPr>
    </w:p>
    <w:p w14:paraId="4B956D6F">
      <w:pPr>
        <w:keepNext/>
        <w:pageBreakBefore w:val="0"/>
        <w:overflowPunct/>
        <w:bidi w:val="0"/>
        <w:spacing w:before="3" w:line="259" w:lineRule="auto"/>
        <w:ind w:left="17" w:right="5" w:firstLine="571"/>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备注： 项目不分标段的，第</w:t>
      </w:r>
      <w:r>
        <w:rPr>
          <w:rFonts w:hint="eastAsia" w:ascii="宋体" w:hAnsi="宋体" w:eastAsia="宋体" w:cs="宋体"/>
          <w:spacing w:val="3"/>
          <w:sz w:val="21"/>
          <w:szCs w:val="21"/>
          <w:highlight w:val="none"/>
          <w:u w:val="single"/>
        </w:rPr>
        <w:t xml:space="preserve">   </w:t>
      </w:r>
      <w:r>
        <w:rPr>
          <w:rFonts w:hint="eastAsia" w:ascii="宋体" w:hAnsi="宋体" w:eastAsia="宋体" w:cs="宋体"/>
          <w:spacing w:val="3"/>
          <w:sz w:val="21"/>
          <w:szCs w:val="21"/>
          <w:highlight w:val="none"/>
        </w:rPr>
        <w:t>标段空白处填写“/”。</w:t>
      </w:r>
    </w:p>
    <w:p w14:paraId="62B46F16">
      <w:pPr>
        <w:keepNext/>
        <w:pageBreakBefore w:val="0"/>
        <w:overflowPunct/>
        <w:bidi w:val="0"/>
        <w:jc w:val="right"/>
        <w:rPr>
          <w:rFonts w:hint="eastAsia" w:ascii="宋体" w:hAnsi="宋体" w:eastAsia="宋体" w:cs="宋体"/>
          <w:sz w:val="21"/>
          <w:szCs w:val="21"/>
          <w:highlight w:val="none"/>
        </w:rPr>
      </w:pPr>
    </w:p>
    <w:p w14:paraId="43DDAC6D">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31437B06">
      <w:pPr>
        <w:keepNext/>
        <w:pageBreakBefore w:val="0"/>
        <w:overflowPunct/>
        <w:bidi w:val="0"/>
        <w:jc w:val="right"/>
        <w:rPr>
          <w:rFonts w:hint="eastAsia" w:ascii="宋体" w:hAnsi="宋体" w:eastAsia="宋体" w:cs="宋体"/>
          <w:sz w:val="21"/>
          <w:szCs w:val="21"/>
          <w:highlight w:val="none"/>
        </w:rPr>
      </w:pPr>
    </w:p>
    <w:p w14:paraId="3096E472">
      <w:pPr>
        <w:keepNext/>
        <w:pageBreakBefore w:val="0"/>
        <w:overflowPunct/>
        <w:bidi w:val="0"/>
        <w:spacing w:line="360" w:lineRule="auto"/>
        <w:jc w:val="center"/>
        <w:rPr>
          <w:rFonts w:hint="eastAsia" w:ascii="宋体" w:hAnsi="宋体" w:eastAsia="宋体" w:cs="宋体"/>
          <w:sz w:val="24"/>
          <w:szCs w:val="24"/>
          <w:highlight w:val="none"/>
        </w:rPr>
      </w:pPr>
    </w:p>
    <w:p w14:paraId="4E5723DC">
      <w:pPr>
        <w:keepNext/>
        <w:pageBreakBefore w:val="0"/>
        <w:overflowPunct/>
        <w:bidi w:val="0"/>
        <w:spacing w:line="360" w:lineRule="auto"/>
        <w:jc w:val="center"/>
        <w:rPr>
          <w:rFonts w:hint="eastAsia" w:ascii="宋体" w:hAnsi="宋体" w:eastAsia="宋体" w:cs="宋体"/>
          <w:sz w:val="24"/>
          <w:szCs w:val="24"/>
          <w:highlight w:val="none"/>
        </w:rPr>
      </w:pPr>
    </w:p>
    <w:p w14:paraId="132E5947">
      <w:pPr>
        <w:keepNext/>
        <w:pageBreakBefore w:val="0"/>
        <w:overflowPunct/>
        <w:bidi w:val="0"/>
        <w:spacing w:line="360" w:lineRule="auto"/>
        <w:jc w:val="center"/>
        <w:rPr>
          <w:rFonts w:hint="eastAsia" w:ascii="宋体" w:hAnsi="宋体" w:eastAsia="宋体" w:cs="宋体"/>
          <w:sz w:val="24"/>
          <w:szCs w:val="24"/>
          <w:highlight w:val="none"/>
        </w:rPr>
      </w:pPr>
    </w:p>
    <w:bookmarkEnd w:id="0"/>
    <w:p w14:paraId="1DD1DB91">
      <w:pPr>
        <w:keepNext/>
        <w:pageBreakBefore w:val="0"/>
        <w:shd w:val="clear" w:color="auto" w:fill="auto"/>
        <w:overflowPunct/>
        <w:bidi w:val="0"/>
        <w:spacing w:line="360" w:lineRule="atLeas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法定代表人证明书与法定代表人授权书</w:t>
      </w:r>
    </w:p>
    <w:p w14:paraId="0FD667F0">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bookmarkStart w:id="2" w:name="_Toc13200"/>
      <w:bookmarkStart w:id="3" w:name="_Toc5768"/>
      <w:r>
        <w:rPr>
          <w:rFonts w:hint="eastAsia" w:ascii="宋体" w:hAnsi="宋体" w:eastAsia="宋体" w:cs="宋体"/>
          <w:b/>
          <w:sz w:val="28"/>
          <w:szCs w:val="28"/>
          <w:highlight w:val="none"/>
        </w:rPr>
        <w:t xml:space="preserve">  法定代表人证明书</w:t>
      </w:r>
    </w:p>
    <w:tbl>
      <w:tblPr>
        <w:tblStyle w:val="14"/>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2FF04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337D7069">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1798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182048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3E6D49C8">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281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249B492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28B25AF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38E4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6350BDAB">
            <w:pPr>
              <w:keepNext/>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包号及包名称</w:t>
            </w:r>
          </w:p>
        </w:tc>
        <w:tc>
          <w:tcPr>
            <w:tcW w:w="4050" w:type="pct"/>
            <w:gridSpan w:val="4"/>
            <w:noWrap w:val="0"/>
            <w:vAlign w:val="center"/>
          </w:tcPr>
          <w:p w14:paraId="3FB34F96">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45214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113A833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7F600773">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21D50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60E553A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1562CF4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599FA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1555A92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71E0BAD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2E37369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7AD3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92B5DF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B635A7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6FE7F3F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AC7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04AC4A5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94A3FA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6096C33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242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24DA592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6B552B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110963F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DA1B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0282F83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BC4B4C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07852C9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53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7EC16F5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A9FC98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2897FD9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9C4F06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5BFE478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193F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22F0B90">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03F75D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4051042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7862153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4BCADAB5">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08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1369A07">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595683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A600BB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ABE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C2DFAF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0566D4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38F155E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9193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0720792">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211BC4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6366BB68">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178F7FA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A85735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502E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09A6522F">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1E31B6AC">
      <w:pPr>
        <w:keepNext/>
        <w:pageBreakBefore w:val="0"/>
        <w:shd w:val="clear" w:color="auto" w:fill="auto"/>
        <w:tabs>
          <w:tab w:val="left" w:pos="210"/>
        </w:tabs>
        <w:overflowPunct/>
        <w:bidi w:val="0"/>
        <w:spacing w:line="320" w:lineRule="exact"/>
        <w:rPr>
          <w:rFonts w:hint="eastAsia" w:ascii="宋体" w:hAnsi="宋体" w:eastAsia="宋体" w:cs="宋体"/>
          <w:b/>
          <w:sz w:val="21"/>
          <w:szCs w:val="21"/>
          <w:highlight w:val="none"/>
        </w:rPr>
      </w:pPr>
    </w:p>
    <w:p w14:paraId="7ED99D20">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6EB9E33D">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174BCD3D">
      <w:pPr>
        <w:keepNext/>
        <w:pageBreakBefore w:val="0"/>
        <w:shd w:val="clear" w:color="auto" w:fill="auto"/>
        <w:tabs>
          <w:tab w:val="left" w:pos="210"/>
        </w:tabs>
        <w:overflowPunct/>
        <w:bidi w:val="0"/>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374C73E6">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8"/>
          <w:szCs w:val="28"/>
          <w:highlight w:val="none"/>
        </w:rPr>
        <w:t>法定代表人授权书</w:t>
      </w:r>
    </w:p>
    <w:tbl>
      <w:tblPr>
        <w:tblStyle w:val="14"/>
        <w:tblW w:w="500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91"/>
        <w:gridCol w:w="1384"/>
        <w:gridCol w:w="641"/>
        <w:gridCol w:w="581"/>
        <w:gridCol w:w="686"/>
        <w:gridCol w:w="1267"/>
        <w:gridCol w:w="2377"/>
      </w:tblGrid>
      <w:tr w14:paraId="77AA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9" w:hRule="atLeast"/>
        </w:trPr>
        <w:tc>
          <w:tcPr>
            <w:tcW w:w="5000" w:type="pct"/>
            <w:gridSpan w:val="7"/>
            <w:noWrap w:val="0"/>
            <w:vAlign w:val="center"/>
          </w:tcPr>
          <w:p w14:paraId="479EC447">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3240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079CD1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831" w:type="pct"/>
            <w:noWrap w:val="0"/>
            <w:vAlign w:val="center"/>
          </w:tcPr>
          <w:p w14:paraId="12E5BD5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333" w:type="pct"/>
            <w:gridSpan w:val="5"/>
            <w:noWrap w:val="0"/>
            <w:vAlign w:val="center"/>
          </w:tcPr>
          <w:p w14:paraId="1046D8F5">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BC86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0B7DCF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6DC013A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333" w:type="pct"/>
            <w:gridSpan w:val="5"/>
            <w:noWrap w:val="0"/>
            <w:vAlign w:val="center"/>
          </w:tcPr>
          <w:p w14:paraId="26A214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9B63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308529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6473DEB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包号及包名称</w:t>
            </w:r>
          </w:p>
        </w:tc>
        <w:tc>
          <w:tcPr>
            <w:tcW w:w="3333" w:type="pct"/>
            <w:gridSpan w:val="5"/>
            <w:noWrap w:val="0"/>
            <w:vAlign w:val="center"/>
          </w:tcPr>
          <w:p w14:paraId="778F1E5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1F54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56EB92F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25CF750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333" w:type="pct"/>
            <w:gridSpan w:val="5"/>
            <w:noWrap w:val="0"/>
            <w:vAlign w:val="center"/>
          </w:tcPr>
          <w:p w14:paraId="3C4046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1B650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B2317F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650D59B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333" w:type="pct"/>
            <w:gridSpan w:val="5"/>
            <w:noWrap w:val="0"/>
            <w:vAlign w:val="center"/>
          </w:tcPr>
          <w:p w14:paraId="01AEFEE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74A7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5C256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0902C50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333" w:type="pct"/>
            <w:gridSpan w:val="5"/>
            <w:noWrap w:val="0"/>
            <w:vAlign w:val="center"/>
          </w:tcPr>
          <w:p w14:paraId="7BA4D7A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7E505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5A1444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6" w:type="pct"/>
            <w:gridSpan w:val="2"/>
            <w:noWrap w:val="0"/>
            <w:vAlign w:val="center"/>
          </w:tcPr>
          <w:p w14:paraId="6CDF71D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8" w:type="pct"/>
            <w:gridSpan w:val="4"/>
            <w:noWrap w:val="0"/>
            <w:vAlign w:val="center"/>
          </w:tcPr>
          <w:p w14:paraId="0620425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01B9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2F6C5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6" w:type="pct"/>
            <w:gridSpan w:val="2"/>
            <w:noWrap w:val="0"/>
            <w:vAlign w:val="center"/>
          </w:tcPr>
          <w:p w14:paraId="23FF618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8" w:type="pct"/>
            <w:gridSpan w:val="4"/>
            <w:noWrap w:val="0"/>
            <w:vAlign w:val="center"/>
          </w:tcPr>
          <w:p w14:paraId="201CD70B">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30F3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241732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6" w:type="pct"/>
            <w:gridSpan w:val="2"/>
            <w:noWrap w:val="0"/>
            <w:vAlign w:val="center"/>
          </w:tcPr>
          <w:p w14:paraId="50D74BB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8" w:type="pct"/>
            <w:gridSpan w:val="4"/>
            <w:noWrap w:val="0"/>
            <w:vAlign w:val="center"/>
          </w:tcPr>
          <w:p w14:paraId="26404E6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7A93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574E306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831" w:type="pct"/>
            <w:noWrap w:val="0"/>
            <w:vAlign w:val="center"/>
          </w:tcPr>
          <w:p w14:paraId="167A17A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146" w:type="pct"/>
            <w:gridSpan w:val="3"/>
            <w:noWrap w:val="0"/>
            <w:vAlign w:val="center"/>
          </w:tcPr>
          <w:p w14:paraId="6C9FAD5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1" w:type="pct"/>
            <w:noWrap w:val="0"/>
            <w:vAlign w:val="center"/>
          </w:tcPr>
          <w:p w14:paraId="64C0F0A8">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24" w:type="pct"/>
            <w:noWrap w:val="0"/>
            <w:vAlign w:val="center"/>
          </w:tcPr>
          <w:p w14:paraId="64A0BE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57AC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BDBF7D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6AC0CC3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146" w:type="pct"/>
            <w:gridSpan w:val="3"/>
            <w:noWrap w:val="0"/>
            <w:vAlign w:val="center"/>
          </w:tcPr>
          <w:p w14:paraId="29FF5FE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1" w:type="pct"/>
            <w:noWrap w:val="0"/>
            <w:vAlign w:val="center"/>
          </w:tcPr>
          <w:p w14:paraId="17DD3CC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24" w:type="pct"/>
            <w:noWrap w:val="0"/>
            <w:vAlign w:val="center"/>
          </w:tcPr>
          <w:p w14:paraId="34130FA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F3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51AEE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831" w:type="pct"/>
            <w:noWrap w:val="0"/>
            <w:vAlign w:val="center"/>
          </w:tcPr>
          <w:p w14:paraId="0C31BEC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146" w:type="pct"/>
            <w:gridSpan w:val="3"/>
            <w:noWrap w:val="0"/>
            <w:vAlign w:val="center"/>
          </w:tcPr>
          <w:p w14:paraId="776BC06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1" w:type="pct"/>
            <w:noWrap w:val="0"/>
            <w:vAlign w:val="center"/>
          </w:tcPr>
          <w:p w14:paraId="5E0AC45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24" w:type="pct"/>
            <w:noWrap w:val="0"/>
            <w:vAlign w:val="center"/>
          </w:tcPr>
          <w:p w14:paraId="0BE1CD4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80C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90C10F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831" w:type="pct"/>
            <w:noWrap w:val="0"/>
            <w:vAlign w:val="center"/>
          </w:tcPr>
          <w:p w14:paraId="6B7C64F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146" w:type="pct"/>
            <w:gridSpan w:val="3"/>
            <w:noWrap w:val="0"/>
            <w:vAlign w:val="center"/>
          </w:tcPr>
          <w:p w14:paraId="60B3A0D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1" w:type="pct"/>
            <w:noWrap w:val="0"/>
            <w:vAlign w:val="center"/>
          </w:tcPr>
          <w:p w14:paraId="228E09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24" w:type="pct"/>
            <w:noWrap w:val="0"/>
            <w:vAlign w:val="center"/>
          </w:tcPr>
          <w:p w14:paraId="7D2A78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91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37EBCDC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CFB884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4FE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0" w:type="pct"/>
            <w:gridSpan w:val="4"/>
            <w:noWrap w:val="0"/>
            <w:vAlign w:val="top"/>
          </w:tcPr>
          <w:p w14:paraId="3DFA0AD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CF0E78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098D399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786118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9" w:type="pct"/>
            <w:gridSpan w:val="3"/>
            <w:noWrap w:val="0"/>
            <w:vAlign w:val="top"/>
          </w:tcPr>
          <w:p w14:paraId="66C8281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40896DA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A37A35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C9B43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6D95A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76623F3">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05CF0425">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7BFFF929">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3E65A3CA">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635A00D4">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p>
    <w:p w14:paraId="75C51385">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2"/>
    <w:bookmarkEnd w:id="3"/>
    <w:p w14:paraId="2234EE8C">
      <w:pPr>
        <w:pStyle w:val="16"/>
        <w:keepNext/>
        <w:pageBreakBefore w:val="0"/>
        <w:shd w:val="clear" w:color="auto" w:fill="auto"/>
        <w:bidi w:val="0"/>
        <w:jc w:val="center"/>
        <w:rPr>
          <w:rFonts w:hint="eastAsia" w:ascii="宋体" w:hAnsi="宋体"/>
          <w:b/>
          <w:sz w:val="24"/>
          <w:highlight w:val="none"/>
        </w:rPr>
      </w:pPr>
      <w:bookmarkStart w:id="4" w:name="_Toc19274"/>
      <w:bookmarkStart w:id="5" w:name="_Toc32478"/>
      <w:r>
        <w:rPr>
          <w:rFonts w:hint="eastAsia" w:ascii="宋体" w:hAnsi="宋体"/>
          <w:b/>
          <w:sz w:val="24"/>
          <w:highlight w:val="none"/>
        </w:rPr>
        <w:t>承诺书</w:t>
      </w:r>
    </w:p>
    <w:p w14:paraId="39D3E339">
      <w:pPr>
        <w:pStyle w:val="16"/>
        <w:keepNext/>
        <w:pageBreakBefore w:val="0"/>
        <w:shd w:val="clear" w:color="auto" w:fill="auto"/>
        <w:bidi w:val="0"/>
        <w:jc w:val="center"/>
        <w:rPr>
          <w:rFonts w:hint="eastAsia" w:ascii="宋体" w:hAnsi="宋体"/>
          <w:sz w:val="24"/>
          <w:highlight w:val="none"/>
        </w:rPr>
      </w:pPr>
    </w:p>
    <w:p w14:paraId="0803F3F5">
      <w:pPr>
        <w:pStyle w:val="16"/>
        <w:keepNext/>
        <w:pageBreakBefore w:val="0"/>
        <w:shd w:val="clear" w:color="auto" w:fill="auto"/>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韩城市住房和城乡建设局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采购</w:t>
      </w:r>
      <w:r>
        <w:rPr>
          <w:rFonts w:hint="eastAsia" w:ascii="宋体" w:hAnsi="宋体" w:eastAsia="宋体" w:cs="宋体"/>
          <w:sz w:val="21"/>
          <w:szCs w:val="21"/>
          <w:highlight w:val="none"/>
        </w:rPr>
        <w:t>人名称）：</w:t>
      </w:r>
    </w:p>
    <w:p w14:paraId="5300A938">
      <w:pPr>
        <w:pStyle w:val="16"/>
        <w:keepNext/>
        <w:pageBreakBefore w:val="0"/>
        <w:shd w:val="clear" w:color="auto" w:fill="auto"/>
        <w:bidi w:val="0"/>
        <w:spacing w:line="360" w:lineRule="auto"/>
        <w:rPr>
          <w:rFonts w:hint="eastAsia" w:ascii="宋体" w:hAnsi="宋体" w:eastAsia="宋体" w:cs="宋体"/>
          <w:sz w:val="21"/>
          <w:szCs w:val="21"/>
          <w:highlight w:val="none"/>
        </w:rPr>
      </w:pPr>
    </w:p>
    <w:p w14:paraId="72AE69D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包名称</w:t>
      </w:r>
      <w:bookmarkStart w:id="6" w:name="_GoBack"/>
      <w:bookmarkEnd w:id="6"/>
      <w:r>
        <w:rPr>
          <w:rFonts w:hint="eastAsia" w:ascii="宋体" w:hAnsi="宋体" w:eastAsia="宋体" w:cs="宋体"/>
          <w:sz w:val="21"/>
          <w:szCs w:val="21"/>
          <w:highlight w:val="none"/>
        </w:rPr>
        <w:t>）（以下简称“本工程”）的项目经理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（项目经理姓名）现阶段没有担任任何在施建设工程项目的项目经理。</w:t>
      </w:r>
    </w:p>
    <w:p w14:paraId="6A0A4C20">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我方保证上述信息的真实和准确，并愿意承担因我方就此弄虚作假所引起的一切法律后果。</w:t>
      </w:r>
    </w:p>
    <w:p w14:paraId="72DC1E8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p>
    <w:p w14:paraId="48AA9BB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p>
    <w:p w14:paraId="3FF47F36">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特此承诺</w:t>
      </w:r>
      <w:r>
        <w:rPr>
          <w:rFonts w:hint="eastAsia" w:ascii="宋体" w:hAnsi="宋体" w:cs="宋体"/>
          <w:sz w:val="21"/>
          <w:szCs w:val="21"/>
          <w:highlight w:val="none"/>
          <w:lang w:eastAsia="zh-CN"/>
        </w:rPr>
        <w:t>。</w:t>
      </w:r>
    </w:p>
    <w:p w14:paraId="10A959E4">
      <w:pPr>
        <w:pStyle w:val="16"/>
        <w:keepNext/>
        <w:pageBreakBefore w:val="0"/>
        <w:shd w:val="clear" w:color="auto" w:fill="auto"/>
        <w:bidi w:val="0"/>
        <w:rPr>
          <w:rFonts w:hint="eastAsia" w:ascii="宋体" w:hAnsi="宋体" w:eastAsia="宋体" w:cs="宋体"/>
          <w:sz w:val="21"/>
          <w:szCs w:val="21"/>
          <w:highlight w:val="none"/>
        </w:rPr>
      </w:pPr>
    </w:p>
    <w:p w14:paraId="4B7D1155">
      <w:pPr>
        <w:pStyle w:val="16"/>
        <w:keepNext/>
        <w:pageBreakBefore w:val="0"/>
        <w:shd w:val="clear" w:color="auto" w:fill="auto"/>
        <w:bidi w:val="0"/>
        <w:ind w:firstLine="420" w:firstLineChars="200"/>
        <w:rPr>
          <w:rFonts w:hint="eastAsia" w:ascii="宋体" w:hAnsi="宋体" w:eastAsia="宋体" w:cs="宋体"/>
          <w:sz w:val="21"/>
          <w:szCs w:val="21"/>
          <w:highlight w:val="none"/>
        </w:rPr>
      </w:pPr>
    </w:p>
    <w:p w14:paraId="3DFC8F3C">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0210E8A1">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7A4B0E94">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23D41C5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445B5290">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4978FDF5">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02D56277">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2A9024F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1907A52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307A2689">
      <w:pPr>
        <w:keepNext/>
        <w:pageBreakBefore w:val="0"/>
        <w:widowControl/>
        <w:shd w:val="clear" w:color="auto" w:fill="auto"/>
        <w:overflowPunct/>
        <w:bidi w:val="0"/>
        <w:spacing w:line="600" w:lineRule="auto"/>
        <w:jc w:val="center"/>
        <w:outlineLvl w:val="0"/>
        <w:rPr>
          <w:rFonts w:hAnsi="宋体" w:cs="宋体"/>
          <w:b/>
          <w:bCs/>
          <w:sz w:val="30"/>
          <w:szCs w:val="30"/>
          <w:highlight w:val="none"/>
        </w:rPr>
      </w:pPr>
      <w:r>
        <w:rPr>
          <w:rFonts w:hint="eastAsia" w:hAnsi="宋体" w:cs="宋体"/>
          <w:b/>
          <w:bCs/>
          <w:sz w:val="30"/>
          <w:szCs w:val="30"/>
          <w:highlight w:val="none"/>
        </w:rPr>
        <w:t>企业关联关系承诺书</w:t>
      </w:r>
      <w:bookmarkEnd w:id="4"/>
      <w:bookmarkEnd w:id="5"/>
    </w:p>
    <w:p w14:paraId="08C7C6DE">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B6EF525">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7FAB0E8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FD1CF1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637378A">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6810A9A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43C0B00">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6F3B1B99">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5E0FE23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0AC391B">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7A18B639">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558BAD54">
      <w:pPr>
        <w:pStyle w:val="10"/>
        <w:keepNext/>
        <w:pageBreakBefore w:val="0"/>
        <w:overflowPunct/>
        <w:bidi w:val="0"/>
        <w:rPr>
          <w:rFonts w:hint="eastAsia"/>
          <w:highlight w:val="none"/>
          <w:lang w:eastAsia="zh-CN"/>
        </w:rPr>
      </w:pPr>
    </w:p>
    <w:p w14:paraId="5B01504F">
      <w:pPr>
        <w:keepNext/>
        <w:pageBreakBefore w:val="0"/>
        <w:shd w:val="clear" w:color="auto" w:fill="auto"/>
        <w:overflowPunct/>
        <w:bidi w:val="0"/>
        <w:spacing w:after="480" w:line="200" w:lineRule="atLeast"/>
        <w:ind w:firstLine="3780" w:firstLineChars="18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供应商名称：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公</w:t>
      </w:r>
      <w:r>
        <w:rPr>
          <w:rFonts w:hint="eastAsia" w:ascii="宋体" w:hAnsi="宋体" w:eastAsia="宋体" w:cs="宋体"/>
          <w:color w:val="000000"/>
          <w:sz w:val="21"/>
          <w:szCs w:val="21"/>
          <w:highlight w:val="none"/>
        </w:rPr>
        <w:t>章）</w:t>
      </w:r>
    </w:p>
    <w:p w14:paraId="319D80B4">
      <w:pPr>
        <w:keepNext/>
        <w:pageBreakBefore w:val="0"/>
        <w:shd w:val="clear" w:color="auto" w:fill="auto"/>
        <w:overflowPunct/>
        <w:bidi w:val="0"/>
        <w:spacing w:before="480" w:line="200" w:lineRule="atLeast"/>
        <w:ind w:firstLine="3990" w:firstLineChars="19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w:t>
      </w:r>
      <w:r>
        <w:rPr>
          <w:rFonts w:hint="eastAsia" w:ascii="宋体" w:hAnsi="宋体" w:cs="宋体"/>
          <w:sz w:val="21"/>
          <w:szCs w:val="21"/>
          <w:highlight w:val="none"/>
        </w:rPr>
        <w:t xml:space="preserve">      年    月    日</w:t>
      </w:r>
    </w:p>
    <w:p w14:paraId="36A091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7589E"/>
    <w:multiLevelType w:val="singleLevel"/>
    <w:tmpl w:val="D267589E"/>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55078"/>
    <w:rsid w:val="1DA12ADB"/>
    <w:rsid w:val="1DB612BE"/>
    <w:rsid w:val="25C339AE"/>
    <w:rsid w:val="2E346AF0"/>
    <w:rsid w:val="38370E28"/>
    <w:rsid w:val="38844826"/>
    <w:rsid w:val="3B5050B9"/>
    <w:rsid w:val="42C4327D"/>
    <w:rsid w:val="71E40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4">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5">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widowControl w:val="0"/>
      <w:adjustRightInd/>
      <w:snapToGrid/>
      <w:spacing w:before="240" w:after="60"/>
      <w:jc w:val="center"/>
      <w:outlineLvl w:val="0"/>
    </w:pPr>
    <w:rPr>
      <w:rFonts w:ascii="Cambria" w:hAnsi="Cambria" w:cs="Cambria"/>
      <w:b/>
      <w:bCs/>
      <w:kern w:val="2"/>
      <w:sz w:val="32"/>
      <w:szCs w:val="32"/>
    </w:rPr>
  </w:style>
  <w:style w:type="paragraph" w:styleId="6">
    <w:name w:val="Normal Indent"/>
    <w:basedOn w:val="1"/>
    <w:next w:val="7"/>
    <w:qFormat/>
    <w:uiPriority w:val="99"/>
    <w:pPr>
      <w:autoSpaceDE w:val="0"/>
      <w:autoSpaceDN w:val="0"/>
      <w:snapToGrid/>
      <w:spacing w:before="100" w:after="50" w:line="360" w:lineRule="auto"/>
      <w:ind w:firstLine="420" w:firstLineChars="200"/>
    </w:pPr>
    <w:rPr>
      <w:rFonts w:ascii="CG Times" w:hAnsi="CG Times" w:cs="CG Times"/>
      <w:sz w:val="24"/>
      <w:szCs w:val="24"/>
    </w:rPr>
  </w:style>
  <w:style w:type="paragraph" w:styleId="7">
    <w:name w:val="toc 4"/>
    <w:basedOn w:val="1"/>
    <w:next w:val="1"/>
    <w:semiHidden/>
    <w:qFormat/>
    <w:uiPriority w:val="99"/>
    <w:pPr>
      <w:widowControl w:val="0"/>
      <w:adjustRightInd/>
      <w:snapToGrid/>
      <w:spacing w:after="0"/>
      <w:ind w:left="1260" w:leftChars="600"/>
      <w:jc w:val="both"/>
    </w:pPr>
    <w:rPr>
      <w:rFonts w:ascii="Calibri" w:hAnsi="Calibri" w:cs="Calibri"/>
      <w:kern w:val="2"/>
      <w:sz w:val="21"/>
      <w:szCs w:val="21"/>
    </w:rPr>
  </w:style>
  <w:style w:type="paragraph" w:styleId="8">
    <w:name w:val="Body Text 3"/>
    <w:basedOn w:val="1"/>
    <w:qFormat/>
    <w:uiPriority w:val="0"/>
    <w:pPr>
      <w:spacing w:after="120"/>
    </w:pPr>
    <w:rPr>
      <w:sz w:val="16"/>
      <w:szCs w:val="16"/>
    </w:rPr>
  </w:style>
  <w:style w:type="paragraph" w:styleId="9">
    <w:name w:val="Body Text"/>
    <w:basedOn w:val="1"/>
    <w:qFormat/>
    <w:uiPriority w:val="99"/>
    <w:pPr>
      <w:spacing w:after="120"/>
    </w:pPr>
  </w:style>
  <w:style w:type="paragraph" w:styleId="10">
    <w:name w:val="footer"/>
    <w:basedOn w:val="1"/>
    <w:qFormat/>
    <w:uiPriority w:val="99"/>
    <w:pPr>
      <w:tabs>
        <w:tab w:val="center" w:pos="4153"/>
        <w:tab w:val="right" w:pos="8306"/>
      </w:tabs>
    </w:pPr>
    <w:rPr>
      <w:sz w:val="18"/>
      <w:szCs w:val="18"/>
    </w:rPr>
  </w:style>
  <w:style w:type="paragraph" w:customStyle="1" w:styleId="13">
    <w:name w:val="列出段落1"/>
    <w:basedOn w:val="1"/>
    <w:qFormat/>
    <w:uiPriority w:val="99"/>
    <w:pPr>
      <w:widowControl w:val="0"/>
      <w:adjustRightInd/>
      <w:snapToGrid/>
      <w:spacing w:after="0"/>
      <w:ind w:firstLine="420" w:firstLineChars="200"/>
      <w:jc w:val="both"/>
    </w:pPr>
    <w:rPr>
      <w:rFonts w:ascii="Calibri" w:hAnsi="Calibri" w:cs="Calibri"/>
      <w:kern w:val="2"/>
      <w:sz w:val="21"/>
      <w:szCs w:val="21"/>
    </w:r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_1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2083</Words>
  <Characters>2174</Characters>
  <Lines>0</Lines>
  <Paragraphs>0</Paragraphs>
  <TotalTime>1</TotalTime>
  <ScaleCrop>false</ScaleCrop>
  <LinksUpToDate>false</LinksUpToDate>
  <CharactersWithSpaces>2590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2026-01-23T08:02:14Z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4C08B1ABA15F45C6AF7385E5F1D7CC8F</vt:lpwstr>
  </property>
  <property fmtid="{D5CDD505-2E9C-101B-9397-08002B2CF9AE}" pid="4" name="KSOTemplateDocerSaveRecord">
    <vt:lpwstr>eyJoZGlkIjoiYzc1NjgxOTk3OTA1NzRiZDEyN2IxNTk1OWJiYWNmYjkiLCJ1c2VySWQiOiIzMzg0NTQ0NTYifQ==</vt:lpwstr>
  </property>
</Properties>
</file>