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D9A7B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225" w:lineRule="auto"/>
        <w:ind w:left="1470" w:firstLine="736" w:firstLineChars="200"/>
        <w:jc w:val="left"/>
        <w:textAlignment w:val="baseline"/>
        <w:rPr>
          <w:rFonts w:hint="eastAsia" w:ascii="宋体" w:hAnsi="宋体" w:cs="宋体"/>
          <w:snapToGrid w:val="0"/>
          <w:color w:val="000000"/>
          <w:spacing w:val="9"/>
          <w:kern w:val="0"/>
          <w:sz w:val="35"/>
          <w:szCs w:val="35"/>
          <w:u w:val="none" w:color="auto"/>
          <w:lang w:val="en-US" w:eastAsia="zh-CN" w:bidi="ar-SA"/>
        </w:rPr>
      </w:pPr>
    </w:p>
    <w:p w14:paraId="5ABAE2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225" w:lineRule="auto"/>
        <w:ind w:left="1470" w:firstLine="1847" w:firstLineChars="500"/>
        <w:jc w:val="left"/>
        <w:textAlignment w:val="baseline"/>
        <w:rPr>
          <w:rFonts w:hint="eastAsia" w:ascii="宋体" w:hAnsi="宋体" w:cs="宋体"/>
          <w:b/>
          <w:bCs/>
          <w:snapToGrid w:val="0"/>
          <w:color w:val="000000"/>
          <w:spacing w:val="9"/>
          <w:kern w:val="0"/>
          <w:sz w:val="35"/>
          <w:szCs w:val="35"/>
          <w:u w:val="none" w:color="auto"/>
          <w:lang w:val="en-US" w:eastAsia="zh-CN" w:bidi="ar-SA"/>
        </w:rPr>
      </w:pPr>
      <w:r>
        <w:rPr>
          <w:rFonts w:hint="eastAsia" w:ascii="宋体" w:hAnsi="宋体" w:cs="宋体"/>
          <w:b/>
          <w:bCs/>
          <w:snapToGrid w:val="0"/>
          <w:color w:val="000000"/>
          <w:spacing w:val="9"/>
          <w:kern w:val="0"/>
          <w:sz w:val="35"/>
          <w:szCs w:val="35"/>
          <w:u w:val="none" w:color="auto"/>
          <w:lang w:val="en-US" w:eastAsia="zh-CN" w:bidi="ar-SA"/>
        </w:rPr>
        <w:t>政府采购合同</w:t>
      </w:r>
    </w:p>
    <w:p w14:paraId="489C08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225" w:lineRule="auto"/>
        <w:ind w:left="1470" w:firstLine="1277" w:firstLineChars="400"/>
        <w:jc w:val="left"/>
        <w:textAlignment w:val="baseline"/>
        <w:rPr>
          <w:rFonts w:hint="default" w:ascii="宋体" w:hAnsi="宋体" w:cs="宋体"/>
          <w:b/>
          <w:bCs/>
          <w:snapToGrid w:val="0"/>
          <w:color w:val="000000"/>
          <w:spacing w:val="9"/>
          <w:kern w:val="0"/>
          <w:sz w:val="30"/>
          <w:szCs w:val="30"/>
          <w:u w:val="none" w:color="auto"/>
          <w:lang w:val="en-US" w:eastAsia="zh-CN" w:bidi="ar-SA"/>
        </w:rPr>
      </w:pPr>
      <w:r>
        <w:rPr>
          <w:rFonts w:hint="eastAsia" w:ascii="宋体" w:hAnsi="宋体" w:cs="宋体"/>
          <w:b/>
          <w:bCs/>
          <w:snapToGrid w:val="0"/>
          <w:color w:val="000000"/>
          <w:spacing w:val="9"/>
          <w:kern w:val="0"/>
          <w:sz w:val="30"/>
          <w:szCs w:val="30"/>
          <w:u w:val="none" w:color="auto"/>
          <w:lang w:val="en-US" w:eastAsia="zh-CN" w:bidi="ar-SA"/>
        </w:rPr>
        <w:t>（拟签订采购合同文本）</w:t>
      </w:r>
    </w:p>
    <w:p w14:paraId="18E56DB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225" w:lineRule="auto"/>
        <w:ind w:left="1470" w:firstLine="736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spacing w:val="9"/>
          <w:kern w:val="0"/>
          <w:sz w:val="35"/>
          <w:szCs w:val="35"/>
          <w:u w:val="single" w:color="auto"/>
          <w:lang w:val="en-US" w:eastAsia="en-US" w:bidi="ar-SA"/>
        </w:rPr>
      </w:pPr>
    </w:p>
    <w:p w14:paraId="7DC8C14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225" w:lineRule="auto"/>
        <w:ind w:left="1470" w:firstLine="736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spacing w:val="9"/>
          <w:kern w:val="0"/>
          <w:sz w:val="35"/>
          <w:szCs w:val="35"/>
          <w:u w:val="single" w:color="auto"/>
          <w:lang w:val="en-US" w:eastAsia="en-US" w:bidi="ar-SA"/>
        </w:rPr>
      </w:pPr>
    </w:p>
    <w:p w14:paraId="36F891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225" w:lineRule="auto"/>
        <w:ind w:left="1470" w:firstLine="736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spacing w:val="9"/>
          <w:kern w:val="0"/>
          <w:sz w:val="35"/>
          <w:szCs w:val="35"/>
          <w:u w:val="single" w:color="auto"/>
          <w:lang w:val="en-US" w:eastAsia="en-US" w:bidi="ar-SA"/>
        </w:rPr>
      </w:pPr>
    </w:p>
    <w:p w14:paraId="64FCAD8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225" w:lineRule="auto"/>
        <w:ind w:left="1470" w:firstLine="736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spacing w:val="9"/>
          <w:kern w:val="0"/>
          <w:sz w:val="35"/>
          <w:szCs w:val="35"/>
          <w:u w:val="single" w:color="auto"/>
          <w:lang w:val="en-US" w:eastAsia="en-US" w:bidi="ar-SA"/>
        </w:rPr>
      </w:pPr>
    </w:p>
    <w:p w14:paraId="3F0F27F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225" w:lineRule="auto"/>
        <w:ind w:left="1470" w:firstLine="736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spacing w:val="9"/>
          <w:kern w:val="0"/>
          <w:sz w:val="35"/>
          <w:szCs w:val="35"/>
          <w:u w:val="single" w:color="auto"/>
          <w:lang w:val="en-US" w:eastAsia="en-US" w:bidi="ar-SA"/>
        </w:rPr>
      </w:pPr>
    </w:p>
    <w:p w14:paraId="585C916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225" w:lineRule="auto"/>
        <w:ind w:left="1470" w:firstLine="756" w:firstLineChars="200"/>
        <w:jc w:val="left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9"/>
          <w:kern w:val="0"/>
          <w:sz w:val="36"/>
          <w:szCs w:val="36"/>
          <w:u w:val="single" w:color="auto"/>
          <w:lang w:val="en-US" w:eastAsia="en-US" w:bidi="ar-SA"/>
        </w:rPr>
      </w:pPr>
    </w:p>
    <w:p w14:paraId="6CBE2DB4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8" w:lineRule="auto"/>
        <w:ind w:firstLine="1056" w:firstLineChars="300"/>
        <w:jc w:val="left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0"/>
          <w:sz w:val="36"/>
          <w:szCs w:val="36"/>
          <w:u w:val="singl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-4"/>
          <w:kern w:val="0"/>
          <w:sz w:val="36"/>
          <w:szCs w:val="36"/>
          <w:u w:val="single"/>
          <w:lang w:val="en-US" w:eastAsia="zh-CN" w:bidi="ar-SA"/>
        </w:rPr>
        <w:t>韩城市2025年野生动物危害监测防控与补偿项目</w:t>
      </w:r>
    </w:p>
    <w:p w14:paraId="53DDB12F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8" w:lineRule="auto"/>
        <w:ind w:firstLine="420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48277DBA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8" w:lineRule="auto"/>
        <w:ind w:firstLine="420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73516437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8" w:lineRule="auto"/>
        <w:ind w:firstLine="420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1C814187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8" w:lineRule="auto"/>
        <w:ind w:firstLine="420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3EA37A31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4" w:lineRule="auto"/>
        <w:ind w:firstLine="420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7C72AC2F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4" w:lineRule="auto"/>
        <w:ind w:firstLine="420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608EFB9D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4" w:lineRule="auto"/>
        <w:ind w:firstLine="420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1E15193A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4" w:lineRule="auto"/>
        <w:ind w:firstLine="420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16E682AD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4" w:lineRule="auto"/>
        <w:ind w:firstLine="420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11F1A011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5" w:lineRule="auto"/>
        <w:ind w:firstLine="420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1943F2B8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5" w:lineRule="auto"/>
        <w:ind w:firstLine="420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6BD20D57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5" w:lineRule="auto"/>
        <w:ind w:firstLine="420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26064CCF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5" w:lineRule="auto"/>
        <w:ind w:firstLine="420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11FA6608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50" w:lineRule="auto"/>
        <w:ind w:firstLine="420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6183AB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2" w:line="226" w:lineRule="auto"/>
        <w:ind w:left="1173" w:firstLine="512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27"/>
          <w:kern w:val="0"/>
          <w:sz w:val="31"/>
          <w:szCs w:val="31"/>
          <w:lang w:val="en-US" w:eastAsia="en-US" w:bidi="ar-SA"/>
        </w:rPr>
        <w:t>甲</w:t>
      </w:r>
      <w:r>
        <w:rPr>
          <w:rFonts w:ascii="宋体" w:hAnsi="宋体" w:eastAsia="宋体" w:cs="宋体"/>
          <w:snapToGrid w:val="0"/>
          <w:color w:val="000000"/>
          <w:spacing w:val="9"/>
          <w:kern w:val="0"/>
          <w:sz w:val="31"/>
          <w:szCs w:val="31"/>
          <w:lang w:val="en-US" w:eastAsia="en-US" w:bidi="ar-SA"/>
        </w:rPr>
        <w:t xml:space="preserve">    </w:t>
      </w:r>
      <w:r>
        <w:rPr>
          <w:rFonts w:ascii="宋体" w:hAnsi="宋体" w:eastAsia="宋体" w:cs="宋体"/>
          <w:snapToGrid w:val="0"/>
          <w:color w:val="000000"/>
          <w:spacing w:val="-27"/>
          <w:kern w:val="0"/>
          <w:sz w:val="31"/>
          <w:szCs w:val="31"/>
          <w:lang w:val="en-US" w:eastAsia="en-US" w:bidi="ar-SA"/>
        </w:rPr>
        <w:t>方</w:t>
      </w:r>
      <w:r>
        <w:rPr>
          <w:rFonts w:ascii="宋体" w:hAnsi="宋体" w:eastAsia="宋体" w:cs="宋体"/>
          <w:snapToGrid w:val="0"/>
          <w:color w:val="000000"/>
          <w:spacing w:val="-115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27"/>
          <w:kern w:val="0"/>
          <w:sz w:val="31"/>
          <w:szCs w:val="31"/>
          <w:lang w:val="en-US" w:eastAsia="en-US" w:bidi="ar-SA"/>
        </w:rPr>
        <w:t>：</w:t>
      </w:r>
      <w:r>
        <w:rPr>
          <w:rFonts w:ascii="宋体" w:hAnsi="宋体" w:eastAsia="宋体" w:cs="宋体"/>
          <w:snapToGrid w:val="0"/>
          <w:color w:val="000000"/>
          <w:kern w:val="0"/>
          <w:sz w:val="31"/>
          <w:szCs w:val="31"/>
          <w:u w:val="single" w:color="auto"/>
          <w:lang w:val="en-US" w:eastAsia="en-US" w:bidi="ar-SA"/>
        </w:rPr>
        <w:t xml:space="preserve">                                </w:t>
      </w:r>
    </w:p>
    <w:p w14:paraId="12AE2C19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8" w:lineRule="auto"/>
        <w:ind w:firstLine="420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3E0124C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line="226" w:lineRule="auto"/>
        <w:ind w:left="1163" w:firstLine="528" w:firstLineChars="200"/>
        <w:jc w:val="left"/>
        <w:textAlignment w:val="baseline"/>
        <w:rPr>
          <w:rFonts w:ascii="宋体" w:hAnsi="宋体" w:eastAsia="宋体" w:cs="宋体"/>
          <w:sz w:val="31"/>
          <w:szCs w:val="31"/>
        </w:rPr>
        <w:sectPr>
          <w:headerReference r:id="rId3" w:type="default"/>
          <w:footerReference r:id="rId4" w:type="default"/>
          <w:pgSz w:w="11906" w:h="16840"/>
          <w:pgMar w:top="1089" w:right="1650" w:bottom="1267" w:left="1616" w:header="768" w:footer="1105" w:gutter="0"/>
          <w:cols w:space="720" w:num="1"/>
        </w:sectPr>
      </w:pPr>
      <w:r>
        <w:rPr>
          <w:rFonts w:ascii="宋体" w:hAnsi="宋体" w:eastAsia="宋体" w:cs="宋体"/>
          <w:snapToGrid w:val="0"/>
          <w:color w:val="000000"/>
          <w:spacing w:val="-23"/>
          <w:kern w:val="0"/>
          <w:sz w:val="31"/>
          <w:szCs w:val="31"/>
          <w:lang w:val="en-US" w:eastAsia="en-US" w:bidi="ar-SA"/>
        </w:rPr>
        <w:t>乙</w:t>
      </w:r>
      <w:r>
        <w:rPr>
          <w:rFonts w:ascii="宋体" w:hAnsi="宋体" w:eastAsia="宋体" w:cs="宋体"/>
          <w:snapToGrid w:val="0"/>
          <w:color w:val="000000"/>
          <w:spacing w:val="8"/>
          <w:kern w:val="0"/>
          <w:sz w:val="31"/>
          <w:szCs w:val="31"/>
          <w:lang w:val="en-US" w:eastAsia="en-US" w:bidi="ar-SA"/>
        </w:rPr>
        <w:t xml:space="preserve">    </w:t>
      </w:r>
      <w:r>
        <w:rPr>
          <w:rFonts w:ascii="宋体" w:hAnsi="宋体" w:eastAsia="宋体" w:cs="宋体"/>
          <w:snapToGrid w:val="0"/>
          <w:color w:val="000000"/>
          <w:spacing w:val="-23"/>
          <w:kern w:val="0"/>
          <w:sz w:val="31"/>
          <w:szCs w:val="31"/>
          <w:lang w:val="en-US" w:eastAsia="en-US" w:bidi="ar-SA"/>
        </w:rPr>
        <w:t>方</w:t>
      </w:r>
      <w:r>
        <w:rPr>
          <w:rFonts w:ascii="宋体" w:hAnsi="宋体" w:eastAsia="宋体" w:cs="宋体"/>
          <w:snapToGrid w:val="0"/>
          <w:color w:val="000000"/>
          <w:spacing w:val="-113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23"/>
          <w:kern w:val="0"/>
          <w:sz w:val="31"/>
          <w:szCs w:val="31"/>
          <w:lang w:val="en-US" w:eastAsia="en-US" w:bidi="ar-SA"/>
        </w:rPr>
        <w:t>：</w:t>
      </w:r>
      <w:r>
        <w:rPr>
          <w:rFonts w:ascii="宋体" w:hAnsi="宋体" w:eastAsia="宋体" w:cs="宋体"/>
          <w:snapToGrid w:val="0"/>
          <w:color w:val="000000"/>
          <w:kern w:val="0"/>
          <w:sz w:val="31"/>
          <w:szCs w:val="31"/>
          <w:u w:val="single" w:color="auto"/>
          <w:lang w:val="en-US" w:eastAsia="en-US" w:bidi="ar-SA"/>
        </w:rPr>
        <w:t xml:space="preserve">                                </w:t>
      </w:r>
    </w:p>
    <w:p w14:paraId="1CE461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right="0" w:firstLine="648" w:firstLineChars="200"/>
        <w:jc w:val="both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2"/>
          <w:kern w:val="0"/>
          <w:sz w:val="32"/>
          <w:szCs w:val="32"/>
          <w:lang w:val="en-US" w:eastAsia="en-US" w:bidi="ar-SA"/>
        </w:rPr>
        <w:t>根据《中华人民共和国民法典》和《中华人民共和国政府采购法》等有关法律</w:t>
      </w:r>
      <w:r>
        <w:rPr>
          <w:rFonts w:ascii="宋体" w:hAnsi="宋体" w:eastAsia="宋体" w:cs="宋体"/>
          <w:snapToGrid w:val="0"/>
          <w:color w:val="000000"/>
          <w:spacing w:val="-4"/>
          <w:kern w:val="0"/>
          <w:sz w:val="32"/>
          <w:szCs w:val="32"/>
          <w:lang w:val="en-US" w:eastAsia="en-US" w:bidi="ar-SA"/>
        </w:rPr>
        <w:t>法规规定，</w:t>
      </w:r>
      <w:r>
        <w:rPr>
          <w:rFonts w:hint="eastAsia" w:ascii="宋体" w:hAnsi="宋体" w:eastAsia="宋体" w:cs="宋体"/>
          <w:snapToGrid w:val="0"/>
          <w:color w:val="000000"/>
          <w:spacing w:val="-4"/>
          <w:kern w:val="0"/>
          <w:sz w:val="32"/>
          <w:szCs w:val="32"/>
          <w:u w:val="single"/>
          <w:lang w:val="en-US" w:eastAsia="zh-CN" w:bidi="ar-SA"/>
        </w:rPr>
        <w:t xml:space="preserve">                         （采购单位）</w:t>
      </w:r>
      <w:r>
        <w:rPr>
          <w:rFonts w:ascii="宋体" w:hAnsi="宋体" w:eastAsia="宋体" w:cs="宋体"/>
          <w:snapToGrid w:val="0"/>
          <w:color w:val="000000"/>
          <w:spacing w:val="-5"/>
          <w:kern w:val="0"/>
          <w:sz w:val="32"/>
          <w:szCs w:val="32"/>
          <w:lang w:val="en-US" w:eastAsia="en-US" w:bidi="ar-SA"/>
        </w:rPr>
        <w:t>通过</w:t>
      </w:r>
      <w:r>
        <w:rPr>
          <w:rFonts w:ascii="宋体" w:hAnsi="宋体" w:eastAsia="宋体" w:cs="宋体"/>
          <w:snapToGrid w:val="0"/>
          <w:color w:val="000000"/>
          <w:spacing w:val="-5"/>
          <w:kern w:val="0"/>
          <w:sz w:val="32"/>
          <w:szCs w:val="32"/>
          <w:u w:val="single" w:color="auto"/>
          <w:lang w:val="en-US" w:eastAsia="en-US" w:bidi="ar-SA"/>
        </w:rPr>
        <w:t xml:space="preserve">   </w:t>
      </w:r>
      <w:r>
        <w:rPr>
          <w:rFonts w:hint="eastAsia" w:ascii="宋体" w:hAnsi="宋体" w:eastAsia="宋体" w:cs="宋体"/>
          <w:snapToGrid w:val="0"/>
          <w:color w:val="000000"/>
          <w:spacing w:val="-5"/>
          <w:kern w:val="0"/>
          <w:sz w:val="32"/>
          <w:szCs w:val="32"/>
          <w:u w:val="single" w:color="auto"/>
          <w:lang w:val="en-US" w:eastAsia="zh-CN" w:bidi="ar-SA"/>
        </w:rPr>
        <w:t xml:space="preserve">   </w:t>
      </w:r>
      <w:r>
        <w:rPr>
          <w:rFonts w:ascii="宋体" w:hAnsi="宋体" w:eastAsia="宋体" w:cs="宋体"/>
          <w:snapToGrid w:val="0"/>
          <w:color w:val="000000"/>
          <w:spacing w:val="-5"/>
          <w:kern w:val="0"/>
          <w:sz w:val="32"/>
          <w:szCs w:val="32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5"/>
          <w:kern w:val="0"/>
          <w:sz w:val="32"/>
          <w:szCs w:val="32"/>
          <w:lang w:val="en-US" w:eastAsia="en-US" w:bidi="ar-SA"/>
        </w:rPr>
        <w:t>（招标方式）</w:t>
      </w:r>
      <w:r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  <w:t>方式确定</w:t>
      </w:r>
      <w:r>
        <w:rPr>
          <w:rFonts w:ascii="宋体" w:hAnsi="宋体" w:eastAsia="宋体" w:cs="宋体"/>
          <w:snapToGrid w:val="0"/>
          <w:color w:val="000000"/>
          <w:spacing w:val="-106"/>
          <w:kern w:val="0"/>
          <w:sz w:val="32"/>
          <w:szCs w:val="32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2"/>
          <w:kern w:val="0"/>
          <w:sz w:val="32"/>
          <w:szCs w:val="32"/>
          <w:u w:val="single" w:color="auto"/>
          <w:lang w:val="en-US" w:eastAsia="en-US" w:bidi="ar-SA"/>
        </w:rPr>
        <w:t xml:space="preserve">           </w:t>
      </w:r>
      <w:r>
        <w:rPr>
          <w:rFonts w:ascii="宋体" w:hAnsi="宋体" w:eastAsia="宋体" w:cs="宋体"/>
          <w:snapToGrid w:val="0"/>
          <w:color w:val="000000"/>
          <w:spacing w:val="-105"/>
          <w:kern w:val="0"/>
          <w:sz w:val="32"/>
          <w:szCs w:val="32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  <w:t>为</w:t>
      </w:r>
      <w:r>
        <w:rPr>
          <w:rFonts w:hint="eastAsia" w:ascii="宋体" w:hAnsi="宋体" w:eastAsia="宋体" w:cs="宋体"/>
          <w:snapToGrid w:val="0"/>
          <w:color w:val="000000"/>
          <w:spacing w:val="-4"/>
          <w:kern w:val="0"/>
          <w:sz w:val="32"/>
          <w:szCs w:val="32"/>
          <w:u w:val="single"/>
          <w:lang w:val="en-US" w:eastAsia="zh-CN" w:bidi="ar-SA"/>
        </w:rPr>
        <w:t>韩城市2025年野生动物危害监测防控与补偿项目</w:t>
      </w:r>
      <w:r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  <w:t>的中标人。甲乙</w:t>
      </w: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双方同意签署《</w:t>
      </w:r>
      <w:r>
        <w:rPr>
          <w:rFonts w:ascii="宋体" w:hAnsi="宋体" w:eastAsia="宋体" w:cs="宋体"/>
          <w:snapToGrid w:val="0"/>
          <w:color w:val="000000"/>
          <w:spacing w:val="55"/>
          <w:kern w:val="0"/>
          <w:sz w:val="32"/>
          <w:szCs w:val="32"/>
          <w:u w:val="single" w:color="auto"/>
          <w:lang w:val="en-US" w:eastAsia="en-US" w:bidi="ar-SA"/>
        </w:rPr>
        <w:t xml:space="preserve"> </w:t>
      </w:r>
      <w:r>
        <w:rPr>
          <w:rFonts w:hint="eastAsia" w:ascii="宋体" w:hAnsi="宋体" w:cs="宋体"/>
          <w:snapToGrid w:val="0"/>
          <w:color w:val="000000"/>
          <w:spacing w:val="55"/>
          <w:kern w:val="0"/>
          <w:sz w:val="32"/>
          <w:szCs w:val="32"/>
          <w:u w:val="single" w:color="auto"/>
          <w:lang w:val="en-US" w:eastAsia="zh-CN" w:bidi="ar-SA"/>
        </w:rPr>
        <w:t xml:space="preserve">  </w:t>
      </w: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u w:val="none" w:color="auto"/>
          <w:lang w:val="en-US" w:eastAsia="en-US" w:bidi="ar-SA"/>
        </w:rPr>
        <w:t>合同</w:t>
      </w: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》以下简称：“合同</w:t>
      </w:r>
      <w:r>
        <w:rPr>
          <w:rFonts w:ascii="宋体" w:hAnsi="宋体" w:eastAsia="宋体" w:cs="宋体"/>
          <w:snapToGrid w:val="0"/>
          <w:color w:val="000000"/>
          <w:spacing w:val="-88"/>
          <w:kern w:val="0"/>
          <w:sz w:val="32"/>
          <w:szCs w:val="32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”。</w:t>
      </w:r>
    </w:p>
    <w:p w14:paraId="20B3A7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12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7"/>
          <w:kern w:val="0"/>
          <w:sz w:val="32"/>
          <w:szCs w:val="32"/>
          <w:lang w:val="en-US" w:eastAsia="en-US" w:bidi="ar-SA"/>
        </w:rPr>
        <w:t>甲方（采购人</w:t>
      </w:r>
      <w:r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  <w:t>）：</w:t>
      </w:r>
    </w:p>
    <w:p w14:paraId="7434B7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16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6"/>
          <w:kern w:val="0"/>
          <w:sz w:val="32"/>
          <w:szCs w:val="32"/>
          <w:lang w:val="en-US" w:eastAsia="en-US" w:bidi="ar-SA"/>
        </w:rPr>
        <w:t>乙方（供应商</w:t>
      </w:r>
      <w:r>
        <w:rPr>
          <w:rFonts w:ascii="宋体" w:hAnsi="宋体" w:eastAsia="宋体" w:cs="宋体"/>
          <w:snapToGrid w:val="0"/>
          <w:color w:val="000000"/>
          <w:spacing w:val="1"/>
          <w:kern w:val="0"/>
          <w:sz w:val="32"/>
          <w:szCs w:val="32"/>
          <w:lang w:val="en-US" w:eastAsia="en-US" w:bidi="ar-SA"/>
        </w:rPr>
        <w:t>）：</w:t>
      </w:r>
    </w:p>
    <w:p w14:paraId="479FFD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8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2"/>
          <w:kern w:val="0"/>
          <w:sz w:val="32"/>
          <w:szCs w:val="32"/>
          <w:lang w:val="en-US" w:eastAsia="en-US" w:bidi="ar-SA"/>
        </w:rPr>
        <w:t>依据《中华人民共和国民法典》和《中华人民共和国政府采购法》，经双方协</w:t>
      </w: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商按下述条款和条件签署本合同。</w:t>
      </w:r>
    </w:p>
    <w:p w14:paraId="6B7818B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27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-4"/>
          <w:kern w:val="0"/>
          <w:sz w:val="32"/>
          <w:szCs w:val="32"/>
          <w:lang w:val="en-US" w:eastAsia="en-US" w:bidi="ar-SA"/>
        </w:rPr>
        <w:t>一、合同总价款</w:t>
      </w:r>
    </w:p>
    <w:p w14:paraId="292F96A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24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4"/>
          <w:kern w:val="0"/>
          <w:sz w:val="32"/>
          <w:szCs w:val="32"/>
          <w:lang w:val="en-US" w:eastAsia="en-US" w:bidi="ar-SA"/>
        </w:rPr>
        <w:t>（一）合同总价款为人民币（大写）         (￥     )。</w:t>
      </w:r>
    </w:p>
    <w:p w14:paraId="093930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36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（二）合同总价款包括：实施完成本项目所需的全部费用。</w:t>
      </w:r>
    </w:p>
    <w:p w14:paraId="11C614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27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-4"/>
          <w:kern w:val="0"/>
          <w:sz w:val="32"/>
          <w:szCs w:val="32"/>
          <w:lang w:val="en-US" w:eastAsia="en-US" w:bidi="ar-SA"/>
        </w:rPr>
        <w:t>二、服务内容</w:t>
      </w:r>
    </w:p>
    <w:p w14:paraId="646FFD08">
      <w:pPr>
        <w:pStyle w:val="7"/>
        <w:keepNext w:val="0"/>
        <w:keepLines w:val="0"/>
        <w:pageBreakBefore w:val="0"/>
        <w:wordWrap/>
        <w:overflowPunct/>
        <w:topLinePunct w:val="0"/>
        <w:bidi w:val="0"/>
        <w:spacing w:line="600" w:lineRule="exact"/>
        <w:ind w:firstLine="648" w:firstLineChars="200"/>
        <w:rPr>
          <w:rFonts w:hint="default" w:ascii="宋体" w:hAnsi="宋体" w:eastAsia="宋体" w:cs="宋体"/>
          <w:snapToGrid w:val="0"/>
          <w:color w:val="000000"/>
          <w:spacing w:val="2"/>
          <w:kern w:val="0"/>
          <w:sz w:val="32"/>
          <w:szCs w:val="32"/>
          <w:lang w:val="en-US" w:eastAsia="en-US" w:bidi="ar-SA"/>
        </w:rPr>
      </w:pPr>
      <w:r>
        <w:rPr>
          <w:rFonts w:hint="default" w:ascii="宋体" w:hAnsi="宋体" w:eastAsia="宋体" w:cs="宋体"/>
          <w:snapToGrid w:val="0"/>
          <w:color w:val="000000"/>
          <w:spacing w:val="2"/>
          <w:kern w:val="0"/>
          <w:sz w:val="32"/>
          <w:szCs w:val="32"/>
          <w:lang w:val="en-US" w:eastAsia="en-US" w:bidi="ar-SA"/>
        </w:rPr>
        <w:t>主要内容为：</w:t>
      </w:r>
    </w:p>
    <w:p w14:paraId="18F4912E">
      <w:pPr>
        <w:pStyle w:val="7"/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pacing w:line="600" w:lineRule="exact"/>
        <w:ind w:firstLine="648" w:firstLineChars="200"/>
        <w:rPr>
          <w:rFonts w:hint="eastAsia" w:ascii="宋体" w:hAnsi="宋体" w:eastAsia="宋体" w:cs="宋体"/>
          <w:snapToGrid w:val="0"/>
          <w:color w:val="000000"/>
          <w:spacing w:val="2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2"/>
          <w:kern w:val="0"/>
          <w:sz w:val="32"/>
          <w:szCs w:val="32"/>
          <w:u w:val="none"/>
          <w:lang w:val="en-US" w:eastAsia="zh-CN" w:bidi="ar-SA"/>
        </w:rPr>
        <w:t>设备购置：太阳能动物驱赶器290套；笼捕设施26套（参照实施方案需要定制）；太阳能移动式户外监控设备26套；专业无人机设备1台。</w:t>
      </w:r>
    </w:p>
    <w:p w14:paraId="73397BF1">
      <w:pPr>
        <w:pStyle w:val="7"/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pacing w:line="600" w:lineRule="exact"/>
        <w:ind w:firstLine="648" w:firstLineChars="200"/>
        <w:rPr>
          <w:rFonts w:hint="eastAsia" w:ascii="宋体" w:hAnsi="宋体" w:eastAsia="宋体" w:cs="宋体"/>
          <w:snapToGrid w:val="0"/>
          <w:color w:val="000000"/>
          <w:spacing w:val="2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2"/>
          <w:kern w:val="0"/>
          <w:sz w:val="32"/>
          <w:szCs w:val="32"/>
          <w:u w:val="none"/>
          <w:lang w:val="en-US" w:eastAsia="zh-CN" w:bidi="ar-SA"/>
        </w:rPr>
        <w:t>服务购置：野猪种群调控服务1套（50头）。</w:t>
      </w:r>
    </w:p>
    <w:p w14:paraId="79C3F7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27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-4"/>
          <w:kern w:val="0"/>
          <w:sz w:val="32"/>
          <w:szCs w:val="32"/>
          <w:lang w:val="en-US" w:eastAsia="en-US" w:bidi="ar-SA"/>
        </w:rPr>
        <w:t>三、款项结算</w:t>
      </w:r>
    </w:p>
    <w:p w14:paraId="2C005A4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8" w:firstLineChars="200"/>
        <w:jc w:val="left"/>
        <w:textAlignment w:val="baseline"/>
        <w:rPr>
          <w:rFonts w:hint="eastAsia" w:ascii="宋体" w:hAnsi="宋体" w:cs="宋体"/>
          <w:snapToGrid w:val="0"/>
          <w:color w:val="000000"/>
          <w:spacing w:val="2"/>
          <w:kern w:val="0"/>
          <w:sz w:val="32"/>
          <w:szCs w:val="32"/>
          <w:u w:val="none"/>
          <w:lang w:val="en-US" w:eastAsia="zh-CN" w:bidi="ar-SA"/>
        </w:rPr>
      </w:pPr>
      <w:r>
        <w:rPr>
          <w:rFonts w:ascii="宋体" w:hAnsi="宋体" w:eastAsia="宋体" w:cs="宋体"/>
          <w:snapToGrid w:val="0"/>
          <w:color w:val="000000"/>
          <w:spacing w:val="2"/>
          <w:kern w:val="0"/>
          <w:sz w:val="32"/>
          <w:szCs w:val="32"/>
          <w:lang w:val="en-US" w:eastAsia="en-US" w:bidi="ar-SA"/>
        </w:rPr>
        <w:t>（一）付款比例：</w:t>
      </w:r>
      <w:r>
        <w:rPr>
          <w:rFonts w:hint="eastAsia" w:ascii="宋体" w:hAnsi="宋体" w:cs="宋体"/>
          <w:snapToGrid w:val="0"/>
          <w:color w:val="000000"/>
          <w:spacing w:val="2"/>
          <w:kern w:val="0"/>
          <w:sz w:val="32"/>
          <w:szCs w:val="32"/>
          <w:lang w:val="en-US" w:eastAsia="zh-CN" w:bidi="ar-SA"/>
        </w:rPr>
        <w:t>设备购置完成并经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32"/>
          <w:szCs w:val="32"/>
          <w:u w:val="none"/>
          <w:lang w:val="en-US" w:eastAsia="zh-CN" w:bidi="ar-SA"/>
        </w:rPr>
        <w:t>采购人</w:t>
      </w:r>
      <w:r>
        <w:rPr>
          <w:rFonts w:hint="eastAsia" w:ascii="宋体" w:hAnsi="宋体" w:cs="宋体"/>
          <w:snapToGrid w:val="0"/>
          <w:color w:val="000000"/>
          <w:spacing w:val="2"/>
          <w:kern w:val="0"/>
          <w:sz w:val="32"/>
          <w:szCs w:val="32"/>
          <w:lang w:val="en-US" w:eastAsia="zh-CN" w:bidi="ar-SA"/>
        </w:rPr>
        <w:t>验收合格后，付款合同总价款的70%；</w:t>
      </w:r>
      <w:r>
        <w:rPr>
          <w:rFonts w:hint="eastAsia" w:ascii="宋体" w:hAnsi="宋体" w:eastAsia="宋体" w:cs="宋体"/>
          <w:snapToGrid w:val="0"/>
          <w:color w:val="000000"/>
          <w:spacing w:val="2"/>
          <w:kern w:val="0"/>
          <w:sz w:val="32"/>
          <w:szCs w:val="32"/>
          <w:u w:val="none"/>
          <w:lang w:val="en-US" w:eastAsia="zh-CN" w:bidi="ar-SA"/>
        </w:rPr>
        <w:t>野猪种群调控服务</w:t>
      </w:r>
      <w:r>
        <w:rPr>
          <w:rFonts w:hint="eastAsia" w:ascii="宋体" w:hAnsi="宋体" w:cs="宋体"/>
          <w:snapToGrid w:val="0"/>
          <w:color w:val="000000"/>
          <w:spacing w:val="2"/>
          <w:kern w:val="0"/>
          <w:sz w:val="32"/>
          <w:szCs w:val="32"/>
          <w:lang w:val="en-US" w:eastAsia="zh-CN" w:bidi="ar-SA"/>
        </w:rPr>
        <w:t>完成并经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32"/>
          <w:szCs w:val="32"/>
          <w:u w:val="none"/>
          <w:lang w:val="en-US" w:eastAsia="zh-CN" w:bidi="ar-SA"/>
        </w:rPr>
        <w:t>采购人</w:t>
      </w:r>
      <w:r>
        <w:rPr>
          <w:rFonts w:hint="eastAsia" w:ascii="宋体" w:hAnsi="宋体" w:cs="宋体"/>
          <w:snapToGrid w:val="0"/>
          <w:color w:val="000000"/>
          <w:spacing w:val="2"/>
          <w:kern w:val="0"/>
          <w:sz w:val="32"/>
          <w:szCs w:val="32"/>
          <w:lang w:val="en-US" w:eastAsia="zh-CN" w:bidi="ar-SA"/>
        </w:rPr>
        <w:t>验收合格后</w:t>
      </w:r>
      <w:r>
        <w:rPr>
          <w:rFonts w:hint="eastAsia" w:ascii="宋体" w:hAnsi="宋体" w:cs="宋体"/>
          <w:snapToGrid w:val="0"/>
          <w:color w:val="000000"/>
          <w:spacing w:val="2"/>
          <w:kern w:val="0"/>
          <w:sz w:val="32"/>
          <w:szCs w:val="32"/>
          <w:u w:val="none"/>
          <w:lang w:val="en-US" w:eastAsia="zh-CN" w:bidi="ar-SA"/>
        </w:rPr>
        <w:t>，支付剩余的30%。</w:t>
      </w:r>
    </w:p>
    <w:p w14:paraId="794E56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32" w:firstLineChars="20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2"/>
          <w:kern w:val="0"/>
          <w:sz w:val="32"/>
          <w:szCs w:val="32"/>
          <w:u w:val="none"/>
          <w:lang w:val="en-US" w:eastAsia="zh-CN" w:bidi="ar-SA"/>
        </w:rPr>
      </w:pP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32"/>
          <w:szCs w:val="32"/>
          <w:u w:val="none"/>
          <w:lang w:val="en-US" w:eastAsia="en-US" w:bidi="ar-SA"/>
        </w:rPr>
        <w:t>（二）支付方式：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32"/>
          <w:szCs w:val="32"/>
          <w:u w:val="none"/>
          <w:lang w:val="en-US" w:eastAsia="zh-CN" w:bidi="ar-SA"/>
        </w:rPr>
        <w:t>验收合格后，供应商向采购人开具合法有效的发票</w:t>
      </w:r>
      <w:r>
        <w:rPr>
          <w:rFonts w:hint="eastAsia" w:ascii="宋体" w:hAnsi="宋体" w:cs="宋体"/>
          <w:snapToGrid w:val="0"/>
          <w:color w:val="000000"/>
          <w:spacing w:val="-2"/>
          <w:kern w:val="0"/>
          <w:sz w:val="32"/>
          <w:szCs w:val="32"/>
          <w:u w:val="none"/>
          <w:lang w:val="en-US" w:eastAsia="zh-CN" w:bidi="ar-SA"/>
        </w:rPr>
        <w:t>，结算审核后付款。</w:t>
      </w:r>
    </w:p>
    <w:p w14:paraId="3B48BB4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11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-8"/>
          <w:kern w:val="0"/>
          <w:sz w:val="32"/>
          <w:szCs w:val="32"/>
          <w:lang w:val="en-US" w:eastAsia="en-US" w:bidi="ar-SA"/>
        </w:rPr>
        <w:t>四、双方责任</w:t>
      </w:r>
    </w:p>
    <w:p w14:paraId="474610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23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-5"/>
          <w:kern w:val="0"/>
          <w:sz w:val="32"/>
          <w:szCs w:val="32"/>
          <w:lang w:val="en-US" w:eastAsia="en-US" w:bidi="ar-SA"/>
        </w:rPr>
        <w:t>（一）甲方责任</w:t>
      </w:r>
    </w:p>
    <w:p w14:paraId="45E083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8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2"/>
          <w:kern w:val="0"/>
          <w:sz w:val="32"/>
          <w:szCs w:val="32"/>
          <w:lang w:val="en-US" w:eastAsia="en-US" w:bidi="ar-SA"/>
        </w:rPr>
        <w:t>1.应尊重乙方根据国家或行业有关标准规定进行工作的权利</w:t>
      </w:r>
      <w:r>
        <w:rPr>
          <w:rFonts w:ascii="宋体" w:hAnsi="宋体" w:eastAsia="宋体" w:cs="宋体"/>
          <w:snapToGrid w:val="0"/>
          <w:color w:val="000000"/>
          <w:spacing w:val="1"/>
          <w:kern w:val="0"/>
          <w:sz w:val="32"/>
          <w:szCs w:val="32"/>
          <w:lang w:val="en-US" w:eastAsia="en-US" w:bidi="ar-SA"/>
        </w:rPr>
        <w:t>，不应提出与国家</w:t>
      </w: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或行业标准、规定相抵触的要求。</w:t>
      </w:r>
    </w:p>
    <w:p w14:paraId="02873D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right="0" w:firstLine="644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1"/>
          <w:kern w:val="0"/>
          <w:sz w:val="32"/>
          <w:szCs w:val="32"/>
          <w:lang w:val="en-US" w:eastAsia="en-US" w:bidi="ar-SA"/>
        </w:rPr>
        <w:t>2.向乙方提供开展工作所需的本单位掌握的有关基础资料，并对提出的时间、</w:t>
      </w: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进度和资料的可靠性负责。</w:t>
      </w:r>
    </w:p>
    <w:p w14:paraId="1A5D6F8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8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2"/>
          <w:kern w:val="0"/>
          <w:sz w:val="32"/>
          <w:szCs w:val="32"/>
          <w:lang w:val="en-US" w:eastAsia="en-US" w:bidi="ar-SA"/>
        </w:rPr>
        <w:t>3.在合理的范围内，对乙方提出的有关需要确认的文件或意见等进行审查、确</w:t>
      </w:r>
      <w:r>
        <w:rPr>
          <w:rFonts w:ascii="宋体" w:hAnsi="宋体" w:eastAsia="宋体" w:cs="宋体"/>
          <w:snapToGrid w:val="0"/>
          <w:color w:val="000000"/>
          <w:spacing w:val="-5"/>
          <w:kern w:val="0"/>
          <w:sz w:val="32"/>
          <w:szCs w:val="32"/>
          <w:lang w:val="en-US" w:eastAsia="en-US" w:bidi="ar-SA"/>
        </w:rPr>
        <w:t>认。</w:t>
      </w:r>
    </w:p>
    <w:p w14:paraId="0F0491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36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4.应按合同规定，向乙方支付费用。</w:t>
      </w:r>
    </w:p>
    <w:p w14:paraId="70A3D7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36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5.负责并协调对外的联系工作。</w:t>
      </w:r>
    </w:p>
    <w:p w14:paraId="3DA301E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right="0" w:firstLine="636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6.负责协调工作过程中与有关单位的配合问题。</w:t>
      </w:r>
    </w:p>
    <w:p w14:paraId="79996DB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8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2"/>
          <w:kern w:val="0"/>
          <w:sz w:val="32"/>
          <w:szCs w:val="32"/>
          <w:lang w:val="en-US" w:eastAsia="en-US" w:bidi="ar-SA"/>
        </w:rPr>
        <w:t>7.甲方需要保护乙方的知识产权。未经乙方同意，甲方对乙方支付的文件和结</w:t>
      </w: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果仅限于本项目使用。</w:t>
      </w:r>
    </w:p>
    <w:p w14:paraId="1B0FCE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23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-5"/>
          <w:kern w:val="0"/>
          <w:sz w:val="32"/>
          <w:szCs w:val="32"/>
          <w:lang w:val="en-US" w:eastAsia="en-US" w:bidi="ar-SA"/>
        </w:rPr>
        <w:t>（二）乙方责任</w:t>
      </w:r>
    </w:p>
    <w:p w14:paraId="053E85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8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2"/>
          <w:kern w:val="0"/>
          <w:sz w:val="32"/>
          <w:szCs w:val="32"/>
          <w:lang w:val="en-US" w:eastAsia="en-US" w:bidi="ar-SA"/>
        </w:rPr>
        <w:t>1.根据</w:t>
      </w:r>
      <w:r>
        <w:rPr>
          <w:rFonts w:ascii="宋体" w:hAnsi="宋体" w:eastAsia="宋体" w:cs="宋体"/>
          <w:snapToGrid w:val="0"/>
          <w:color w:val="000000"/>
          <w:spacing w:val="2"/>
          <w:kern w:val="0"/>
          <w:sz w:val="32"/>
          <w:szCs w:val="32"/>
          <w:u w:val="none"/>
          <w:lang w:val="en-US" w:eastAsia="en-US" w:bidi="ar-SA"/>
        </w:rPr>
        <w:t>响应</w:t>
      </w:r>
      <w:r>
        <w:rPr>
          <w:rFonts w:ascii="宋体" w:hAnsi="宋体" w:eastAsia="宋体" w:cs="宋体"/>
          <w:snapToGrid w:val="0"/>
          <w:color w:val="000000"/>
          <w:spacing w:val="2"/>
          <w:kern w:val="0"/>
          <w:sz w:val="32"/>
          <w:szCs w:val="32"/>
          <w:lang w:val="en-US" w:eastAsia="en-US" w:bidi="ar-SA"/>
        </w:rPr>
        <w:t>文件、技术规范、规程、标准等要求进行设计，</w:t>
      </w:r>
      <w:r>
        <w:rPr>
          <w:rFonts w:ascii="宋体" w:hAnsi="宋体" w:eastAsia="宋体" w:cs="宋体"/>
          <w:snapToGrid w:val="0"/>
          <w:color w:val="000000"/>
          <w:spacing w:val="1"/>
          <w:kern w:val="0"/>
          <w:sz w:val="32"/>
          <w:szCs w:val="32"/>
          <w:lang w:val="en-US" w:eastAsia="en-US" w:bidi="ar-SA"/>
        </w:rPr>
        <w:t>并按照合同规定的</w:t>
      </w: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进度和质量提交本项目的成果。</w:t>
      </w:r>
    </w:p>
    <w:p w14:paraId="7D1C20C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8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hint="eastAsia" w:ascii="宋体" w:hAnsi="宋体" w:cs="宋体"/>
          <w:snapToGrid w:val="0"/>
          <w:color w:val="000000"/>
          <w:spacing w:val="2"/>
          <w:kern w:val="0"/>
          <w:sz w:val="32"/>
          <w:szCs w:val="32"/>
          <w:lang w:val="en-US" w:eastAsia="zh-CN" w:bidi="ar-SA"/>
        </w:rPr>
        <w:t>2</w:t>
      </w:r>
      <w:r>
        <w:rPr>
          <w:rFonts w:ascii="宋体" w:hAnsi="宋体" w:eastAsia="宋体" w:cs="宋体"/>
          <w:snapToGrid w:val="0"/>
          <w:color w:val="000000"/>
          <w:spacing w:val="2"/>
          <w:kern w:val="0"/>
          <w:sz w:val="32"/>
          <w:szCs w:val="32"/>
          <w:lang w:val="en-US" w:eastAsia="en-US" w:bidi="ar-SA"/>
        </w:rPr>
        <w:t>.未经委托方同意不得向第三方扩散、转认委托方提供的技术资料以及本项目</w:t>
      </w:r>
      <w:r>
        <w:rPr>
          <w:rFonts w:ascii="宋体" w:hAnsi="宋体" w:eastAsia="宋体" w:cs="宋体"/>
          <w:snapToGrid w:val="0"/>
          <w:color w:val="000000"/>
          <w:spacing w:val="-5"/>
          <w:kern w:val="0"/>
          <w:sz w:val="32"/>
          <w:szCs w:val="32"/>
          <w:lang w:val="en-US" w:eastAsia="en-US" w:bidi="ar-SA"/>
        </w:rPr>
        <w:t>的所有资料等。</w:t>
      </w:r>
    </w:p>
    <w:p w14:paraId="6CC0705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8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hint="eastAsia" w:ascii="宋体" w:hAnsi="宋体" w:cs="宋体"/>
          <w:snapToGrid w:val="0"/>
          <w:color w:val="000000"/>
          <w:spacing w:val="2"/>
          <w:kern w:val="0"/>
          <w:sz w:val="32"/>
          <w:szCs w:val="32"/>
          <w:lang w:val="en-US" w:eastAsia="zh-CN" w:bidi="ar-SA"/>
        </w:rPr>
        <w:t>3</w:t>
      </w:r>
      <w:r>
        <w:rPr>
          <w:rFonts w:ascii="宋体" w:hAnsi="宋体" w:eastAsia="宋体" w:cs="宋体"/>
          <w:snapToGrid w:val="0"/>
          <w:color w:val="000000"/>
          <w:spacing w:val="2"/>
          <w:kern w:val="0"/>
          <w:sz w:val="32"/>
          <w:szCs w:val="32"/>
          <w:lang w:val="en-US" w:eastAsia="en-US" w:bidi="ar-SA"/>
        </w:rPr>
        <w:t>.乙方人员因现场服务过程中所出现的设备人员及人身</w:t>
      </w:r>
      <w:r>
        <w:rPr>
          <w:rFonts w:hint="eastAsia" w:ascii="宋体" w:hAnsi="宋体" w:cs="宋体"/>
          <w:snapToGrid w:val="0"/>
          <w:color w:val="000000"/>
          <w:spacing w:val="2"/>
          <w:kern w:val="0"/>
          <w:sz w:val="32"/>
          <w:szCs w:val="32"/>
          <w:lang w:val="en-US" w:eastAsia="zh-CN" w:bidi="ar-SA"/>
        </w:rPr>
        <w:t>、</w:t>
      </w:r>
      <w:r>
        <w:rPr>
          <w:rFonts w:ascii="宋体" w:hAnsi="宋体" w:eastAsia="宋体" w:cs="宋体"/>
          <w:snapToGrid w:val="0"/>
          <w:color w:val="000000"/>
          <w:spacing w:val="2"/>
          <w:kern w:val="0"/>
          <w:sz w:val="32"/>
          <w:szCs w:val="32"/>
          <w:lang w:val="en-US" w:eastAsia="en-US" w:bidi="ar-SA"/>
        </w:rPr>
        <w:t>财产</w:t>
      </w:r>
      <w:r>
        <w:rPr>
          <w:rFonts w:hint="eastAsia" w:ascii="宋体" w:hAnsi="宋体" w:cs="宋体"/>
          <w:snapToGrid w:val="0"/>
          <w:color w:val="000000"/>
          <w:spacing w:val="2"/>
          <w:kern w:val="0"/>
          <w:sz w:val="32"/>
          <w:szCs w:val="32"/>
          <w:lang w:val="en-US" w:eastAsia="zh-CN" w:bidi="ar-SA"/>
        </w:rPr>
        <w:t>等</w:t>
      </w:r>
      <w:r>
        <w:rPr>
          <w:rFonts w:ascii="宋体" w:hAnsi="宋体" w:eastAsia="宋体" w:cs="宋体"/>
          <w:snapToGrid w:val="0"/>
          <w:color w:val="000000"/>
          <w:spacing w:val="2"/>
          <w:kern w:val="0"/>
          <w:sz w:val="32"/>
          <w:szCs w:val="32"/>
          <w:lang w:val="en-US" w:eastAsia="en-US" w:bidi="ar-SA"/>
        </w:rPr>
        <w:t>安全问题应自行负</w:t>
      </w:r>
      <w:r>
        <w:rPr>
          <w:rFonts w:ascii="宋体" w:hAnsi="宋体" w:eastAsia="宋体" w:cs="宋体"/>
          <w:snapToGrid w:val="0"/>
          <w:color w:val="000000"/>
          <w:spacing w:val="-9"/>
          <w:kern w:val="0"/>
          <w:sz w:val="32"/>
          <w:szCs w:val="32"/>
          <w:lang w:val="en-US" w:eastAsia="en-US" w:bidi="ar-SA"/>
        </w:rPr>
        <w:t>责。</w:t>
      </w:r>
    </w:p>
    <w:p w14:paraId="729DA7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31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-3"/>
          <w:kern w:val="0"/>
          <w:sz w:val="32"/>
          <w:szCs w:val="32"/>
          <w:lang w:val="en-US" w:eastAsia="en-US" w:bidi="ar-SA"/>
        </w:rPr>
        <w:t>五、服务地点及完成期</w:t>
      </w:r>
    </w:p>
    <w:p w14:paraId="4FFE5FB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32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（一）服务地点：</w:t>
      </w:r>
      <w:r>
        <w:rPr>
          <w:rFonts w:hint="eastAsia" w:ascii="宋体" w:hAnsi="宋体" w:cs="宋体"/>
          <w:snapToGrid w:val="0"/>
          <w:color w:val="000000"/>
          <w:spacing w:val="-2"/>
          <w:kern w:val="0"/>
          <w:sz w:val="32"/>
          <w:szCs w:val="32"/>
          <w:lang w:val="en-US" w:eastAsia="zh-CN" w:bidi="ar-SA"/>
        </w:rPr>
        <w:t>根据</w:t>
      </w: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甲方</w:t>
      </w:r>
      <w:r>
        <w:rPr>
          <w:rFonts w:hint="eastAsia" w:ascii="宋体" w:hAnsi="宋体" w:cs="宋体"/>
          <w:snapToGrid w:val="0"/>
          <w:color w:val="000000"/>
          <w:spacing w:val="-2"/>
          <w:kern w:val="0"/>
          <w:sz w:val="32"/>
          <w:szCs w:val="32"/>
          <w:lang w:val="en-US" w:eastAsia="zh-CN" w:bidi="ar-SA"/>
        </w:rPr>
        <w:t>实施方案要求，设施设备运送至</w:t>
      </w: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指定</w:t>
      </w:r>
      <w:r>
        <w:rPr>
          <w:rFonts w:hint="eastAsia" w:ascii="宋体" w:hAnsi="宋体" w:cs="宋体"/>
          <w:snapToGrid w:val="0"/>
          <w:color w:val="000000"/>
          <w:spacing w:val="-2"/>
          <w:kern w:val="0"/>
          <w:sz w:val="32"/>
          <w:szCs w:val="32"/>
          <w:lang w:val="en-US" w:eastAsia="zh-CN" w:bidi="ar-SA"/>
        </w:rPr>
        <w:t>镇办。</w:t>
      </w:r>
    </w:p>
    <w:p w14:paraId="287BDAE2">
      <w:pPr>
        <w:pStyle w:val="7"/>
        <w:keepNext w:val="0"/>
        <w:keepLines w:val="0"/>
        <w:pageBreakBefore w:val="0"/>
        <w:wordWrap/>
        <w:overflowPunct/>
        <w:topLinePunct w:val="0"/>
        <w:bidi w:val="0"/>
        <w:spacing w:line="600" w:lineRule="exact"/>
        <w:ind w:firstLine="624" w:firstLineChars="200"/>
        <w:rPr>
          <w:rFonts w:hint="default" w:ascii="宋体" w:hAnsi="宋体" w:eastAsia="宋体" w:cs="宋体"/>
          <w:snapToGrid w:val="0"/>
          <w:color w:val="000000"/>
          <w:spacing w:val="-4"/>
          <w:kern w:val="0"/>
          <w:sz w:val="32"/>
          <w:szCs w:val="32"/>
          <w:u w:val="none"/>
          <w:lang w:val="en-US" w:eastAsia="zh-CN" w:bidi="ar-SA"/>
        </w:rPr>
      </w:pPr>
      <w:r>
        <w:rPr>
          <w:rFonts w:ascii="宋体" w:hAnsi="宋体" w:eastAsia="宋体" w:cs="宋体"/>
          <w:snapToGrid w:val="0"/>
          <w:color w:val="000000"/>
          <w:spacing w:val="-4"/>
          <w:kern w:val="0"/>
          <w:sz w:val="32"/>
          <w:szCs w:val="32"/>
          <w:lang w:val="en-US" w:eastAsia="en-US" w:bidi="ar-SA"/>
        </w:rPr>
        <w:t>（二）合同履行期限：</w:t>
      </w:r>
      <w:r>
        <w:rPr>
          <w:rFonts w:ascii="宋体" w:hAnsi="宋体" w:eastAsia="宋体" w:cs="宋体"/>
          <w:snapToGrid w:val="0"/>
          <w:color w:val="000000"/>
          <w:spacing w:val="-4"/>
          <w:kern w:val="0"/>
          <w:sz w:val="32"/>
          <w:szCs w:val="32"/>
          <w:u w:val="none"/>
          <w:lang w:val="en-US" w:eastAsia="en-US" w:bidi="ar-SA"/>
        </w:rPr>
        <w:t>合同签订之日起</w:t>
      </w:r>
      <w:r>
        <w:rPr>
          <w:rFonts w:hint="eastAsia" w:ascii="宋体" w:hAnsi="宋体" w:eastAsia="宋体" w:cs="宋体"/>
          <w:snapToGrid w:val="0"/>
          <w:color w:val="000000"/>
          <w:spacing w:val="-4"/>
          <w:kern w:val="0"/>
          <w:sz w:val="32"/>
          <w:szCs w:val="32"/>
          <w:u w:val="none"/>
          <w:lang w:val="en-US" w:eastAsia="zh-CN" w:bidi="ar-SA"/>
        </w:rPr>
        <w:t>2月内完成设施设备采购交付甲方，经验收合格后，质保期一年。1年内完成野猪种群调控工作任务。</w:t>
      </w:r>
      <w:bookmarkStart w:id="0" w:name="_GoBack"/>
      <w:bookmarkEnd w:id="0"/>
    </w:p>
    <w:p w14:paraId="391DF0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23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-5"/>
          <w:kern w:val="0"/>
          <w:sz w:val="32"/>
          <w:szCs w:val="32"/>
          <w:lang w:val="en-US" w:eastAsia="en-US" w:bidi="ar-SA"/>
        </w:rPr>
        <w:t>六、验收</w:t>
      </w:r>
    </w:p>
    <w:p w14:paraId="4B6ED0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right="0" w:firstLine="640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  <w:t>（一）乙方项目完成后，先进行自检，</w:t>
      </w:r>
      <w:r>
        <w:rPr>
          <w:rFonts w:hint="eastAsia" w:ascii="宋体" w:hAnsi="宋体" w:cs="宋体"/>
          <w:snapToGrid w:val="0"/>
          <w:color w:val="000000"/>
          <w:kern w:val="0"/>
          <w:sz w:val="32"/>
          <w:szCs w:val="32"/>
          <w:lang w:val="en-US" w:eastAsia="zh-CN" w:bidi="ar-SA"/>
        </w:rPr>
        <w:t>自</w:t>
      </w:r>
      <w:r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  <w:t>检合格后准备验收文件，并书面通知</w:t>
      </w:r>
      <w:r>
        <w:rPr>
          <w:rFonts w:ascii="宋体" w:hAnsi="宋体" w:eastAsia="宋体" w:cs="宋体"/>
          <w:snapToGrid w:val="0"/>
          <w:color w:val="000000"/>
          <w:spacing w:val="-14"/>
          <w:kern w:val="0"/>
          <w:sz w:val="32"/>
          <w:szCs w:val="32"/>
          <w:lang w:val="en-US" w:eastAsia="en-US" w:bidi="ar-SA"/>
        </w:rPr>
        <w:t>甲方。</w:t>
      </w:r>
    </w:p>
    <w:p w14:paraId="6A0B62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36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（二）甲方接到乙方通知后进行现场验收，经验收合格作为项目的最终认可。</w:t>
      </w:r>
    </w:p>
    <w:p w14:paraId="6F8D2F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28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3"/>
          <w:kern w:val="0"/>
          <w:sz w:val="32"/>
          <w:szCs w:val="32"/>
          <w:lang w:val="en-US" w:eastAsia="en-US" w:bidi="ar-SA"/>
        </w:rPr>
        <w:t>（三）验收依据：</w:t>
      </w:r>
    </w:p>
    <w:p w14:paraId="0AF088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32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1.合同、竞争性磋商文件、磋商响应文件及承诺。</w:t>
      </w:r>
    </w:p>
    <w:p w14:paraId="7E5F4AA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36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2.国家相关标准、规范及有关技术文件。</w:t>
      </w:r>
    </w:p>
    <w:p w14:paraId="7BC2FBA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27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-4"/>
          <w:kern w:val="0"/>
          <w:sz w:val="32"/>
          <w:szCs w:val="32"/>
          <w:lang w:val="en-US" w:eastAsia="en-US" w:bidi="ar-SA"/>
        </w:rPr>
        <w:t>七、技术与服务</w:t>
      </w:r>
    </w:p>
    <w:p w14:paraId="651087A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28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3"/>
          <w:kern w:val="0"/>
          <w:sz w:val="32"/>
          <w:szCs w:val="32"/>
          <w:lang w:val="en-US" w:eastAsia="en-US" w:bidi="ar-SA"/>
        </w:rPr>
        <w:t>（一）技术资料：</w:t>
      </w:r>
    </w:p>
    <w:p w14:paraId="23D91CF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28" w:firstLineChars="200"/>
        <w:jc w:val="left"/>
        <w:textAlignment w:val="baseline"/>
        <w:rPr>
          <w:rFonts w:hint="eastAsia" w:ascii="宋体" w:hAnsi="宋体" w:cs="宋体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cs="宋体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  <w:t>1.</w:t>
      </w:r>
      <w:r>
        <w:rPr>
          <w:rFonts w:ascii="宋体" w:hAnsi="宋体" w:eastAsia="宋体" w:cs="宋体"/>
          <w:snapToGrid w:val="0"/>
          <w:color w:val="000000"/>
          <w:spacing w:val="-3"/>
          <w:kern w:val="0"/>
          <w:sz w:val="32"/>
          <w:szCs w:val="32"/>
          <w:lang w:val="en-US" w:eastAsia="en-US" w:bidi="ar-SA"/>
        </w:rPr>
        <w:t>信息采集资料</w:t>
      </w:r>
      <w:r>
        <w:rPr>
          <w:rFonts w:hint="eastAsia" w:ascii="宋体" w:hAnsi="宋体" w:cs="宋体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  <w:t>。</w:t>
      </w:r>
    </w:p>
    <w:p w14:paraId="7AD2B6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32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hint="eastAsia" w:ascii="宋体" w:hAnsi="宋体" w:cs="宋体"/>
          <w:snapToGrid w:val="0"/>
          <w:color w:val="000000"/>
          <w:spacing w:val="-2"/>
          <w:kern w:val="0"/>
          <w:sz w:val="32"/>
          <w:szCs w:val="32"/>
          <w:lang w:val="en-US" w:eastAsia="zh-CN" w:bidi="ar-SA"/>
        </w:rPr>
        <w:t>2.</w:t>
      </w: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汇交数据、摸排工作台帐。</w:t>
      </w:r>
    </w:p>
    <w:p w14:paraId="46D01CF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36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（二）服务承诺：以磋商文件、澄清表、合同和相关文件为准。</w:t>
      </w:r>
    </w:p>
    <w:p w14:paraId="5519C6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31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-3"/>
          <w:kern w:val="0"/>
          <w:sz w:val="32"/>
          <w:szCs w:val="32"/>
          <w:lang w:val="en-US" w:eastAsia="en-US" w:bidi="ar-SA"/>
        </w:rPr>
        <w:t>八、合同争议解决的方式</w:t>
      </w:r>
    </w:p>
    <w:p w14:paraId="115E49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8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2"/>
          <w:kern w:val="0"/>
          <w:sz w:val="32"/>
          <w:szCs w:val="32"/>
          <w:lang w:val="en-US" w:eastAsia="en-US" w:bidi="ar-SA"/>
        </w:rPr>
        <w:t>本合同在履行过程中发生的争议，由甲、乙双方当事人协商解决，协商不成的</w:t>
      </w: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依法向甲方所在地人民法院起诉。</w:t>
      </w:r>
    </w:p>
    <w:p w14:paraId="092A2C4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19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-6"/>
          <w:kern w:val="0"/>
          <w:sz w:val="32"/>
          <w:szCs w:val="32"/>
          <w:lang w:val="en-US" w:eastAsia="en-US" w:bidi="ar-SA"/>
        </w:rPr>
        <w:t>九、其他</w:t>
      </w:r>
    </w:p>
    <w:p w14:paraId="12F746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right="0" w:firstLine="600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32"/>
          <w:szCs w:val="32"/>
          <w:lang w:val="en-US" w:eastAsia="en-US" w:bidi="ar-SA"/>
        </w:rPr>
        <w:t>(一)不可抗力</w:t>
      </w:r>
    </w:p>
    <w:p w14:paraId="7A5DDD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36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（1）任何一方由于不可抗力事件而影响合同义</w:t>
      </w: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务履行时，则延迟履行合同义务</w:t>
      </w:r>
      <w:r>
        <w:rPr>
          <w:rFonts w:ascii="宋体" w:hAnsi="宋体" w:eastAsia="宋体" w:cs="宋体"/>
          <w:snapToGrid w:val="0"/>
          <w:color w:val="000000"/>
          <w:spacing w:val="2"/>
          <w:kern w:val="0"/>
          <w:sz w:val="32"/>
          <w:szCs w:val="32"/>
          <w:lang w:val="en-US" w:eastAsia="en-US" w:bidi="ar-SA"/>
        </w:rPr>
        <w:t>的期限相当于不可抗力事件影响的时间，但是不能因为不可抗力的延迟而调整合同</w:t>
      </w:r>
      <w:r>
        <w:rPr>
          <w:rFonts w:ascii="宋体" w:hAnsi="宋体" w:eastAsia="宋体" w:cs="宋体"/>
          <w:snapToGrid w:val="0"/>
          <w:color w:val="000000"/>
          <w:spacing w:val="-4"/>
          <w:kern w:val="0"/>
          <w:sz w:val="32"/>
          <w:szCs w:val="32"/>
          <w:lang w:val="en-US" w:eastAsia="en-US" w:bidi="ar-SA"/>
        </w:rPr>
        <w:t>价格。</w:t>
      </w:r>
    </w:p>
    <w:p w14:paraId="3C5DA86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36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（2）受到不可抗力影响的一方应在不可抗力事</w:t>
      </w: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故发生后，尽快将发生的不可抗</w:t>
      </w:r>
      <w:r>
        <w:rPr>
          <w:rFonts w:ascii="宋体" w:hAnsi="宋体" w:eastAsia="宋体" w:cs="宋体"/>
          <w:snapToGrid w:val="0"/>
          <w:color w:val="000000"/>
          <w:spacing w:val="2"/>
          <w:kern w:val="0"/>
          <w:sz w:val="32"/>
          <w:szCs w:val="32"/>
          <w:lang w:val="en-US" w:eastAsia="en-US" w:bidi="ar-SA"/>
        </w:rPr>
        <w:t>力事件的情况以传真或电报等方式通知另一方，受影响的一方同时应尽量设法缩小这种影响和由此而引起的延误，一旦不可抗力的影响消除后，应将此情况立即通知</w:t>
      </w:r>
      <w:r>
        <w:rPr>
          <w:rFonts w:ascii="宋体" w:hAnsi="宋体" w:eastAsia="宋体" w:cs="宋体"/>
          <w:snapToGrid w:val="0"/>
          <w:color w:val="000000"/>
          <w:spacing w:val="-3"/>
          <w:kern w:val="0"/>
          <w:sz w:val="32"/>
          <w:szCs w:val="32"/>
          <w:lang w:val="en-US" w:eastAsia="en-US" w:bidi="ar-SA"/>
        </w:rPr>
        <w:t>单对方。</w:t>
      </w:r>
    </w:p>
    <w:p w14:paraId="0537BF1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right="0" w:firstLine="628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3"/>
          <w:kern w:val="0"/>
          <w:sz w:val="32"/>
          <w:szCs w:val="32"/>
          <w:lang w:val="en-US" w:eastAsia="en-US" w:bidi="ar-SA"/>
        </w:rPr>
        <w:t>(二)本合同未定事宜，双方可根据具体情况结合有关规定另行</w:t>
      </w:r>
      <w:r>
        <w:rPr>
          <w:rFonts w:ascii="宋体" w:hAnsi="宋体" w:eastAsia="宋体" w:cs="宋体"/>
          <w:snapToGrid w:val="0"/>
          <w:color w:val="000000"/>
          <w:spacing w:val="-4"/>
          <w:kern w:val="0"/>
          <w:sz w:val="32"/>
          <w:szCs w:val="32"/>
          <w:lang w:val="en-US" w:eastAsia="en-US" w:bidi="ar-SA"/>
        </w:rPr>
        <w:t>签订补充协议，</w:t>
      </w: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补充协议与本合同具有同等法律效力。</w:t>
      </w:r>
    </w:p>
    <w:p w14:paraId="6E4711E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35" w:firstLineChars="200"/>
        <w:jc w:val="left"/>
        <w:textAlignment w:val="baseline"/>
        <w:rPr>
          <w:rFonts w:ascii="宋体" w:hAnsi="宋体" w:eastAsia="宋体" w:cs="宋体"/>
          <w:b/>
          <w:bCs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十、合同生效</w:t>
      </w:r>
    </w:p>
    <w:p w14:paraId="220215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8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2"/>
          <w:kern w:val="0"/>
          <w:sz w:val="32"/>
          <w:szCs w:val="32"/>
          <w:lang w:val="en-US" w:eastAsia="en-US" w:bidi="ar-SA"/>
        </w:rPr>
        <w:t>（一）本合同须经甲、乙双方的法定代表人（授权代理人）在合同书上签字并</w:t>
      </w: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加盖本单位公章后正式生效。</w:t>
      </w:r>
    </w:p>
    <w:p w14:paraId="7C8EA3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28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3"/>
          <w:kern w:val="0"/>
          <w:sz w:val="32"/>
          <w:szCs w:val="32"/>
          <w:lang w:val="en-US" w:eastAsia="en-US" w:bidi="ar-SA"/>
        </w:rPr>
        <w:t>（二）合同生效后，甲、乙双方须严格执行本合同条款的规定，全面履行合</w:t>
      </w:r>
      <w:r>
        <w:rPr>
          <w:rFonts w:ascii="宋体" w:hAnsi="宋体" w:eastAsia="宋体" w:cs="宋体"/>
          <w:snapToGrid w:val="0"/>
          <w:color w:val="000000"/>
          <w:spacing w:val="-4"/>
          <w:kern w:val="0"/>
          <w:sz w:val="32"/>
          <w:szCs w:val="32"/>
          <w:lang w:val="en-US" w:eastAsia="en-US" w:bidi="ar-SA"/>
        </w:rPr>
        <w:t>同，</w:t>
      </w: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违者按《中华人民共和国民法典》的有关规定承担相应责任。</w:t>
      </w:r>
    </w:p>
    <w:p w14:paraId="2B177EF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32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（三）本合同一式肆份，甲乙双方各执贰份。</w:t>
      </w:r>
    </w:p>
    <w:p w14:paraId="72D3A6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36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（四）本合同如有未尽事宜，甲、乙双方协商解决。</w:t>
      </w:r>
    </w:p>
    <w:p w14:paraId="1C4C18EB">
      <w:pPr>
        <w:keepNext w:val="0"/>
        <w:keepLines w:val="0"/>
        <w:pageBreakBefore w:val="0"/>
        <w:wordWrap/>
        <w:overflowPunct/>
        <w:topLinePunct w:val="0"/>
        <w:bidi w:val="0"/>
        <w:spacing w:line="600" w:lineRule="exact"/>
        <w:ind w:left="0" w:right="0" w:firstLine="640" w:firstLineChars="200"/>
        <w:rPr>
          <w:rFonts w:ascii="宋体" w:hAnsi="宋体" w:eastAsia="宋体" w:cs="宋体"/>
          <w:sz w:val="32"/>
          <w:szCs w:val="32"/>
        </w:rPr>
        <w:sectPr>
          <w:headerReference r:id="rId5" w:type="default"/>
          <w:footerReference r:id="rId6" w:type="default"/>
          <w:pgSz w:w="11906" w:h="16839"/>
          <w:pgMar w:top="1147" w:right="1524" w:bottom="962" w:left="1587" w:header="825" w:footer="799" w:gutter="0"/>
          <w:cols w:space="720" w:num="1"/>
        </w:sectPr>
      </w:pPr>
    </w:p>
    <w:p w14:paraId="5B73F393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600" w:lineRule="exact"/>
        <w:ind w:left="0" w:right="0" w:firstLine="640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32"/>
          <w:szCs w:val="32"/>
          <w:lang w:val="en-US" w:eastAsia="en-US" w:bidi="ar-SA"/>
        </w:rPr>
      </w:pPr>
    </w:p>
    <w:p w14:paraId="6EDE8D5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32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32"/>
          <w:szCs w:val="32"/>
          <w:lang w:val="en-US" w:eastAsia="en-US" w:bidi="ar-SA"/>
        </w:rPr>
        <w:t>（以下无正文，为签章页）</w:t>
      </w:r>
    </w:p>
    <w:p w14:paraId="2DEE7D33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600" w:lineRule="exact"/>
        <w:ind w:left="0" w:right="0" w:firstLine="640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32"/>
          <w:szCs w:val="32"/>
          <w:lang w:val="en-US" w:eastAsia="en-US" w:bidi="ar-SA"/>
        </w:rPr>
      </w:pPr>
    </w:p>
    <w:p w14:paraId="654E40DB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600" w:lineRule="exact"/>
        <w:ind w:left="0" w:right="0" w:firstLine="640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32"/>
          <w:szCs w:val="32"/>
          <w:lang w:val="en-US" w:eastAsia="en-US" w:bidi="ar-SA"/>
        </w:rPr>
      </w:pPr>
    </w:p>
    <w:p w14:paraId="7805F0D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24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4"/>
          <w:kern w:val="0"/>
          <w:sz w:val="32"/>
          <w:szCs w:val="32"/>
          <w:lang w:val="en-US" w:eastAsia="en-US" w:bidi="ar-SA"/>
        </w:rPr>
        <w:t xml:space="preserve">甲  方（盖章）            </w:t>
      </w:r>
      <w:r>
        <w:rPr>
          <w:rFonts w:ascii="宋体" w:hAnsi="宋体" w:eastAsia="宋体" w:cs="宋体"/>
          <w:snapToGrid w:val="0"/>
          <w:color w:val="000000"/>
          <w:spacing w:val="-5"/>
          <w:kern w:val="0"/>
          <w:sz w:val="32"/>
          <w:szCs w:val="32"/>
          <w:lang w:val="en-US" w:eastAsia="en-US" w:bidi="ar-SA"/>
        </w:rPr>
        <w:t xml:space="preserve">  乙  方（盖章）</w:t>
      </w:r>
    </w:p>
    <w:p w14:paraId="02C28DE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24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4"/>
          <w:kern w:val="0"/>
          <w:sz w:val="32"/>
          <w:szCs w:val="32"/>
          <w:lang w:val="en-US" w:eastAsia="en-US" w:bidi="ar-SA"/>
        </w:rPr>
        <w:t>地址：</w:t>
      </w:r>
      <w:r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  <w:t xml:space="preserve">                     </w:t>
      </w:r>
      <w:r>
        <w:rPr>
          <w:rFonts w:ascii="宋体" w:hAnsi="宋体" w:eastAsia="宋体" w:cs="宋体"/>
          <w:snapToGrid w:val="0"/>
          <w:color w:val="000000"/>
          <w:spacing w:val="-4"/>
          <w:kern w:val="0"/>
          <w:sz w:val="32"/>
          <w:szCs w:val="32"/>
          <w:lang w:val="en-US" w:eastAsia="en-US" w:bidi="ar-SA"/>
        </w:rPr>
        <w:t>地址：</w:t>
      </w:r>
    </w:p>
    <w:p w14:paraId="3B21DC3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0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  <w:t xml:space="preserve">法定代表人           </w:t>
      </w: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 xml:space="preserve">      法定代表人</w:t>
      </w:r>
    </w:p>
    <w:p w14:paraId="371B2E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0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  <w:t xml:space="preserve">或被授权代表：      </w:t>
      </w: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 xml:space="preserve">       或被授权代表：</w:t>
      </w:r>
    </w:p>
    <w:p w14:paraId="076BD4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588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13"/>
          <w:kern w:val="0"/>
          <w:sz w:val="32"/>
          <w:szCs w:val="32"/>
          <w:lang w:val="en-US" w:eastAsia="en-US" w:bidi="ar-SA"/>
        </w:rPr>
        <w:t>电话：</w:t>
      </w:r>
      <w:r>
        <w:rPr>
          <w:rFonts w:ascii="宋体" w:hAnsi="宋体" w:eastAsia="宋体" w:cs="宋体"/>
          <w:snapToGrid w:val="0"/>
          <w:color w:val="000000"/>
          <w:spacing w:val="1"/>
          <w:kern w:val="0"/>
          <w:sz w:val="32"/>
          <w:szCs w:val="32"/>
          <w:lang w:val="en-US" w:eastAsia="en-US" w:bidi="ar-SA"/>
        </w:rPr>
        <w:t xml:space="preserve">              </w:t>
      </w:r>
      <w:r>
        <w:rPr>
          <w:rFonts w:hint="eastAsia" w:ascii="宋体" w:hAnsi="宋体" w:cs="宋体"/>
          <w:snapToGrid w:val="0"/>
          <w:color w:val="000000"/>
          <w:spacing w:val="1"/>
          <w:kern w:val="0"/>
          <w:sz w:val="32"/>
          <w:szCs w:val="32"/>
          <w:lang w:val="en-US" w:eastAsia="zh-CN" w:bidi="ar-SA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1"/>
          <w:kern w:val="0"/>
          <w:sz w:val="32"/>
          <w:szCs w:val="32"/>
          <w:lang w:val="en-US" w:eastAsia="en-US" w:bidi="ar-SA"/>
        </w:rPr>
        <w:t xml:space="preserve">       </w:t>
      </w:r>
      <w:r>
        <w:rPr>
          <w:rFonts w:ascii="宋体" w:hAnsi="宋体" w:eastAsia="宋体" w:cs="宋体"/>
          <w:snapToGrid w:val="0"/>
          <w:color w:val="000000"/>
          <w:spacing w:val="-13"/>
          <w:kern w:val="0"/>
          <w:sz w:val="32"/>
          <w:szCs w:val="32"/>
          <w:lang w:val="en-US" w:eastAsia="en-US" w:bidi="ar-SA"/>
        </w:rPr>
        <w:t>电话：</w:t>
      </w:r>
    </w:p>
    <w:p w14:paraId="29F90A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0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  <w:t xml:space="preserve">传真：                </w:t>
      </w: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 xml:space="preserve">      传真：</w:t>
      </w:r>
    </w:p>
    <w:p w14:paraId="00A7003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0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val="en-US" w:eastAsia="en-US" w:bidi="ar-SA"/>
        </w:rPr>
        <w:t xml:space="preserve">开户银行：           </w:t>
      </w: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 xml:space="preserve">       开户银行：</w:t>
      </w:r>
    </w:p>
    <w:p w14:paraId="0B68E43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572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spacing w:val="-17"/>
          <w:kern w:val="0"/>
          <w:sz w:val="32"/>
          <w:szCs w:val="3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17"/>
          <w:kern w:val="0"/>
          <w:sz w:val="32"/>
          <w:szCs w:val="32"/>
          <w:lang w:val="en-US" w:eastAsia="en-US" w:bidi="ar-SA"/>
        </w:rPr>
        <w:t>日期：</w:t>
      </w:r>
      <w:r>
        <w:rPr>
          <w:rFonts w:ascii="宋体" w:hAnsi="宋体" w:eastAsia="宋体" w:cs="宋体"/>
          <w:snapToGrid w:val="0"/>
          <w:color w:val="000000"/>
          <w:spacing w:val="2"/>
          <w:kern w:val="0"/>
          <w:sz w:val="32"/>
          <w:szCs w:val="32"/>
          <w:lang w:val="en-US" w:eastAsia="en-US" w:bidi="ar-SA"/>
        </w:rPr>
        <w:t xml:space="preserve">               </w:t>
      </w:r>
      <w:r>
        <w:rPr>
          <w:rFonts w:ascii="宋体" w:hAnsi="宋体" w:eastAsia="宋体" w:cs="宋体"/>
          <w:snapToGrid w:val="0"/>
          <w:color w:val="000000"/>
          <w:spacing w:val="1"/>
          <w:kern w:val="0"/>
          <w:sz w:val="32"/>
          <w:szCs w:val="32"/>
          <w:lang w:val="en-US" w:eastAsia="en-US" w:bidi="ar-SA"/>
        </w:rPr>
        <w:t xml:space="preserve">        </w:t>
      </w:r>
      <w:r>
        <w:rPr>
          <w:rFonts w:ascii="宋体" w:hAnsi="宋体" w:eastAsia="宋体" w:cs="宋体"/>
          <w:snapToGrid w:val="0"/>
          <w:color w:val="000000"/>
          <w:spacing w:val="-17"/>
          <w:kern w:val="0"/>
          <w:sz w:val="32"/>
          <w:szCs w:val="32"/>
          <w:lang w:val="en-US" w:eastAsia="en-US" w:bidi="ar-SA"/>
        </w:rPr>
        <w:t>日期：</w:t>
      </w:r>
    </w:p>
    <w:p w14:paraId="1038CA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572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spacing w:val="-17"/>
          <w:kern w:val="0"/>
          <w:sz w:val="32"/>
          <w:szCs w:val="32"/>
          <w:lang w:val="en-US" w:eastAsia="en-US" w:bidi="ar-SA"/>
        </w:rPr>
      </w:pPr>
    </w:p>
    <w:p w14:paraId="2A7024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572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spacing w:val="-17"/>
          <w:kern w:val="0"/>
          <w:sz w:val="32"/>
          <w:szCs w:val="32"/>
          <w:lang w:val="en-US" w:eastAsia="en-US" w:bidi="ar-SA"/>
        </w:rPr>
      </w:pPr>
    </w:p>
    <w:p w14:paraId="2863CA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572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spacing w:val="-17"/>
          <w:kern w:val="0"/>
          <w:sz w:val="32"/>
          <w:szCs w:val="32"/>
          <w:lang w:val="en-US" w:eastAsia="en-US" w:bidi="ar-SA"/>
        </w:rPr>
      </w:pPr>
    </w:p>
    <w:p w14:paraId="5E44C7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572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spacing w:val="-17"/>
          <w:kern w:val="0"/>
          <w:sz w:val="32"/>
          <w:szCs w:val="32"/>
          <w:lang w:val="en-US" w:eastAsia="en-US" w:bidi="ar-SA"/>
        </w:rPr>
      </w:pPr>
    </w:p>
    <w:p w14:paraId="206EA0B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572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spacing w:val="-17"/>
          <w:kern w:val="0"/>
          <w:sz w:val="32"/>
          <w:szCs w:val="32"/>
          <w:lang w:val="en-US" w:eastAsia="en-US" w:bidi="ar-SA"/>
        </w:rPr>
      </w:pPr>
    </w:p>
    <w:p w14:paraId="310FCD9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572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spacing w:val="-17"/>
          <w:kern w:val="0"/>
          <w:sz w:val="32"/>
          <w:szCs w:val="32"/>
          <w:lang w:val="en-US" w:eastAsia="en-US" w:bidi="ar-SA"/>
        </w:rPr>
      </w:pPr>
    </w:p>
    <w:p w14:paraId="62C7842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572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spacing w:val="-17"/>
          <w:kern w:val="0"/>
          <w:sz w:val="32"/>
          <w:szCs w:val="32"/>
          <w:lang w:val="en-US" w:eastAsia="en-US" w:bidi="ar-SA"/>
        </w:rPr>
      </w:pPr>
    </w:p>
    <w:p w14:paraId="503EA94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572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spacing w:val="-17"/>
          <w:kern w:val="0"/>
          <w:sz w:val="32"/>
          <w:szCs w:val="32"/>
          <w:lang w:val="en-US" w:eastAsia="en-US" w:bidi="ar-SA"/>
        </w:rPr>
      </w:pPr>
    </w:p>
    <w:p w14:paraId="199A216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572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spacing w:val="-17"/>
          <w:kern w:val="0"/>
          <w:sz w:val="32"/>
          <w:szCs w:val="32"/>
          <w:lang w:val="en-US" w:eastAsia="en-US" w:bidi="ar-SA"/>
        </w:rPr>
      </w:pPr>
    </w:p>
    <w:p w14:paraId="4246FF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572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spacing w:val="-17"/>
          <w:kern w:val="0"/>
          <w:sz w:val="32"/>
          <w:szCs w:val="32"/>
          <w:lang w:val="en-US" w:eastAsia="en-US" w:bidi="ar-SA"/>
        </w:rPr>
      </w:pPr>
    </w:p>
    <w:p w14:paraId="4FEE3D97">
      <w:pPr>
        <w:keepNext w:val="0"/>
        <w:keepLines w:val="0"/>
        <w:pageBreakBefore w:val="0"/>
        <w:wordWrap/>
        <w:overflowPunct/>
        <w:topLinePunct w:val="0"/>
        <w:bidi w:val="0"/>
        <w:spacing w:line="600" w:lineRule="exact"/>
        <w:rPr>
          <w:sz w:val="32"/>
          <w:szCs w:val="32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23FA66">
    <w:pPr>
      <w:widowControl/>
      <w:kinsoku w:val="0"/>
      <w:autoSpaceDE w:val="0"/>
      <w:autoSpaceDN w:val="0"/>
      <w:adjustRightInd w:val="0"/>
      <w:snapToGrid w:val="0"/>
      <w:spacing w:line="176" w:lineRule="auto"/>
      <w:ind w:left="4254"/>
      <w:jc w:val="left"/>
      <w:textAlignment w:val="baseline"/>
      <w:rPr>
        <w:rFonts w:ascii="Times New Roman" w:hAnsi="Times New Roman" w:eastAsia="Times New Roman" w:cs="Times New Roman"/>
        <w:snapToGrid w:val="0"/>
        <w:color w:val="000000"/>
        <w:kern w:val="0"/>
        <w:sz w:val="18"/>
        <w:szCs w:val="18"/>
        <w:lang w:val="en-US" w:eastAsia="en-US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8C4F39">
    <w:pPr>
      <w:widowControl/>
      <w:kinsoku w:val="0"/>
      <w:autoSpaceDE w:val="0"/>
      <w:autoSpaceDN w:val="0"/>
      <w:adjustRightInd w:val="0"/>
      <w:snapToGrid w:val="0"/>
      <w:spacing w:line="176" w:lineRule="auto"/>
      <w:ind w:left="4279"/>
      <w:jc w:val="left"/>
      <w:textAlignment w:val="baseline"/>
      <w:rPr>
        <w:rFonts w:ascii="Times New Roman" w:hAnsi="Times New Roman" w:eastAsia="Times New Roman" w:cs="Times New Roman"/>
        <w:snapToGrid w:val="0"/>
        <w:color w:val="000000"/>
        <w:kern w:val="0"/>
        <w:sz w:val="18"/>
        <w:szCs w:val="18"/>
        <w:lang w:val="en-US" w:eastAsia="en-US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AECCC4">
    <w:pPr>
      <w:widowControl/>
      <w:tabs>
        <w:tab w:val="left" w:pos="5289"/>
      </w:tabs>
      <w:kinsoku w:val="0"/>
      <w:autoSpaceDE w:val="0"/>
      <w:autoSpaceDN w:val="0"/>
      <w:adjustRightInd w:val="0"/>
      <w:snapToGrid w:val="0"/>
      <w:spacing w:before="55" w:line="228" w:lineRule="auto"/>
      <w:jc w:val="left"/>
      <w:textAlignment w:val="baseline"/>
      <w:rPr>
        <w:rFonts w:ascii="宋体" w:hAnsi="宋体" w:eastAsia="宋体" w:cs="宋体"/>
        <w:snapToGrid w:val="0"/>
        <w:color w:val="000000"/>
        <w:kern w:val="0"/>
        <w:sz w:val="20"/>
        <w:szCs w:val="20"/>
        <w:lang w:val="en-US" w:eastAsia="en-US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9BEC56">
    <w:pPr>
      <w:widowControl/>
      <w:tabs>
        <w:tab w:val="left" w:pos="5347"/>
      </w:tabs>
      <w:kinsoku w:val="0"/>
      <w:autoSpaceDE w:val="0"/>
      <w:autoSpaceDN w:val="0"/>
      <w:adjustRightInd w:val="0"/>
      <w:snapToGrid w:val="0"/>
      <w:spacing w:before="55" w:line="228" w:lineRule="auto"/>
      <w:jc w:val="left"/>
      <w:textAlignment w:val="baseline"/>
      <w:rPr>
        <w:rFonts w:ascii="宋体" w:hAnsi="宋体" w:eastAsia="宋体" w:cs="宋体"/>
        <w:snapToGrid w:val="0"/>
        <w:color w:val="000000"/>
        <w:kern w:val="0"/>
        <w:sz w:val="20"/>
        <w:szCs w:val="20"/>
        <w:lang w:val="en-US" w:eastAsia="en-US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F9D7C1"/>
    <w:multiLevelType w:val="singleLevel"/>
    <w:tmpl w:val="B5F9D7C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A7DEA"/>
    <w:rsid w:val="05625F27"/>
    <w:rsid w:val="0580501B"/>
    <w:rsid w:val="06563FCE"/>
    <w:rsid w:val="08760957"/>
    <w:rsid w:val="091C5CAF"/>
    <w:rsid w:val="092C1016"/>
    <w:rsid w:val="0935436E"/>
    <w:rsid w:val="0A7378E9"/>
    <w:rsid w:val="0B6B4077"/>
    <w:rsid w:val="0D9755F8"/>
    <w:rsid w:val="0EC35F79"/>
    <w:rsid w:val="140C2170"/>
    <w:rsid w:val="149D5397"/>
    <w:rsid w:val="1BEC74AE"/>
    <w:rsid w:val="20CE0ED9"/>
    <w:rsid w:val="220B3A67"/>
    <w:rsid w:val="25B05051"/>
    <w:rsid w:val="25E1520A"/>
    <w:rsid w:val="27231852"/>
    <w:rsid w:val="28580313"/>
    <w:rsid w:val="2BAE7D49"/>
    <w:rsid w:val="2D5557A2"/>
    <w:rsid w:val="2FCC0CD9"/>
    <w:rsid w:val="3224792E"/>
    <w:rsid w:val="33900270"/>
    <w:rsid w:val="38044D88"/>
    <w:rsid w:val="39447B32"/>
    <w:rsid w:val="3BDE08C8"/>
    <w:rsid w:val="3FD14FFE"/>
    <w:rsid w:val="40EE65D6"/>
    <w:rsid w:val="41AC096A"/>
    <w:rsid w:val="434846C3"/>
    <w:rsid w:val="441819BC"/>
    <w:rsid w:val="44E4666D"/>
    <w:rsid w:val="46C027C2"/>
    <w:rsid w:val="475C24EB"/>
    <w:rsid w:val="47613FA5"/>
    <w:rsid w:val="47705F96"/>
    <w:rsid w:val="47941C85"/>
    <w:rsid w:val="48FB5D34"/>
    <w:rsid w:val="4C7107E7"/>
    <w:rsid w:val="4EA74993"/>
    <w:rsid w:val="4F3D2C02"/>
    <w:rsid w:val="50A05B3E"/>
    <w:rsid w:val="521E4AA4"/>
    <w:rsid w:val="59441031"/>
    <w:rsid w:val="5EA54320"/>
    <w:rsid w:val="5FEF7F48"/>
    <w:rsid w:val="64487C27"/>
    <w:rsid w:val="6ADE205B"/>
    <w:rsid w:val="6CB93DB8"/>
    <w:rsid w:val="72005FE5"/>
    <w:rsid w:val="723767E7"/>
    <w:rsid w:val="73337CF4"/>
    <w:rsid w:val="7A4E3666"/>
    <w:rsid w:val="7C084414"/>
    <w:rsid w:val="7C464F3C"/>
    <w:rsid w:val="7C8D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tabs>
        <w:tab w:val="left" w:pos="567"/>
      </w:tabs>
      <w:spacing w:before="120" w:beforeLines="0" w:line="22" w:lineRule="atLeast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paragraph" w:styleId="3">
    <w:name w:val="Title"/>
    <w:next w:val="1"/>
    <w:qFormat/>
    <w:uiPriority w:val="0"/>
    <w:pPr>
      <w:widowControl w:val="0"/>
      <w:spacing w:before="240" w:after="60"/>
      <w:jc w:val="center"/>
      <w:outlineLvl w:val="0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paragraph" w:customStyle="1" w:styleId="6">
    <w:name w:val="样式 首行缩进:  2 字符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Calibri" w:hAnsi="Calibri" w:eastAsia="宋体" w:cs="宋体"/>
      <w:kern w:val="2"/>
      <w:sz w:val="24"/>
      <w:szCs w:val="24"/>
      <w:lang w:val="en-US" w:eastAsia="zh-CN" w:bidi="ar-SA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1672</Words>
  <Characters>1700</Characters>
  <Lines>0</Lines>
  <Paragraphs>0</Paragraphs>
  <TotalTime>17</TotalTime>
  <ScaleCrop>false</ScaleCrop>
  <LinksUpToDate>false</LinksUpToDate>
  <CharactersWithSpaces>1991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2025-08-11T08:28:00Z</dcterms:created>
  <dc:creator>1</dc:creator>
  <cp:lastModifiedBy>天若星河</cp:lastModifiedBy>
  <dcterms:modified xsi:type="dcterms:W3CDTF">2025-12-08T07:28:23Z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eyJoZGlkIjoiNjY2ZWRmODBlMzYyMjMwODA4OGY5Y2FjMjE5M2U3ZjYiLCJ1c2VySWQiOiI0NDM0Njk3ODMifQ==</vt:lpwstr>
  </property>
  <property fmtid="{D5CDD505-2E9C-101B-9397-08002B2CF9AE}" pid="4" name="ICV">
    <vt:lpwstr>CACFF010287D46179484C22384DDDCBA_13</vt:lpwstr>
  </property>
</Properties>
</file>