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522A">
      <w:pPr>
        <w:adjustRightInd w:val="0"/>
        <w:spacing w:line="360" w:lineRule="auto"/>
        <w:jc w:val="center"/>
        <w:outlineLvl w:val="0"/>
        <w:rPr>
          <w:rFonts w:ascii="宋体" w:hAnsi="宋体" w:eastAsia="宋体" w:cs="仿宋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仿宋"/>
          <w:b/>
          <w:bCs/>
          <w:sz w:val="44"/>
          <w:szCs w:val="44"/>
        </w:rPr>
        <w:t>合同条款及格式</w:t>
      </w:r>
    </w:p>
    <w:p w14:paraId="390AA61C">
      <w:pPr>
        <w:widowControl w:val="0"/>
        <w:spacing w:line="520" w:lineRule="exact"/>
        <w:ind w:firstLine="480" w:firstLineChars="200"/>
        <w:jc w:val="both"/>
        <w:rPr>
          <w:rFonts w:ascii="宋体" w:hAnsi="宋体" w:eastAsia="宋体" w:cs="仿宋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kern w:val="0"/>
          <w:sz w:val="24"/>
          <w:szCs w:val="24"/>
          <w:lang w:val="en-US" w:eastAsia="zh-CN" w:bidi="ar-SA"/>
        </w:rPr>
        <w:t>甲方：</w:t>
      </w:r>
      <w:r>
        <w:rPr>
          <w:rFonts w:hint="eastAsia" w:ascii="宋体" w:hAnsi="宋体" w:eastAsia="宋体" w:cs="仿宋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ascii="宋体" w:hAnsi="宋体" w:eastAsia="宋体" w:cs="仿宋"/>
          <w:kern w:val="0"/>
          <w:sz w:val="24"/>
          <w:szCs w:val="24"/>
          <w:u w:val="single"/>
          <w:lang w:val="en-US" w:eastAsia="zh-CN" w:bidi="ar-SA"/>
        </w:rPr>
        <w:t xml:space="preserve">                     </w:t>
      </w:r>
    </w:p>
    <w:p w14:paraId="34FD8919">
      <w:pPr>
        <w:widowControl w:val="0"/>
        <w:spacing w:line="520" w:lineRule="exact"/>
        <w:ind w:firstLine="480" w:firstLineChars="200"/>
        <w:jc w:val="both"/>
        <w:rPr>
          <w:rFonts w:ascii="宋体" w:hAnsi="宋体" w:eastAsia="宋体" w:cs="仿宋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"/>
          <w:kern w:val="0"/>
          <w:sz w:val="24"/>
          <w:szCs w:val="24"/>
          <w:lang w:val="en-US" w:eastAsia="zh-CN" w:bidi="ar-SA"/>
        </w:rPr>
        <w:t>乙方：</w:t>
      </w:r>
      <w:r>
        <w:rPr>
          <w:rFonts w:hint="eastAsia" w:ascii="宋体" w:hAnsi="宋体" w:eastAsia="宋体" w:cs="仿宋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ascii="宋体" w:hAnsi="宋体" w:eastAsia="宋体" w:cs="仿宋"/>
          <w:kern w:val="0"/>
          <w:sz w:val="24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仿宋"/>
          <w:kern w:val="0"/>
          <w:sz w:val="24"/>
          <w:szCs w:val="24"/>
          <w:u w:val="single"/>
          <w:lang w:val="en-US" w:eastAsia="zh-CN" w:bidi="ar-SA"/>
        </w:rPr>
        <w:t xml:space="preserve">     </w:t>
      </w:r>
    </w:p>
    <w:p w14:paraId="644C4C1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  <w:u w:val="single"/>
        </w:rPr>
      </w:pPr>
      <w:r>
        <w:rPr>
          <w:rFonts w:hint="eastAsia" w:ascii="宋体" w:hAnsi="宋体" w:eastAsia="宋体" w:cs="宋体"/>
          <w:sz w:val="24"/>
          <w:szCs w:val="20"/>
        </w:rPr>
        <w:t>甲、乙双方基于公平、公正、平等的原则，依据《中华人民共和国民法典》、《中华人民共和国政府采购法》之相关规定，</w:t>
      </w:r>
      <w:r>
        <w:rPr>
          <w:rFonts w:hint="eastAsia" w:ascii="宋体" w:hAnsi="宋体" w:eastAsia="宋体" w:cs="Times New Roman"/>
          <w:kern w:val="0"/>
          <w:sz w:val="24"/>
          <w:szCs w:val="20"/>
        </w:rPr>
        <w:t>甲方通过竞争性磋商采购</w:t>
      </w:r>
      <w:r>
        <w:rPr>
          <w:rFonts w:hint="eastAsia" w:ascii="宋体" w:hAnsi="宋体" w:eastAsia="宋体" w:cs="Times New Roman"/>
          <w:kern w:val="0"/>
          <w:sz w:val="24"/>
          <w:szCs w:val="20"/>
          <w:u w:val="single"/>
        </w:rPr>
        <w:t xml:space="preserve">（服务名称） </w:t>
      </w:r>
      <w:r>
        <w:rPr>
          <w:rFonts w:hint="eastAsia" w:ascii="宋体" w:hAnsi="宋体" w:eastAsia="宋体" w:cs="Times New Roman"/>
          <w:kern w:val="0"/>
          <w:sz w:val="24"/>
          <w:szCs w:val="20"/>
        </w:rPr>
        <w:t>，并接受了乙方以价格</w:t>
      </w:r>
      <w:r>
        <w:rPr>
          <w:rFonts w:hint="eastAsia" w:ascii="宋体" w:hAnsi="宋体" w:eastAsia="宋体" w:cs="Times New Roman"/>
          <w:kern w:val="0"/>
          <w:sz w:val="24"/>
          <w:szCs w:val="20"/>
          <w:u w:val="single"/>
        </w:rPr>
        <w:t>(成交金额大写)</w:t>
      </w:r>
      <w:r>
        <w:rPr>
          <w:rFonts w:hint="eastAsia" w:ascii="宋体" w:hAnsi="宋体" w:eastAsia="宋体" w:cs="Times New Roman"/>
          <w:kern w:val="0"/>
          <w:sz w:val="24"/>
          <w:szCs w:val="20"/>
        </w:rPr>
        <w:t>(以下简称“合同价”)提供的服务</w:t>
      </w:r>
      <w:r>
        <w:rPr>
          <w:rFonts w:hint="eastAsia" w:ascii="宋体" w:hAnsi="宋体" w:eastAsia="宋体" w:cs="宋体"/>
          <w:sz w:val="24"/>
          <w:szCs w:val="20"/>
        </w:rPr>
        <w:t>：</w:t>
      </w:r>
    </w:p>
    <w:p w14:paraId="1FBD2EED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一、项目概况：</w:t>
      </w:r>
    </w:p>
    <w:p w14:paraId="1E48966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1.项目名称：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           </w:t>
      </w:r>
    </w:p>
    <w:p w14:paraId="40B0965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  <w:u w:val="single"/>
        </w:rPr>
      </w:pPr>
      <w:r>
        <w:rPr>
          <w:rFonts w:hint="eastAsia" w:ascii="宋体" w:hAnsi="宋体" w:eastAsia="宋体" w:cs="宋体"/>
          <w:sz w:val="24"/>
          <w:szCs w:val="20"/>
        </w:rPr>
        <w:t>2.项目内容：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          </w:t>
      </w:r>
    </w:p>
    <w:p w14:paraId="422EBED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</w:t>
      </w:r>
      <w:r>
        <w:rPr>
          <w:rFonts w:ascii="宋体" w:hAnsi="宋体" w:eastAsia="宋体" w:cs="宋体"/>
          <w:sz w:val="24"/>
          <w:szCs w:val="20"/>
        </w:rPr>
        <w:t>.</w:t>
      </w:r>
      <w:r>
        <w:rPr>
          <w:rFonts w:hint="eastAsia" w:ascii="宋体" w:hAnsi="宋体" w:eastAsia="宋体" w:cs="宋体"/>
          <w:sz w:val="24"/>
          <w:szCs w:val="20"/>
        </w:rPr>
        <w:t>项目地点：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          </w:t>
      </w:r>
      <w:bookmarkStart w:id="0" w:name="_GoBack"/>
      <w:bookmarkEnd w:id="0"/>
    </w:p>
    <w:p w14:paraId="7896EC8A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二、组成本合同文件：</w:t>
      </w:r>
    </w:p>
    <w:p w14:paraId="01B0A53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1.协议书；</w:t>
      </w:r>
    </w:p>
    <w:p w14:paraId="200A15EF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2.成交通知书、磋商响应文件、竞争性磋商文件、澄清、磋商补充文件（或委托书）；</w:t>
      </w:r>
    </w:p>
    <w:p w14:paraId="412BBC8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3.相关服务建议书；</w:t>
      </w:r>
    </w:p>
    <w:p w14:paraId="00CBA15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4.附录，即：附表内相关服务的范围和内容；</w:t>
      </w:r>
    </w:p>
    <w:p w14:paraId="5459A319">
      <w:pPr>
        <w:spacing w:line="360" w:lineRule="auto"/>
        <w:ind w:firstLine="480" w:firstLineChars="200"/>
        <w:rPr>
          <w:rFonts w:ascii="宋体" w:hAnsi="宋体" w:eastAsia="宋体" w:cs="宋体"/>
          <w:spacing w:val="-4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本合同签订后，双方依法签订的补充协议也是本合同文件的组成部分。</w:t>
      </w:r>
    </w:p>
    <w:p w14:paraId="122946FF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四、服务期：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合同签订后10个工作日完成服务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2E323234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五、合同价格</w:t>
      </w:r>
    </w:p>
    <w:p w14:paraId="4815561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合同总价：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（大写） </w:t>
      </w:r>
      <w:r>
        <w:rPr>
          <w:rFonts w:ascii="宋体" w:hAnsi="宋体" w:eastAsia="宋体" w:cs="宋体"/>
          <w:sz w:val="24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0"/>
        </w:rPr>
        <w:t>（￥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</w:t>
      </w:r>
      <w:r>
        <w:rPr>
          <w:rFonts w:hint="eastAsia" w:ascii="宋体" w:hAnsi="宋体" w:eastAsia="宋体" w:cs="宋体"/>
          <w:i/>
          <w:iCs/>
          <w:sz w:val="24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0"/>
        </w:rPr>
        <w:t>）。</w:t>
      </w:r>
    </w:p>
    <w:p w14:paraId="3E07A38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48A1855E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六、货款结算方式</w:t>
      </w:r>
    </w:p>
    <w:p w14:paraId="06CD88A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1.付款方式：</w:t>
      </w:r>
      <w:r>
        <w:rPr>
          <w:rFonts w:hint="eastAsia" w:ascii="宋体" w:hAnsi="宋体" w:eastAsia="宋体" w:cs="宋体"/>
          <w:sz w:val="24"/>
          <w:szCs w:val="20"/>
          <w:u w:val="single"/>
          <w:lang w:val="en-US" w:eastAsia="zh-CN"/>
        </w:rPr>
        <w:t>项目完成验收达到支付条件后一次性支付</w:t>
      </w:r>
      <w:r>
        <w:rPr>
          <w:rFonts w:hint="eastAsia" w:ascii="宋体" w:hAnsi="宋体" w:eastAsia="宋体" w:cs="宋体"/>
          <w:sz w:val="24"/>
          <w:szCs w:val="20"/>
          <w:u w:val="single"/>
        </w:rPr>
        <w:t>。</w:t>
      </w:r>
    </w:p>
    <w:p w14:paraId="624A720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2.支付方式：甲方直接将货款通过银行转账的方式转入乙方指定的专用账号。乙方账户名：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0"/>
        </w:rPr>
        <w:t>。账号：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0"/>
        </w:rPr>
        <w:t>。开户行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0"/>
        </w:rPr>
        <w:t>。</w:t>
      </w:r>
    </w:p>
    <w:p w14:paraId="360AC1E6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七、权利与义务</w:t>
      </w:r>
    </w:p>
    <w:p w14:paraId="6389AD1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（一）甲方的权利和义务</w:t>
      </w:r>
    </w:p>
    <w:p w14:paraId="109873C7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1.甲方有权享有乙方按照文件约定提供的服务。</w:t>
      </w:r>
    </w:p>
    <w:p w14:paraId="65E2574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甲方有权要求乙方提供符合本项目服务要求的人员，且提供的服务质量达到前述约定标准。如乙方违反协议约定，未达到服务质量要求的，甲方有权要求乙方限期改正，逾期未改正的或改正后仍给甲方造成损失的，乙方应承担相应的法律责任。</w:t>
      </w:r>
    </w:p>
    <w:p w14:paraId="5B0540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3.甲方须按合同约定支付给服务款项。</w:t>
      </w:r>
    </w:p>
    <w:p w14:paraId="4840D82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（二）乙方的权利和义务</w:t>
      </w:r>
    </w:p>
    <w:p w14:paraId="65E94C4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1.根据本合同的规定向甲方收取相关服务费用。</w:t>
      </w:r>
    </w:p>
    <w:p w14:paraId="1F71B03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2.按照合同约定向甲方提供服务。</w:t>
      </w:r>
    </w:p>
    <w:p w14:paraId="0FED004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3.严格按照操作规范进行作业。</w:t>
      </w:r>
    </w:p>
    <w:p w14:paraId="00C9DD2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4.国家法律、法规所规定由乙方承担的其它责任。</w:t>
      </w:r>
    </w:p>
    <w:p w14:paraId="35600D6D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八、内容及要求</w:t>
      </w:r>
    </w:p>
    <w:p w14:paraId="6282685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详见竞争性磋商文件第五章内容。</w:t>
      </w:r>
    </w:p>
    <w:p w14:paraId="1FA0D262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九、合同争议的解决</w:t>
      </w:r>
    </w:p>
    <w:p w14:paraId="42FD9E70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合同执行中发生争议的，当事人双方应协商解决，协商达不成一致时，可向当地人民法院直接提请诉讼。</w:t>
      </w:r>
    </w:p>
    <w:p w14:paraId="6E7538D7">
      <w:pPr>
        <w:spacing w:line="360" w:lineRule="auto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十、合同一经签订，不得擅自变更、中止或者终止合同。对确需变更、调整或者中止、终止合同的，应按规定履行相应的手续</w:t>
      </w:r>
      <w:r>
        <w:rPr>
          <w:rFonts w:hint="eastAsia" w:ascii="宋体" w:hAnsi="宋体" w:eastAsia="宋体" w:cs="宋体"/>
          <w:sz w:val="24"/>
          <w:szCs w:val="20"/>
        </w:rPr>
        <w:t>。</w:t>
      </w:r>
    </w:p>
    <w:p w14:paraId="6E51E22D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十一、违约责任</w:t>
      </w:r>
    </w:p>
    <w:p w14:paraId="0D57FAE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依据《中华人民共和国民法典》、《中华人民共和国政府采购法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57C8166E">
      <w:pPr>
        <w:spacing w:line="360" w:lineRule="auto"/>
        <w:rPr>
          <w:rFonts w:ascii="宋体" w:hAnsi="宋体" w:eastAsia="宋体" w:cs="宋体"/>
          <w:b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十二、合同订立</w:t>
      </w:r>
    </w:p>
    <w:p w14:paraId="6648D81E">
      <w:pPr>
        <w:adjustRightInd w:val="0"/>
        <w:snapToGrid w:val="0"/>
        <w:spacing w:line="440" w:lineRule="atLeast"/>
        <w:ind w:firstLine="475" w:firstLineChars="198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1. 订立时间：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0"/>
        </w:rPr>
        <w:t>年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0"/>
        </w:rPr>
        <w:t>月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0"/>
        </w:rPr>
        <w:t>日。</w:t>
      </w:r>
    </w:p>
    <w:p w14:paraId="173599E5">
      <w:pPr>
        <w:adjustRightInd w:val="0"/>
        <w:snapToGrid w:val="0"/>
        <w:spacing w:line="440" w:lineRule="atLeast"/>
        <w:ind w:firstLine="475" w:firstLineChars="198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2. 订立地点：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0"/>
        </w:rPr>
        <w:t>。</w:t>
      </w:r>
    </w:p>
    <w:p w14:paraId="4DDBED80">
      <w:pPr>
        <w:tabs>
          <w:tab w:val="left" w:pos="980"/>
        </w:tabs>
        <w:kinsoku w:val="0"/>
        <w:spacing w:line="440" w:lineRule="atLeast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3. 本合同一式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肆 </w:t>
      </w:r>
      <w:r>
        <w:rPr>
          <w:rFonts w:hint="eastAsia" w:ascii="宋体" w:hAnsi="宋体" w:eastAsia="宋体" w:cs="宋体"/>
          <w:sz w:val="24"/>
          <w:szCs w:val="20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贰 </w:t>
      </w:r>
      <w:r>
        <w:rPr>
          <w:rFonts w:hint="eastAsia" w:ascii="宋体" w:hAnsi="宋体" w:eastAsia="宋体" w:cs="宋体"/>
          <w:sz w:val="24"/>
          <w:szCs w:val="20"/>
        </w:rPr>
        <w:t>份，各方签字盖章后生效，合同执行完毕自动失效。</w:t>
      </w:r>
    </w:p>
    <w:p w14:paraId="543FF9F0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</w:p>
    <w:p w14:paraId="51B959FA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20"/>
        </w:rPr>
      </w:pPr>
    </w:p>
    <w:p w14:paraId="60736133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20"/>
        </w:rPr>
      </w:pPr>
    </w:p>
    <w:p w14:paraId="19F63C1D">
      <w:pPr>
        <w:adjustRightInd w:val="0"/>
        <w:snapToGrid w:val="0"/>
        <w:spacing w:line="360" w:lineRule="auto"/>
        <w:ind w:firstLine="475" w:firstLineChars="198"/>
        <w:rPr>
          <w:rFonts w:ascii="宋体" w:hAnsi="宋体" w:eastAsia="宋体" w:cs="宋体"/>
          <w:sz w:val="24"/>
          <w:szCs w:val="20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7"/>
        <w:gridCol w:w="5065"/>
      </w:tblGrid>
      <w:tr w14:paraId="5A8C9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4447" w:type="dxa"/>
            <w:vAlign w:val="center"/>
          </w:tcPr>
          <w:p w14:paraId="4A047F5F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甲 方</w:t>
            </w:r>
          </w:p>
        </w:tc>
        <w:tc>
          <w:tcPr>
            <w:tcW w:w="5065" w:type="dxa"/>
            <w:vAlign w:val="center"/>
          </w:tcPr>
          <w:p w14:paraId="2D650910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乙 方</w:t>
            </w:r>
          </w:p>
        </w:tc>
      </w:tr>
      <w:tr w14:paraId="3B32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</w:trPr>
        <w:tc>
          <w:tcPr>
            <w:tcW w:w="4447" w:type="dxa"/>
            <w:vAlign w:val="center"/>
          </w:tcPr>
          <w:p w14:paraId="454CA9AA">
            <w:pPr>
              <w:spacing w:line="360" w:lineRule="auto"/>
              <w:ind w:firstLine="960" w:firstLineChars="400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7FE2838E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0C3E27D9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5446495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751BC6A7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（盖章）</w:t>
            </w:r>
          </w:p>
        </w:tc>
        <w:tc>
          <w:tcPr>
            <w:tcW w:w="5065" w:type="dxa"/>
            <w:vAlign w:val="center"/>
          </w:tcPr>
          <w:p w14:paraId="2884AABB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30506FF6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635612DC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614F97A8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</w:p>
          <w:p w14:paraId="08C2B9DD"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（盖章）</w:t>
            </w:r>
          </w:p>
        </w:tc>
      </w:tr>
      <w:tr w14:paraId="425C6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4447" w:type="dxa"/>
          </w:tcPr>
          <w:p w14:paraId="51CFF31D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地址：</w:t>
            </w:r>
          </w:p>
        </w:tc>
        <w:tc>
          <w:tcPr>
            <w:tcW w:w="5065" w:type="dxa"/>
          </w:tcPr>
          <w:p w14:paraId="56328766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地址：</w:t>
            </w:r>
          </w:p>
        </w:tc>
      </w:tr>
      <w:tr w14:paraId="4E33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4447" w:type="dxa"/>
          </w:tcPr>
          <w:p w14:paraId="504965CF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邮编：</w:t>
            </w:r>
          </w:p>
        </w:tc>
        <w:tc>
          <w:tcPr>
            <w:tcW w:w="5065" w:type="dxa"/>
          </w:tcPr>
          <w:p w14:paraId="21CAC015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邮编：</w:t>
            </w:r>
          </w:p>
        </w:tc>
      </w:tr>
      <w:tr w14:paraId="443FF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4447" w:type="dxa"/>
          </w:tcPr>
          <w:p w14:paraId="046D2E86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法定代表人：</w:t>
            </w:r>
          </w:p>
        </w:tc>
        <w:tc>
          <w:tcPr>
            <w:tcW w:w="5065" w:type="dxa"/>
          </w:tcPr>
          <w:p w14:paraId="2C89E04B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法定代表人：</w:t>
            </w:r>
          </w:p>
        </w:tc>
      </w:tr>
      <w:tr w14:paraId="27D1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447" w:type="dxa"/>
          </w:tcPr>
          <w:p w14:paraId="54E85435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被授权代表：（签字）</w:t>
            </w:r>
          </w:p>
        </w:tc>
        <w:tc>
          <w:tcPr>
            <w:tcW w:w="5065" w:type="dxa"/>
          </w:tcPr>
          <w:p w14:paraId="7DFF3E22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被授权代表：（签字）</w:t>
            </w:r>
          </w:p>
        </w:tc>
      </w:tr>
      <w:tr w14:paraId="7C3EE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447" w:type="dxa"/>
          </w:tcPr>
          <w:p w14:paraId="0674362A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电话：</w:t>
            </w:r>
          </w:p>
        </w:tc>
        <w:tc>
          <w:tcPr>
            <w:tcW w:w="5065" w:type="dxa"/>
          </w:tcPr>
          <w:p w14:paraId="24E2C9A4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电话：</w:t>
            </w:r>
          </w:p>
        </w:tc>
      </w:tr>
      <w:tr w14:paraId="34273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447" w:type="dxa"/>
          </w:tcPr>
          <w:p w14:paraId="51A08F9E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传真：</w:t>
            </w:r>
          </w:p>
        </w:tc>
        <w:tc>
          <w:tcPr>
            <w:tcW w:w="5065" w:type="dxa"/>
          </w:tcPr>
          <w:p w14:paraId="69A6191C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传真：</w:t>
            </w:r>
          </w:p>
        </w:tc>
      </w:tr>
      <w:tr w14:paraId="3096A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447" w:type="dxa"/>
          </w:tcPr>
          <w:p w14:paraId="1982F5F6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</w:p>
        </w:tc>
        <w:tc>
          <w:tcPr>
            <w:tcW w:w="5065" w:type="dxa"/>
          </w:tcPr>
          <w:p w14:paraId="363A6944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开户银行：</w:t>
            </w:r>
          </w:p>
        </w:tc>
      </w:tr>
      <w:tr w14:paraId="6DCD3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447" w:type="dxa"/>
          </w:tcPr>
          <w:p w14:paraId="302239C8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</w:p>
        </w:tc>
        <w:tc>
          <w:tcPr>
            <w:tcW w:w="5065" w:type="dxa"/>
          </w:tcPr>
          <w:p w14:paraId="5E8E7BDE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账号：</w:t>
            </w:r>
          </w:p>
        </w:tc>
      </w:tr>
      <w:tr w14:paraId="06D9B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447" w:type="dxa"/>
          </w:tcPr>
          <w:p w14:paraId="2AE89DC3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日期：   年  月   日</w:t>
            </w:r>
          </w:p>
        </w:tc>
        <w:tc>
          <w:tcPr>
            <w:tcW w:w="5065" w:type="dxa"/>
          </w:tcPr>
          <w:p w14:paraId="61A5AE35"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0"/>
              </w:rPr>
              <w:t>日期：   年  月   日</w:t>
            </w:r>
          </w:p>
        </w:tc>
      </w:tr>
    </w:tbl>
    <w:p w14:paraId="1CC63517">
      <w:pPr>
        <w:adjustRightInd w:val="0"/>
        <w:spacing w:line="360" w:lineRule="auto"/>
        <w:jc w:val="center"/>
        <w:outlineLvl w:val="0"/>
        <w:rPr>
          <w:rFonts w:ascii="宋体" w:hAnsi="宋体" w:eastAsia="宋体" w:cs="仿宋"/>
          <w:b/>
          <w:bCs/>
          <w:sz w:val="44"/>
          <w:szCs w:val="44"/>
        </w:rPr>
      </w:pPr>
    </w:p>
    <w:p w14:paraId="63D6E49A">
      <w:pPr>
        <w:adjustRightInd w:val="0"/>
        <w:spacing w:line="360" w:lineRule="auto"/>
        <w:jc w:val="center"/>
        <w:outlineLvl w:val="0"/>
        <w:rPr>
          <w:rFonts w:ascii="宋体" w:hAnsi="宋体" w:eastAsia="宋体" w:cs="仿宋"/>
          <w:b/>
          <w:bCs/>
          <w:sz w:val="44"/>
          <w:szCs w:val="44"/>
        </w:rPr>
      </w:pPr>
    </w:p>
    <w:p w14:paraId="2B23D41A">
      <w:pPr>
        <w:adjustRightInd w:val="0"/>
        <w:spacing w:line="360" w:lineRule="auto"/>
        <w:jc w:val="center"/>
        <w:outlineLvl w:val="0"/>
        <w:rPr>
          <w:rFonts w:ascii="宋体" w:hAnsi="宋体" w:eastAsia="宋体" w:cs="仿宋"/>
          <w:b/>
          <w:bCs/>
          <w:sz w:val="44"/>
          <w:szCs w:val="44"/>
        </w:rPr>
      </w:pPr>
    </w:p>
    <w:p w14:paraId="6D8716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C18CA"/>
    <w:rsid w:val="3AAA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2025-10-11T03:11:43Z</dcterms:created>
  <dc:creator>pc</dc:creator>
  <cp:lastModifiedBy>随意鬼</cp:lastModifiedBy>
  <dcterms:modified xsi:type="dcterms:W3CDTF">2025-10-11T03:13:17Z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eyJoZGlkIjoiODQ4MTViYjljODYxZjI3MmU5MGM3M2YyZThmYzA5YzAiLCJ1c2VySWQiOiIzNzc0NTEzNjkifQ==</vt:lpwstr>
  </property>
  <property fmtid="{D5CDD505-2E9C-101B-9397-08002B2CF9AE}" pid="4" name="ICV">
    <vt:lpwstr>F3258BBD047B419689A68D4C9A656B1C_12</vt:lpwstr>
  </property>
</Properties>
</file>