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D7EA0">
      <w:pPr>
        <w:spacing w:before="240" w:line="360" w:lineRule="auto"/>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华阴市岳庙办南栅村农田水利项目</w:t>
      </w:r>
    </w:p>
    <w:p w14:paraId="660D32B2">
      <w:pPr>
        <w:spacing w:before="240" w:line="360" w:lineRule="auto"/>
        <w:jc w:val="center"/>
        <w:rPr>
          <w:rFonts w:hint="eastAsia" w:ascii="宋体" w:hAnsi="宋体" w:eastAsia="宋体" w:cs="宋体"/>
          <w:b/>
          <w:sz w:val="36"/>
          <w:szCs w:val="36"/>
          <w:highlight w:val="none"/>
          <w:lang w:eastAsia="zh-CN"/>
        </w:rPr>
      </w:pPr>
      <w:r>
        <w:rPr>
          <w:rFonts w:hint="eastAsia" w:ascii="宋体" w:hAnsi="宋体" w:cs="宋体"/>
          <w:b/>
          <w:sz w:val="36"/>
          <w:szCs w:val="36"/>
          <w:highlight w:val="none"/>
          <w:lang w:val="en-US" w:eastAsia="zh-CN"/>
        </w:rPr>
        <w:t>工程量清单</w:t>
      </w:r>
      <w:r>
        <w:rPr>
          <w:rFonts w:hint="eastAsia" w:ascii="宋体" w:hAnsi="宋体" w:eastAsia="宋体" w:cs="宋体"/>
          <w:b/>
          <w:sz w:val="36"/>
          <w:szCs w:val="36"/>
          <w:highlight w:val="none"/>
          <w:lang w:eastAsia="zh-CN"/>
        </w:rPr>
        <w:t>编制说明</w:t>
      </w:r>
    </w:p>
    <w:p w14:paraId="66D493FD">
      <w:pPr>
        <w:pStyle w:val="2"/>
        <w:pageBreakBefore w:val="0"/>
        <w:widowControl w:val="0"/>
        <w:numPr>
          <w:ilvl w:val="0"/>
          <w:numId w:val="2"/>
        </w:numPr>
        <w:kinsoku/>
        <w:wordWrap/>
        <w:overflowPunct/>
        <w:topLinePunct w:val="0"/>
        <w:autoSpaceDE/>
        <w:autoSpaceDN/>
        <w:bidi w:val="0"/>
        <w:adjustRightInd/>
        <w:snapToGrid/>
        <w:spacing w:before="120" w:after="120" w:line="580" w:lineRule="exact"/>
        <w:ind w:leftChars="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工程概况</w:t>
      </w:r>
    </w:p>
    <w:p w14:paraId="577D7A46">
      <w:pPr>
        <w:pStyle w:val="2"/>
        <w:pageBreakBefore w:val="0"/>
        <w:widowControl w:val="0"/>
        <w:numPr>
          <w:ilvl w:val="1"/>
          <w:numId w:val="0"/>
        </w:numPr>
        <w:kinsoku/>
        <w:wordWrap/>
        <w:overflowPunct/>
        <w:topLinePunct w:val="0"/>
        <w:autoSpaceDE/>
        <w:autoSpaceDN/>
        <w:bidi w:val="0"/>
        <w:adjustRightInd/>
        <w:snapToGrid/>
        <w:spacing w:before="120" w:after="120" w:line="580" w:lineRule="exact"/>
        <w:ind w:leftChars="0" w:firstLine="560" w:firstLineChars="200"/>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华阴市岳庙办南栅村农田水利项目，建设地点位于华阴市岳庙办南栅村，本项目包括新打80m深机井2眼、安装配套设施、铺设YJV22-3*25+1*16mm2地埋线250m、地埋管1242m及出水桩31个、镇支墩13个、Φ1200阀门井3个。</w:t>
      </w:r>
    </w:p>
    <w:p w14:paraId="5E808C75">
      <w:pPr>
        <w:pStyle w:val="5"/>
        <w:pageBreakBefore w:val="0"/>
        <w:widowControl w:val="0"/>
        <w:numPr>
          <w:ilvl w:val="0"/>
          <w:numId w:val="3"/>
        </w:numPr>
        <w:kinsoku/>
        <w:wordWrap/>
        <w:overflowPunct/>
        <w:topLinePunct w:val="0"/>
        <w:autoSpaceDE/>
        <w:autoSpaceDN/>
        <w:bidi w:val="0"/>
        <w:adjustRightInd/>
        <w:snapToGrid/>
        <w:spacing w:line="580" w:lineRule="exact"/>
        <w:textAlignment w:val="auto"/>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编制依据</w:t>
      </w:r>
    </w:p>
    <w:p w14:paraId="5FA4961D">
      <w:pPr>
        <w:pageBreakBefore w:val="0"/>
        <w:widowControl w:val="0"/>
        <w:numPr>
          <w:ilvl w:val="0"/>
          <w:numId w:val="4"/>
        </w:numPr>
        <w:kinsoku/>
        <w:wordWrap/>
        <w:overflowPunct/>
        <w:topLinePunct w:val="0"/>
        <w:autoSpaceDE/>
        <w:autoSpaceDN/>
        <w:bidi w:val="0"/>
        <w:adjustRightInd/>
        <w:snapToGrid/>
        <w:spacing w:line="580" w:lineRule="exact"/>
        <w:ind w:left="0" w:leftChars="0" w:firstLine="400"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sz w:val="28"/>
          <w:szCs w:val="28"/>
          <w:highlight w:val="none"/>
          <w:lang w:val="en-US" w:eastAsia="zh-CN"/>
        </w:rPr>
        <w:t>陕西大江水利水电勘察设计有限公司设计的华阴市岳庙办南栅村农田水利项目图纸；</w:t>
      </w:r>
    </w:p>
    <w:p w14:paraId="227E229E">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400" w:firstLineChars="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建设单位的</w:t>
      </w:r>
      <w:r>
        <w:rPr>
          <w:rFonts w:hint="eastAsia" w:ascii="仿宋" w:hAnsi="仿宋" w:eastAsia="仿宋" w:cs="仿宋"/>
          <w:sz w:val="28"/>
          <w:szCs w:val="28"/>
          <w:highlight w:val="none"/>
          <w:lang w:val="en-US" w:eastAsia="zh-CN"/>
        </w:rPr>
        <w:t>提供的</w:t>
      </w:r>
      <w:r>
        <w:rPr>
          <w:rFonts w:hint="eastAsia" w:ascii="仿宋" w:hAnsi="仿宋" w:eastAsia="仿宋" w:cs="仿宋"/>
          <w:sz w:val="28"/>
          <w:szCs w:val="28"/>
          <w:highlight w:val="none"/>
          <w:lang w:eastAsia="zh-CN"/>
        </w:rPr>
        <w:t>相关资料。</w:t>
      </w:r>
      <w:bookmarkStart w:id="0" w:name="_GoBack"/>
      <w:bookmarkEnd w:id="0"/>
    </w:p>
    <w:p w14:paraId="311ADBD0">
      <w:pPr>
        <w:pStyle w:val="5"/>
        <w:pageBreakBefore w:val="0"/>
        <w:widowControl w:val="0"/>
        <w:numPr>
          <w:ilvl w:val="0"/>
          <w:numId w:val="3"/>
        </w:numPr>
        <w:kinsoku/>
        <w:wordWrap/>
        <w:overflowPunct/>
        <w:topLinePunct w:val="0"/>
        <w:autoSpaceDE/>
        <w:autoSpaceDN/>
        <w:bidi w:val="0"/>
        <w:adjustRightInd/>
        <w:snapToGrid/>
        <w:spacing w:line="580" w:lineRule="exact"/>
        <w:textAlignment w:val="auto"/>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其他说明</w:t>
      </w:r>
    </w:p>
    <w:p w14:paraId="43EC7EA7">
      <w:pPr>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hAnsi="宋体"/>
          <w:b/>
          <w:sz w:val="28"/>
          <w:szCs w:val="28"/>
          <w:highlight w:val="none"/>
          <w:lang w:eastAsia="zh-CN"/>
        </w:rPr>
      </w:pPr>
      <w:r>
        <w:rPr>
          <w:rFonts w:hint="eastAsia" w:ascii="仿宋" w:hAnsi="仿宋" w:eastAsia="仿宋" w:cs="宋体"/>
          <w:sz w:val="28"/>
          <w:szCs w:val="28"/>
          <w:highlight w:val="none"/>
        </w:rPr>
        <w:t>1、本工程使用软件</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陕西省易投工程造价系列软件</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版本号20250915</w:t>
      </w:r>
      <w:r>
        <w:rPr>
          <w:rFonts w:hint="eastAsia" w:ascii="仿宋" w:hAnsi="仿宋" w:eastAsia="仿宋" w:cs="宋体"/>
          <w:sz w:val="28"/>
          <w:szCs w:val="28"/>
          <w:highlight w:val="none"/>
        </w:rPr>
        <w:t>。</w:t>
      </w:r>
      <w:r>
        <w:rPr>
          <w:rFonts w:hint="eastAsia" w:hAnsi="宋体"/>
          <w:b/>
          <w:sz w:val="28"/>
          <w:szCs w:val="28"/>
          <w:highlight w:val="none"/>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F1B4BA"/>
    <w:multiLevelType w:val="singleLevel"/>
    <w:tmpl w:val="80F1B4BA"/>
    <w:lvl w:ilvl="0" w:tentative="0">
      <w:start w:val="2"/>
      <w:numFmt w:val="chineseCounting"/>
      <w:suff w:val="nothing"/>
      <w:lvlText w:val="%1、"/>
      <w:lvlJc w:val="left"/>
      <w:rPr>
        <w:rFonts w:hint="eastAsia"/>
      </w:rPr>
    </w:lvl>
  </w:abstractNum>
  <w:abstractNum w:abstractNumId="1">
    <w:nsid w:val="058DA006"/>
    <w:multiLevelType w:val="singleLevel"/>
    <w:tmpl w:val="058DA006"/>
    <w:lvl w:ilvl="0" w:tentative="0">
      <w:start w:val="1"/>
      <w:numFmt w:val="chineseCounting"/>
      <w:suff w:val="nothing"/>
      <w:lvlText w:val="%1、"/>
      <w:lvlJc w:val="left"/>
      <w:rPr>
        <w:rFonts w:hint="eastAsia"/>
      </w:rPr>
    </w:lvl>
  </w:abstractNum>
  <w:abstractNum w:abstractNumId="2">
    <w:nsid w:val="26DAAF52"/>
    <w:multiLevelType w:val="singleLevel"/>
    <w:tmpl w:val="26DAAF52"/>
    <w:lvl w:ilvl="0" w:tentative="0">
      <w:start w:val="1"/>
      <w:numFmt w:val="decimal"/>
      <w:suff w:val="nothing"/>
      <w:lvlText w:val="%1．"/>
      <w:lvlJc w:val="left"/>
      <w:pPr>
        <w:ind w:left="0" w:firstLine="400"/>
      </w:pPr>
      <w:rPr>
        <w:rFonts w:hint="default"/>
      </w:rPr>
    </w:lvl>
  </w:abstractNum>
  <w:abstractNum w:abstractNumId="3">
    <w:nsid w:val="4FAF40AD"/>
    <w:multiLevelType w:val="multilevel"/>
    <w:tmpl w:val="4FAF40AD"/>
    <w:lvl w:ilvl="0" w:tentative="0">
      <w:start w:val="1"/>
      <w:numFmt w:val="decimal"/>
      <w:suff w:val="space"/>
      <w:lvlText w:val="第%1章"/>
      <w:lvlJc w:val="left"/>
      <w:pPr>
        <w:ind w:left="0" w:firstLine="0"/>
      </w:pPr>
      <w:rPr>
        <w:rFonts w:hint="eastAsia"/>
      </w:rPr>
    </w:lvl>
    <w:lvl w:ilvl="1" w:tentative="0">
      <w:start w:val="1"/>
      <w:numFmt w:val="decimal"/>
      <w:pStyle w:val="2"/>
      <w:isLgl/>
      <w:suff w:val="space"/>
      <w:lvlText w:val="%1.%2"/>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2" w:tentative="0">
      <w:start w:val="1"/>
      <w:numFmt w:val="decimal"/>
      <w:isLgl/>
      <w:suff w:val="space"/>
      <w:lvlText w:val="%1.%2.%3"/>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isLgl/>
      <w:suff w:val="space"/>
      <w:lvlText w:val="%1.%2.%3.%4"/>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4" w:tentative="0">
      <w:start w:val="1"/>
      <w:numFmt w:val="decimal"/>
      <w:isLgl/>
      <w:suff w:val="space"/>
      <w:lvlText w:val="%1.%2.%3.%4.%5"/>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5" w:tentative="0">
      <w:start w:val="1"/>
      <w:numFmt w:val="decimal"/>
      <w:lvlRestart w:val="2"/>
      <w:isLgl/>
      <w:lvlText w:val="表%1.%2-%6"/>
      <w:lvlJc w:val="left"/>
      <w:pPr>
        <w:tabs>
          <w:tab w:val="left" w:pos="1134"/>
        </w:tabs>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lang w:val="en-US"/>
      </w:rPr>
    </w:lvl>
    <w:lvl w:ilvl="6" w:tentative="0">
      <w:start w:val="1"/>
      <w:numFmt w:val="decimal"/>
      <w:lvlRestart w:val="2"/>
      <w:isLgl/>
      <w:lvlText w:val="图%1.%2-%7"/>
      <w:lvlJc w:val="left"/>
      <w:pPr>
        <w:tabs>
          <w:tab w:val="left" w:pos="1134"/>
        </w:tabs>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7" w:tentative="0">
      <w:start w:val="1"/>
      <w:numFmt w:val="decimal"/>
      <w:isLgl/>
      <w:lvlText w:val="%1.%2.%3.%4.%5.%6.%7.%8"/>
      <w:lvlJc w:val="left"/>
      <w:pPr>
        <w:ind w:left="0" w:firstLine="0"/>
      </w:pPr>
      <w:rPr>
        <w:rFonts w:hint="eastAsia"/>
      </w:rPr>
    </w:lvl>
    <w:lvl w:ilvl="8" w:tentative="0">
      <w:start w:val="1"/>
      <w:numFmt w:val="decimal"/>
      <w:isLgl/>
      <w:lvlText w:val="%1.%2.%3.%4.%5.%6.%7.%8.%9"/>
      <w:lvlJc w:val="left"/>
      <w:pPr>
        <w:ind w:left="0" w:firstLine="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Y2U1NWQ3MWEyMDhhMjc1OTU5YjMzYzMyYTgzOWQifQ=="/>
  </w:docVars>
  <w:rsids>
    <w:rsidRoot w:val="00000000"/>
    <w:rsid w:val="043D09D3"/>
    <w:rsid w:val="054002E0"/>
    <w:rsid w:val="07FE02E5"/>
    <w:rsid w:val="0ADF2305"/>
    <w:rsid w:val="127E19CC"/>
    <w:rsid w:val="179E6486"/>
    <w:rsid w:val="1A55661F"/>
    <w:rsid w:val="1DC229B0"/>
    <w:rsid w:val="1E14059F"/>
    <w:rsid w:val="21EE6308"/>
    <w:rsid w:val="228B71B7"/>
    <w:rsid w:val="231A0405"/>
    <w:rsid w:val="23451CD1"/>
    <w:rsid w:val="24A0493A"/>
    <w:rsid w:val="25FC0C79"/>
    <w:rsid w:val="26464680"/>
    <w:rsid w:val="26A12BEB"/>
    <w:rsid w:val="26BB5A5B"/>
    <w:rsid w:val="2858552C"/>
    <w:rsid w:val="29763EBB"/>
    <w:rsid w:val="2B9F07DE"/>
    <w:rsid w:val="2BEB177F"/>
    <w:rsid w:val="2C5A0328"/>
    <w:rsid w:val="2DAA62BE"/>
    <w:rsid w:val="2F9221E3"/>
    <w:rsid w:val="2FA53960"/>
    <w:rsid w:val="310A7126"/>
    <w:rsid w:val="31576570"/>
    <w:rsid w:val="32BA517E"/>
    <w:rsid w:val="32CC63DC"/>
    <w:rsid w:val="33080600"/>
    <w:rsid w:val="34776256"/>
    <w:rsid w:val="358D2CB9"/>
    <w:rsid w:val="35BC70FA"/>
    <w:rsid w:val="372B2789"/>
    <w:rsid w:val="37323EBD"/>
    <w:rsid w:val="38645B99"/>
    <w:rsid w:val="3A576901"/>
    <w:rsid w:val="3A6D453B"/>
    <w:rsid w:val="3AD871F8"/>
    <w:rsid w:val="3B0F4E4C"/>
    <w:rsid w:val="401B0F1D"/>
    <w:rsid w:val="40F04F9F"/>
    <w:rsid w:val="41F02929"/>
    <w:rsid w:val="4473751E"/>
    <w:rsid w:val="462F1B6A"/>
    <w:rsid w:val="4817683F"/>
    <w:rsid w:val="4841585F"/>
    <w:rsid w:val="4A91694F"/>
    <w:rsid w:val="4C97117E"/>
    <w:rsid w:val="4CAD7215"/>
    <w:rsid w:val="4D534390"/>
    <w:rsid w:val="4DA150FB"/>
    <w:rsid w:val="4E205D77"/>
    <w:rsid w:val="4E3C0B83"/>
    <w:rsid w:val="4EF37BD9"/>
    <w:rsid w:val="4F3F4BCC"/>
    <w:rsid w:val="52E02222"/>
    <w:rsid w:val="53B8319F"/>
    <w:rsid w:val="59CF4D9E"/>
    <w:rsid w:val="5ADF54B5"/>
    <w:rsid w:val="5B78351A"/>
    <w:rsid w:val="5FD91B69"/>
    <w:rsid w:val="62540537"/>
    <w:rsid w:val="62B5779C"/>
    <w:rsid w:val="62C85412"/>
    <w:rsid w:val="6370314E"/>
    <w:rsid w:val="650D2C1F"/>
    <w:rsid w:val="65A77EFE"/>
    <w:rsid w:val="6C981082"/>
    <w:rsid w:val="6D1A2D14"/>
    <w:rsid w:val="6DB51391"/>
    <w:rsid w:val="6F770960"/>
    <w:rsid w:val="76933D19"/>
    <w:rsid w:val="799A0ACD"/>
    <w:rsid w:val="7A794963"/>
    <w:rsid w:val="7E2B5593"/>
    <w:rsid w:val="7ECA6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2">
    <w:name w:val="heading 2"/>
    <w:basedOn w:val="1"/>
    <w:next w:val="1"/>
    <w:unhideWhenUsed/>
    <w:qFormat/>
    <w:uiPriority w:val="0"/>
    <w:pPr>
      <w:keepNext/>
      <w:keepLines/>
      <w:numPr>
        <w:ilvl w:val="1"/>
        <w:numId w:val="1"/>
      </w:numPr>
      <w:spacing w:before="156" w:beforeLines="50" w:after="156" w:afterLines="50"/>
      <w:ind w:firstLineChars="0"/>
      <w:outlineLvl w:val="1"/>
    </w:pPr>
    <w:rPr>
      <w:rFonts w:ascii="Cambria" w:hAnsi="Cambria"/>
      <w:b/>
      <w:bCs/>
      <w:sz w:val="32"/>
      <w:szCs w:val="32"/>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2"/>
    <w:basedOn w:val="1"/>
    <w:qFormat/>
    <w:uiPriority w:val="99"/>
    <w:pPr>
      <w:spacing w:line="480" w:lineRule="atLeast"/>
      <w:ind w:firstLine="0" w:firstLineChars="0"/>
    </w:pPr>
    <w:rPr>
      <w:rFonts w:ascii="宋体" w:hAnsi="宋体"/>
      <w:color w:val="3366FF"/>
      <w:szCs w:val="24"/>
    </w:rPr>
  </w:style>
  <w:style w:type="paragraph" w:styleId="6">
    <w:name w:val="Title"/>
    <w:basedOn w:val="1"/>
    <w:next w:val="1"/>
    <w:qFormat/>
    <w:uiPriority w:val="0"/>
    <w:pPr>
      <w:spacing w:before="100" w:beforeAutospacing="1" w:after="100" w:afterAutospacing="1"/>
      <w:jc w:val="center"/>
      <w:outlineLvl w:val="0"/>
    </w:pPr>
    <w:rPr>
      <w:rFonts w:ascii="Arial" w:hAnsi="Arial" w:cs="Arial"/>
      <w:b/>
      <w:bCs/>
      <w:sz w:val="30"/>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386</Words>
  <Characters>462</Characters>
  <Lines>0</Lines>
  <Paragraphs>0</Paragraphs>
  <TotalTime>4</TotalTime>
  <ScaleCrop>false</ScaleCrop>
  <LinksUpToDate>false</LinksUpToDate>
  <CharactersWithSpaces>464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2021-06-07T01:44:00Z</dcterms:created>
  <dc:creator>Administrator</dc:creator>
  <cp:lastModifiedBy>ZYY</cp:lastModifiedBy>
  <cp:lastPrinted>2022-06-07T09:17:00Z</cp:lastPrinted>
  <dcterms:modified xsi:type="dcterms:W3CDTF">2025-12-05T02:24:56Z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7CCFBFEBC48942CA98A4B56C4D245F6B</vt:lpwstr>
  </property>
  <property fmtid="{D5CDD505-2E9C-101B-9397-08002B2CF9AE}" pid="4" name="KSOTemplateDocerSaveRecord">
    <vt:lpwstr>eyJoZGlkIjoiMjc1MzIzMGYzOGI3OGQ1ZDQ0NzRmZDk3OWFkZGEzMzMiLCJ1c2VySWQiOiIzNzQxNjkyMDYifQ==</vt:lpwstr>
  </property>
</Properties>
</file>