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版本号：SXZYXM2025-5820251225001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数字胃肠机(动态X线摄影机系统)及电子鼻喉镜采购项目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SXZYXM2025-58</w:t>
      </w:r>
      <w:r>
        <w:br/>
      </w:r>
      <w:r>
        <w:br/>
      </w:r>
      <w:r>
        <w:br/>
      </w:r>
    </w:p>
    <w:p>
      <w:pPr>
        <w:pStyle w:val="null3"/>
        <w:jc w:val="center"/>
        <w:outlineLvl w:val="2"/>
      </w:pPr>
      <w:r>
        <w:rPr>
          <w:rFonts w:ascii="仿宋_GB2312" w:hAnsi="仿宋_GB2312" w:cs="仿宋_GB2312" w:eastAsia="仿宋_GB2312"/>
          <w:sz w:val="28"/>
          <w:b/>
        </w:rPr>
        <w:t>华阴市人民医院</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华阴市人民医院</w:t>
      </w:r>
      <w:r>
        <w:rPr>
          <w:rFonts w:ascii="仿宋_GB2312" w:hAnsi="仿宋_GB2312" w:cs="仿宋_GB2312" w:eastAsia="仿宋_GB2312"/>
        </w:rPr>
        <w:t>委托，拟对</w:t>
      </w:r>
      <w:r>
        <w:rPr>
          <w:rFonts w:ascii="仿宋_GB2312" w:hAnsi="仿宋_GB2312" w:cs="仿宋_GB2312" w:eastAsia="仿宋_GB2312"/>
        </w:rPr>
        <w:t>数字胃肠机(动态X线摄影机系统)及电子鼻喉镜采购项目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SXZYXM2025-58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数字胃肠机(动态X线摄影机系统)及电子鼻喉镜采购项目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采购数字胃肠机(动态X线摄影机系统)及电子鼻咽喉镜。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p>
      <w:pPr>
        <w:pStyle w:val="null3"/>
      </w:pPr>
      <w:r>
        <w:rPr>
          <w:rFonts w:ascii="仿宋_GB2312" w:hAnsi="仿宋_GB2312" w:cs="仿宋_GB2312" w:eastAsia="仿宋_GB2312"/>
        </w:rPr>
        <w:t>3、税收缴纳证明：提供递交截止时间前6个月内任意一个月的缴费凭据，依法免税的单位应提供相关证明材料；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5、具有履行合同所必需的设备和专业技术能力：具有履行合同所必需的设备和专业技术能力，提供承诺书；</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人授权合法的人员参加投标全过程：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p>
      <w:pPr>
        <w:pStyle w:val="null3"/>
      </w:pPr>
      <w:r>
        <w:rPr>
          <w:rFonts w:ascii="仿宋_GB2312" w:hAnsi="仿宋_GB2312" w:cs="仿宋_GB2312" w:eastAsia="仿宋_GB2312"/>
        </w:rPr>
        <w:t>8、提供有效的注册证及附页或备案凭证：投标产品属于医疗器械的须提供有效的医疗器械注册证及附页或备案凭证（复印件加盖公章）</w:t>
      </w:r>
    </w:p>
    <w:p>
      <w:pPr>
        <w:pStyle w:val="null3"/>
      </w:pPr>
      <w:r>
        <w:rPr>
          <w:rFonts w:ascii="仿宋_GB2312" w:hAnsi="仿宋_GB2312" w:cs="仿宋_GB2312" w:eastAsia="仿宋_GB2312"/>
        </w:rPr>
        <w:t>9、厂家或经销商需提供的资质条件证明：投标人为生产厂家的，须提供医疗器械生产许可证；投标人为经销商的，须提供医疗器械经营许可证或医疗器械备案凭证（投标产品须在其经营范围内）和生产厂家的医疗器械生产许可证（复印件加盖公章）；</w:t>
      </w:r>
    </w:p>
    <w:p>
      <w:pPr>
        <w:pStyle w:val="null3"/>
      </w:pPr>
      <w:r>
        <w:rPr>
          <w:rFonts w:ascii="仿宋_GB2312" w:hAnsi="仿宋_GB2312" w:cs="仿宋_GB2312" w:eastAsia="仿宋_GB2312"/>
        </w:rPr>
        <w:t>10、信用记录：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11、投标承诺：单位负责人为同一人或者存在直接控股、管理关系的不同投标人，不得参加同一合同项下的政府采购活动（提供控股管理关系清单）</w:t>
      </w:r>
    </w:p>
    <w:p>
      <w:pPr>
        <w:pStyle w:val="null3"/>
      </w:pPr>
      <w:r>
        <w:rPr>
          <w:rFonts w:ascii="仿宋_GB2312" w:hAnsi="仿宋_GB2312" w:cs="仿宋_GB2312" w:eastAsia="仿宋_GB2312"/>
        </w:rPr>
        <w:t>12、非联合体投标：提供非联合体投标声明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华阴市太华南路47号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郭江龙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0913-4612249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华阴市政府采购管理股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开户名称：陕西正园工程项目管理有限公司</w:t>
            </w:r>
          </w:p>
          <w:p>
            <w:pPr>
              <w:pStyle w:val="null3"/>
            </w:pPr>
            <w:r>
              <w:rPr>
                <w:rFonts w:ascii="仿宋_GB2312" w:hAnsi="仿宋_GB2312" w:cs="仿宋_GB2312" w:eastAsia="仿宋_GB2312"/>
              </w:rPr>
              <w:t>开户银行：上海浦东发展银行股份有限公司西安金滹沱一路支行</w:t>
            </w:r>
          </w:p>
          <w:p>
            <w:pPr>
              <w:pStyle w:val="null3"/>
            </w:pPr>
            <w:r>
              <w:rPr>
                <w:rFonts w:ascii="仿宋_GB2312" w:hAnsi="仿宋_GB2312" w:cs="仿宋_GB2312" w:eastAsia="仿宋_GB2312"/>
              </w:rPr>
              <w:t>银行账号：72190078801000001349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华阴市人民医院</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采购数字胃肠机(动态X线摄影机系统)及电子鼻咽喉镜。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5,500,000.00</w:t>
      </w:r>
    </w:p>
    <w:p>
      <w:pPr>
        <w:pStyle w:val="null3"/>
      </w:pPr>
      <w:r>
        <w:rPr>
          <w:rFonts w:ascii="仿宋_GB2312" w:hAnsi="仿宋_GB2312" w:cs="仿宋_GB2312" w:eastAsia="仿宋_GB2312"/>
        </w:rPr>
        <w:t>采购包最高限价（元）: 4,820,000.00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数字胃肠机(动态X线摄影机系统)及电子鼻喉镜采购项目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标的名称：数字胃肠机(动态X线摄影机系统)及电子鼻喉镜采购项目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设备名称：多功能</w:t>
            </w:r>
            <w:r>
              <w:rPr>
                <w:rFonts w:ascii="仿宋_GB2312" w:hAnsi="仿宋_GB2312" w:cs="仿宋_GB2312" w:eastAsia="仿宋_GB2312"/>
                <w:sz w:val="22"/>
                <w:b/>
              </w:rPr>
              <w:t>数字化</w:t>
            </w:r>
            <w:r>
              <w:rPr>
                <w:rFonts w:ascii="仿宋_GB2312" w:hAnsi="仿宋_GB2312" w:cs="仿宋_GB2312" w:eastAsia="仿宋_GB2312"/>
                <w:sz w:val="22"/>
                <w:b/>
              </w:rPr>
              <w:t>X</w:t>
            </w:r>
            <w:r>
              <w:rPr>
                <w:rFonts w:ascii="仿宋_GB2312" w:hAnsi="仿宋_GB2312" w:cs="仿宋_GB2312" w:eastAsia="仿宋_GB2312"/>
                <w:sz w:val="22"/>
                <w:b/>
              </w:rPr>
              <w:t>射</w:t>
            </w:r>
            <w:r>
              <w:rPr>
                <w:rFonts w:ascii="仿宋_GB2312" w:hAnsi="仿宋_GB2312" w:cs="仿宋_GB2312" w:eastAsia="仿宋_GB2312"/>
                <w:sz w:val="22"/>
                <w:b/>
              </w:rPr>
              <w:t>线透视摄影系统</w:t>
            </w:r>
          </w:p>
          <w:p>
            <w:pPr>
              <w:pStyle w:val="null3"/>
              <w:ind w:left="420"/>
              <w:jc w:val="both"/>
            </w:pPr>
            <w:r>
              <w:rPr>
                <w:rFonts w:ascii="仿宋_GB2312" w:hAnsi="仿宋_GB2312" w:cs="仿宋_GB2312" w:eastAsia="仿宋_GB2312"/>
                <w:sz w:val="22"/>
                <w:b/>
              </w:rPr>
              <w:t>二、</w:t>
            </w:r>
            <w:r>
              <w:rPr>
                <w:rFonts w:ascii="仿宋_GB2312" w:hAnsi="仿宋_GB2312" w:cs="仿宋_GB2312" w:eastAsia="仿宋_GB2312"/>
                <w:sz w:val="22"/>
                <w:b/>
              </w:rPr>
              <w:t>数量：</w:t>
            </w:r>
            <w:r>
              <w:rPr>
                <w:rFonts w:ascii="仿宋_GB2312" w:hAnsi="仿宋_GB2312" w:cs="仿宋_GB2312" w:eastAsia="仿宋_GB2312"/>
                <w:sz w:val="22"/>
                <w:b/>
              </w:rPr>
              <w:t>1台</w:t>
            </w:r>
          </w:p>
          <w:p>
            <w:pPr>
              <w:pStyle w:val="null3"/>
              <w:ind w:left="420"/>
              <w:jc w:val="both"/>
            </w:pPr>
            <w:r>
              <w:rPr>
                <w:rFonts w:ascii="仿宋_GB2312" w:hAnsi="仿宋_GB2312" w:cs="仿宋_GB2312" w:eastAsia="仿宋_GB2312"/>
                <w:sz w:val="22"/>
                <w:b/>
              </w:rPr>
              <w:t>三、</w:t>
            </w:r>
            <w:r>
              <w:rPr>
                <w:rFonts w:ascii="仿宋_GB2312" w:hAnsi="仿宋_GB2312" w:cs="仿宋_GB2312" w:eastAsia="仿宋_GB2312"/>
                <w:sz w:val="22"/>
                <w:b/>
              </w:rPr>
              <w:t>设备用途：</w:t>
            </w:r>
          </w:p>
          <w:p>
            <w:pPr>
              <w:pStyle w:val="null3"/>
              <w:ind w:firstLine="540"/>
              <w:jc w:val="both"/>
            </w:pPr>
            <w:r>
              <w:rPr>
                <w:rFonts w:ascii="仿宋_GB2312" w:hAnsi="仿宋_GB2312" w:cs="仿宋_GB2312" w:eastAsia="仿宋_GB2312"/>
                <w:sz w:val="21"/>
                <w:color w:val="000000"/>
              </w:rPr>
              <w:t>投标</w:t>
            </w:r>
            <w:r>
              <w:rPr>
                <w:rFonts w:ascii="仿宋_GB2312" w:hAnsi="仿宋_GB2312" w:cs="仿宋_GB2312" w:eastAsia="仿宋_GB2312"/>
                <w:sz w:val="21"/>
                <w:color w:val="000000"/>
              </w:rPr>
              <w:t>设备应满足高采集频率可以完成普放科室的全科应用，功能涵盖了消化科、骨科、儿科、妇科、泌尿等多科室。</w:t>
            </w:r>
          </w:p>
          <w:p>
            <w:pPr>
              <w:pStyle w:val="null3"/>
              <w:ind w:left="420"/>
              <w:jc w:val="both"/>
            </w:pPr>
            <w:r>
              <w:rPr>
                <w:rFonts w:ascii="仿宋_GB2312" w:hAnsi="仿宋_GB2312" w:cs="仿宋_GB2312" w:eastAsia="仿宋_GB2312"/>
                <w:sz w:val="22"/>
                <w:b/>
              </w:rPr>
              <w:t>四、</w:t>
            </w:r>
            <w:r>
              <w:rPr>
                <w:rFonts w:ascii="仿宋_GB2312" w:hAnsi="仿宋_GB2312" w:cs="仿宋_GB2312" w:eastAsia="仿宋_GB2312"/>
                <w:sz w:val="22"/>
                <w:b/>
              </w:rPr>
              <w:t>主要部件及性能参数</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高压发生器</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高压产生方式：高频逆变</w:t>
            </w:r>
            <w:r>
              <w:rPr>
                <w:rFonts w:ascii="仿宋_GB2312" w:hAnsi="仿宋_GB2312" w:cs="仿宋_GB2312" w:eastAsia="仿宋_GB2312"/>
                <w:sz w:val="21"/>
              </w:rPr>
              <w:t>≥</w:t>
            </w:r>
            <w:r>
              <w:rPr>
                <w:rFonts w:ascii="仿宋_GB2312" w:hAnsi="仿宋_GB2312" w:cs="仿宋_GB2312" w:eastAsia="仿宋_GB2312"/>
                <w:sz w:val="21"/>
              </w:rPr>
              <w:t>45kHz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标称电功率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80kW</w:t>
            </w:r>
          </w:p>
          <w:p>
            <w:pPr>
              <w:pStyle w:val="null3"/>
              <w:ind w:firstLine="210"/>
              <w:jc w:val="both"/>
            </w:pPr>
            <w:r>
              <w:rPr>
                <w:rFonts w:ascii="仿宋_GB2312" w:hAnsi="仿宋_GB2312" w:cs="仿宋_GB2312" w:eastAsia="仿宋_GB2312"/>
                <w:sz w:val="21"/>
              </w:rPr>
              <w:t>1.3</w:t>
            </w:r>
            <w:r>
              <w:rPr>
                <w:rFonts w:ascii="仿宋_GB2312" w:hAnsi="仿宋_GB2312" w:cs="仿宋_GB2312" w:eastAsia="仿宋_GB2312"/>
                <w:sz w:val="21"/>
              </w:rPr>
              <w:t>透视输出电压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125kV</w:t>
            </w:r>
          </w:p>
          <w:p>
            <w:pPr>
              <w:pStyle w:val="null3"/>
              <w:ind w:firstLine="210"/>
              <w:jc w:val="both"/>
            </w:pPr>
            <w:r>
              <w:rPr>
                <w:rFonts w:ascii="仿宋_GB2312" w:hAnsi="仿宋_GB2312" w:cs="仿宋_GB2312" w:eastAsia="仿宋_GB2312"/>
                <w:sz w:val="21"/>
              </w:rPr>
              <w:t>1.4</w:t>
            </w:r>
            <w:r>
              <w:rPr>
                <w:rFonts w:ascii="仿宋_GB2312" w:hAnsi="仿宋_GB2312" w:cs="仿宋_GB2312" w:eastAsia="仿宋_GB2312"/>
                <w:sz w:val="21"/>
              </w:rPr>
              <w:t>摄影电压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150kV</w:t>
            </w:r>
          </w:p>
          <w:p>
            <w:pPr>
              <w:pStyle w:val="null3"/>
              <w:ind w:firstLine="210"/>
              <w:jc w:val="both"/>
            </w:pPr>
            <w:r>
              <w:rPr>
                <w:rFonts w:ascii="仿宋_GB2312" w:hAnsi="仿宋_GB2312" w:cs="仿宋_GB2312" w:eastAsia="仿宋_GB2312"/>
                <w:sz w:val="21"/>
              </w:rPr>
              <w:t>1.5</w:t>
            </w:r>
            <w:r>
              <w:rPr>
                <w:rFonts w:ascii="仿宋_GB2312" w:hAnsi="仿宋_GB2312" w:cs="仿宋_GB2312" w:eastAsia="仿宋_GB2312"/>
                <w:sz w:val="21"/>
              </w:rPr>
              <w:t>最大管电流</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1000mA</w:t>
            </w:r>
          </w:p>
          <w:p>
            <w:pPr>
              <w:pStyle w:val="null3"/>
              <w:ind w:firstLine="210"/>
              <w:jc w:val="both"/>
            </w:pPr>
            <w:r>
              <w:rPr>
                <w:rFonts w:ascii="仿宋_GB2312" w:hAnsi="仿宋_GB2312" w:cs="仿宋_GB2312" w:eastAsia="仿宋_GB2312"/>
                <w:sz w:val="21"/>
              </w:rPr>
              <w:t>1.6</w:t>
            </w:r>
            <w:r>
              <w:rPr>
                <w:rFonts w:ascii="仿宋_GB2312" w:hAnsi="仿宋_GB2312" w:cs="仿宋_GB2312" w:eastAsia="仿宋_GB2312"/>
                <w:sz w:val="21"/>
              </w:rPr>
              <w:t>具备脉冲透视和连续透视两种方式</w:t>
            </w:r>
          </w:p>
          <w:p>
            <w:pPr>
              <w:pStyle w:val="null3"/>
              <w:ind w:firstLine="210"/>
              <w:jc w:val="both"/>
            </w:pPr>
            <w:r>
              <w:rPr>
                <w:rFonts w:ascii="仿宋_GB2312" w:hAnsi="仿宋_GB2312" w:cs="仿宋_GB2312" w:eastAsia="仿宋_GB2312"/>
                <w:sz w:val="21"/>
              </w:rPr>
              <w:t>1.7</w:t>
            </w:r>
            <w:r>
              <w:rPr>
                <w:rFonts w:ascii="仿宋_GB2312" w:hAnsi="仿宋_GB2312" w:cs="仿宋_GB2312" w:eastAsia="仿宋_GB2312"/>
                <w:sz w:val="21"/>
              </w:rPr>
              <w:t>具备点片摄影、直接摄影、数字断层摄影、连续摄影功能</w:t>
            </w:r>
          </w:p>
          <w:p>
            <w:pPr>
              <w:pStyle w:val="null3"/>
              <w:ind w:firstLine="210"/>
              <w:jc w:val="both"/>
            </w:pPr>
            <w:r>
              <w:rPr>
                <w:rFonts w:ascii="仿宋_GB2312" w:hAnsi="仿宋_GB2312" w:cs="仿宋_GB2312" w:eastAsia="仿宋_GB2312"/>
                <w:sz w:val="21"/>
              </w:rPr>
              <w:t>1.8</w:t>
            </w:r>
            <w:r>
              <w:rPr>
                <w:rFonts w:ascii="仿宋_GB2312" w:hAnsi="仿宋_GB2312" w:cs="仿宋_GB2312" w:eastAsia="仿宋_GB2312"/>
                <w:sz w:val="21"/>
              </w:rPr>
              <w:t>液晶触摸屏控制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X</w:t>
            </w:r>
            <w:r>
              <w:rPr>
                <w:rFonts w:ascii="仿宋_GB2312" w:hAnsi="仿宋_GB2312" w:cs="仿宋_GB2312" w:eastAsia="仿宋_GB2312"/>
                <w:sz w:val="21"/>
              </w:rPr>
              <w:t>射线管组件及限束器</w:t>
            </w:r>
          </w:p>
          <w:p>
            <w:pPr>
              <w:pStyle w:val="null3"/>
              <w:ind w:firstLine="210"/>
              <w:jc w:val="both"/>
            </w:pPr>
            <w:r>
              <w:rPr>
                <w:rFonts w:ascii="仿宋_GB2312" w:hAnsi="仿宋_GB2312" w:cs="仿宋_GB2312" w:eastAsia="仿宋_GB2312"/>
                <w:sz w:val="21"/>
              </w:rPr>
              <w:t>2.1</w:t>
            </w:r>
            <w:r>
              <w:rPr>
                <w:rFonts w:ascii="仿宋_GB2312" w:hAnsi="仿宋_GB2312" w:cs="仿宋_GB2312" w:eastAsia="仿宋_GB2312"/>
                <w:sz w:val="21"/>
              </w:rPr>
              <w:t>类型</w:t>
            </w:r>
            <w:r>
              <w:rPr>
                <w:rFonts w:ascii="仿宋_GB2312" w:hAnsi="仿宋_GB2312" w:cs="仿宋_GB2312" w:eastAsia="仿宋_GB2312"/>
                <w:sz w:val="21"/>
              </w:rPr>
              <w:t>：</w:t>
            </w:r>
            <w:r>
              <w:rPr>
                <w:rFonts w:ascii="仿宋_GB2312" w:hAnsi="仿宋_GB2312" w:cs="仿宋_GB2312" w:eastAsia="仿宋_GB2312"/>
                <w:sz w:val="21"/>
              </w:rPr>
              <w:t>栅极控制</w:t>
            </w:r>
          </w:p>
          <w:p>
            <w:pPr>
              <w:pStyle w:val="null3"/>
              <w:ind w:firstLine="210"/>
              <w:jc w:val="both"/>
            </w:pPr>
            <w:r>
              <w:rPr>
                <w:rFonts w:ascii="仿宋_GB2312" w:hAnsi="仿宋_GB2312" w:cs="仿宋_GB2312" w:eastAsia="仿宋_GB2312"/>
                <w:sz w:val="21"/>
              </w:rPr>
              <w:t>2.2</w:t>
            </w:r>
            <w:r>
              <w:rPr>
                <w:rFonts w:ascii="仿宋_GB2312" w:hAnsi="仿宋_GB2312" w:cs="仿宋_GB2312" w:eastAsia="仿宋_GB2312"/>
                <w:sz w:val="21"/>
              </w:rPr>
              <w:t>最短曝光时间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阳极热容量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650kHu</w:t>
            </w:r>
          </w:p>
          <w:p>
            <w:pPr>
              <w:pStyle w:val="null3"/>
              <w:ind w:firstLine="210"/>
              <w:jc w:val="both"/>
            </w:pPr>
            <w:r>
              <w:rPr>
                <w:rFonts w:ascii="仿宋_GB2312" w:hAnsi="仿宋_GB2312" w:cs="仿宋_GB2312" w:eastAsia="仿宋_GB2312"/>
                <w:sz w:val="21"/>
              </w:rPr>
              <w:t>2.4</w:t>
            </w:r>
            <w:r>
              <w:rPr>
                <w:rFonts w:ascii="仿宋_GB2312" w:hAnsi="仿宋_GB2312" w:cs="仿宋_GB2312" w:eastAsia="仿宋_GB2312"/>
                <w:sz w:val="21"/>
              </w:rPr>
              <w:t>阳极转速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9500</w:t>
            </w:r>
            <w:r>
              <w:rPr>
                <w:rFonts w:ascii="仿宋_GB2312" w:hAnsi="仿宋_GB2312" w:cs="仿宋_GB2312" w:eastAsia="仿宋_GB2312"/>
                <w:sz w:val="21"/>
              </w:rPr>
              <w:t>转</w:t>
            </w:r>
            <w:r>
              <w:rPr>
                <w:rFonts w:ascii="仿宋_GB2312" w:hAnsi="仿宋_GB2312" w:cs="仿宋_GB2312" w:eastAsia="仿宋_GB2312"/>
                <w:sz w:val="21"/>
              </w:rPr>
              <w:t>/</w:t>
            </w:r>
            <w:r>
              <w:rPr>
                <w:rFonts w:ascii="仿宋_GB2312" w:hAnsi="仿宋_GB2312" w:cs="仿宋_GB2312" w:eastAsia="仿宋_GB2312"/>
                <w:sz w:val="21"/>
              </w:rPr>
              <w:t>分</w:t>
            </w:r>
          </w:p>
          <w:p>
            <w:pPr>
              <w:pStyle w:val="null3"/>
              <w:ind w:firstLine="210"/>
              <w:jc w:val="both"/>
            </w:pPr>
            <w:r>
              <w:rPr>
                <w:rFonts w:ascii="仿宋_GB2312" w:hAnsi="仿宋_GB2312" w:cs="仿宋_GB2312" w:eastAsia="仿宋_GB2312"/>
                <w:sz w:val="21"/>
              </w:rPr>
              <w:t>2.5</w:t>
            </w:r>
            <w:r>
              <w:rPr>
                <w:rFonts w:ascii="仿宋_GB2312" w:hAnsi="仿宋_GB2312" w:cs="仿宋_GB2312" w:eastAsia="仿宋_GB2312"/>
                <w:sz w:val="21"/>
              </w:rPr>
              <w:t>油循环冷却或水循环</w:t>
            </w:r>
            <w:r>
              <w:rPr>
                <w:rFonts w:ascii="仿宋_GB2312" w:hAnsi="仿宋_GB2312" w:cs="仿宋_GB2312" w:eastAsia="仿宋_GB2312"/>
                <w:sz w:val="21"/>
              </w:rPr>
              <w:t>+</w:t>
            </w:r>
            <w:r>
              <w:rPr>
                <w:rFonts w:ascii="仿宋_GB2312" w:hAnsi="仿宋_GB2312" w:cs="仿宋_GB2312" w:eastAsia="仿宋_GB2312"/>
                <w:sz w:val="21"/>
              </w:rPr>
              <w:t>油循环冷却</w:t>
            </w:r>
          </w:p>
          <w:p>
            <w:pPr>
              <w:pStyle w:val="null3"/>
              <w:ind w:firstLine="210"/>
              <w:jc w:val="both"/>
            </w:pPr>
            <w:r>
              <w:rPr>
                <w:rFonts w:ascii="仿宋_GB2312" w:hAnsi="仿宋_GB2312" w:cs="仿宋_GB2312" w:eastAsia="仿宋_GB2312"/>
                <w:sz w:val="21"/>
              </w:rPr>
              <w:t>2.6</w:t>
            </w:r>
            <w:r>
              <w:rPr>
                <w:rFonts w:ascii="仿宋_GB2312" w:hAnsi="仿宋_GB2312" w:cs="仿宋_GB2312" w:eastAsia="仿宋_GB2312"/>
                <w:sz w:val="21"/>
              </w:rPr>
              <w:t>焦点大小</w:t>
            </w:r>
            <w:r>
              <w:rPr>
                <w:rFonts w:ascii="仿宋_GB2312" w:hAnsi="仿宋_GB2312" w:cs="仿宋_GB2312" w:eastAsia="仿宋_GB2312"/>
                <w:sz w:val="21"/>
              </w:rPr>
              <w:t>：</w:t>
            </w:r>
            <w:r>
              <w:rPr>
                <w:rFonts w:ascii="仿宋_GB2312" w:hAnsi="仿宋_GB2312" w:cs="仿宋_GB2312" w:eastAsia="仿宋_GB2312"/>
                <w:sz w:val="21"/>
              </w:rPr>
              <w:t>小焦点</w:t>
            </w:r>
            <w:r>
              <w:rPr>
                <w:rFonts w:ascii="仿宋_GB2312" w:hAnsi="仿宋_GB2312" w:cs="仿宋_GB2312" w:eastAsia="仿宋_GB2312"/>
                <w:sz w:val="21"/>
              </w:rPr>
              <w:t>≤</w:t>
            </w:r>
            <w:r>
              <w:rPr>
                <w:rFonts w:ascii="仿宋_GB2312" w:hAnsi="仿宋_GB2312" w:cs="仿宋_GB2312" w:eastAsia="仿宋_GB2312"/>
                <w:sz w:val="21"/>
              </w:rPr>
              <w:t>0.4mm</w:t>
            </w:r>
            <w:r>
              <w:rPr>
                <w:rFonts w:ascii="仿宋_GB2312" w:hAnsi="仿宋_GB2312" w:cs="仿宋_GB2312" w:eastAsia="仿宋_GB2312"/>
                <w:sz w:val="21"/>
              </w:rPr>
              <w:t>，大焦点≤</w:t>
            </w:r>
            <w:r>
              <w:rPr>
                <w:rFonts w:ascii="仿宋_GB2312" w:hAnsi="仿宋_GB2312" w:cs="仿宋_GB2312" w:eastAsia="仿宋_GB2312"/>
                <w:sz w:val="21"/>
              </w:rPr>
              <w:t>0.7mm</w:t>
            </w:r>
          </w:p>
          <w:p>
            <w:pPr>
              <w:pStyle w:val="null3"/>
              <w:ind w:firstLine="210"/>
              <w:jc w:val="both"/>
            </w:pPr>
            <w:r>
              <w:rPr>
                <w:rFonts w:ascii="仿宋_GB2312" w:hAnsi="仿宋_GB2312" w:cs="仿宋_GB2312" w:eastAsia="仿宋_GB2312"/>
                <w:sz w:val="21"/>
              </w:rPr>
              <w:t>2.7</w:t>
            </w:r>
            <w:r>
              <w:rPr>
                <w:rFonts w:ascii="仿宋_GB2312" w:hAnsi="仿宋_GB2312" w:cs="仿宋_GB2312" w:eastAsia="仿宋_GB2312"/>
                <w:sz w:val="21"/>
              </w:rPr>
              <w:t>小焦点功率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48kW</w:t>
            </w:r>
          </w:p>
          <w:p>
            <w:pPr>
              <w:pStyle w:val="null3"/>
              <w:ind w:firstLine="210"/>
              <w:jc w:val="both"/>
            </w:pPr>
            <w:r>
              <w:rPr>
                <w:rFonts w:ascii="仿宋_GB2312" w:hAnsi="仿宋_GB2312" w:cs="仿宋_GB2312" w:eastAsia="仿宋_GB2312"/>
                <w:sz w:val="21"/>
              </w:rPr>
              <w:t>2.8</w:t>
            </w:r>
            <w:r>
              <w:rPr>
                <w:rFonts w:ascii="仿宋_GB2312" w:hAnsi="仿宋_GB2312" w:cs="仿宋_GB2312" w:eastAsia="仿宋_GB2312"/>
                <w:sz w:val="21"/>
              </w:rPr>
              <w:t>大焦点功率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90kW</w:t>
            </w:r>
          </w:p>
          <w:p>
            <w:pPr>
              <w:pStyle w:val="null3"/>
              <w:ind w:firstLine="210"/>
              <w:jc w:val="both"/>
            </w:pPr>
            <w:r>
              <w:rPr>
                <w:rFonts w:ascii="仿宋_GB2312" w:hAnsi="仿宋_GB2312" w:cs="仿宋_GB2312" w:eastAsia="仿宋_GB2312"/>
                <w:sz w:val="21"/>
              </w:rPr>
              <w:t>2.9</w:t>
            </w:r>
            <w:r>
              <w:rPr>
                <w:rFonts w:ascii="仿宋_GB2312" w:hAnsi="仿宋_GB2312" w:cs="仿宋_GB2312" w:eastAsia="仿宋_GB2312"/>
                <w:sz w:val="21"/>
              </w:rPr>
              <w:t>具有带独立遮光板的限束器</w:t>
            </w:r>
          </w:p>
          <w:p>
            <w:pPr>
              <w:pStyle w:val="null3"/>
              <w:ind w:firstLine="210"/>
              <w:jc w:val="both"/>
            </w:pPr>
            <w:r>
              <w:rPr>
                <w:rFonts w:ascii="仿宋_GB2312" w:hAnsi="仿宋_GB2312" w:cs="仿宋_GB2312" w:eastAsia="仿宋_GB2312"/>
                <w:sz w:val="21"/>
              </w:rPr>
              <w:t>2.10</w:t>
            </w:r>
            <w:r>
              <w:rPr>
                <w:rFonts w:ascii="仿宋_GB2312" w:hAnsi="仿宋_GB2312" w:cs="仿宋_GB2312" w:eastAsia="仿宋_GB2312"/>
                <w:sz w:val="21"/>
              </w:rPr>
              <w:t>具有带</w:t>
            </w:r>
            <w:r>
              <w:rPr>
                <w:rFonts w:ascii="仿宋_GB2312" w:hAnsi="仿宋_GB2312" w:cs="仿宋_GB2312" w:eastAsia="仿宋_GB2312"/>
                <w:sz w:val="21"/>
              </w:rPr>
              <w:t>C</w:t>
            </w:r>
            <w:r>
              <w:rPr>
                <w:rFonts w:ascii="仿宋_GB2312" w:hAnsi="仿宋_GB2312" w:cs="仿宋_GB2312" w:eastAsia="仿宋_GB2312"/>
                <w:sz w:val="21"/>
              </w:rPr>
              <w:t>型叶片的限束器</w:t>
            </w:r>
          </w:p>
          <w:p>
            <w:pPr>
              <w:pStyle w:val="null3"/>
              <w:ind w:firstLine="210"/>
              <w:jc w:val="both"/>
            </w:pPr>
            <w:r>
              <w:rPr>
                <w:rFonts w:ascii="仿宋_GB2312" w:hAnsi="仿宋_GB2312" w:cs="仿宋_GB2312" w:eastAsia="仿宋_GB2312"/>
                <w:sz w:val="21"/>
              </w:rPr>
              <w:t>2.11</w:t>
            </w:r>
            <w:r>
              <w:rPr>
                <w:rFonts w:ascii="仿宋_GB2312" w:hAnsi="仿宋_GB2312" w:cs="仿宋_GB2312" w:eastAsia="仿宋_GB2312"/>
                <w:sz w:val="21"/>
              </w:rPr>
              <w:t>具有曝光野指示灯</w:t>
            </w:r>
          </w:p>
          <w:p>
            <w:pPr>
              <w:pStyle w:val="null3"/>
              <w:ind w:firstLine="210"/>
              <w:jc w:val="both"/>
            </w:pPr>
            <w:r>
              <w:rPr>
                <w:rFonts w:ascii="仿宋_GB2312" w:hAnsi="仿宋_GB2312" w:cs="仿宋_GB2312" w:eastAsia="仿宋_GB2312"/>
                <w:sz w:val="21"/>
              </w:rPr>
              <w:t>2.12</w:t>
            </w:r>
            <w:r>
              <w:rPr>
                <w:rFonts w:ascii="仿宋_GB2312" w:hAnsi="仿宋_GB2312" w:cs="仿宋_GB2312" w:eastAsia="仿宋_GB2312"/>
                <w:sz w:val="21"/>
              </w:rPr>
              <w:t>透视摄影转换时间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0.5s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检查床</w:t>
            </w:r>
          </w:p>
          <w:p>
            <w:pPr>
              <w:pStyle w:val="null3"/>
              <w:ind w:firstLine="210"/>
              <w:jc w:val="both"/>
            </w:pPr>
            <w:r>
              <w:rPr>
                <w:rFonts w:ascii="仿宋_GB2312" w:hAnsi="仿宋_GB2312" w:cs="仿宋_GB2312" w:eastAsia="仿宋_GB2312"/>
                <w:sz w:val="21"/>
              </w:rPr>
              <w:t>3.1</w:t>
            </w:r>
            <w:r>
              <w:rPr>
                <w:rFonts w:ascii="仿宋_GB2312" w:hAnsi="仿宋_GB2312" w:cs="仿宋_GB2312" w:eastAsia="仿宋_GB2312"/>
                <w:sz w:val="21"/>
              </w:rPr>
              <w:t>床面板要求</w:t>
            </w:r>
            <w:r>
              <w:rPr>
                <w:rFonts w:ascii="仿宋_GB2312" w:hAnsi="仿宋_GB2312" w:cs="仿宋_GB2312" w:eastAsia="仿宋_GB2312"/>
                <w:sz w:val="21"/>
              </w:rPr>
              <w:t>：</w:t>
            </w:r>
            <w:r>
              <w:rPr>
                <w:rFonts w:ascii="仿宋_GB2312" w:hAnsi="仿宋_GB2312" w:cs="仿宋_GB2312" w:eastAsia="仿宋_GB2312"/>
                <w:sz w:val="21"/>
              </w:rPr>
              <w:t>无金属边框，纯平面</w:t>
            </w:r>
          </w:p>
          <w:p>
            <w:pPr>
              <w:pStyle w:val="null3"/>
              <w:ind w:firstLine="210"/>
              <w:jc w:val="both"/>
            </w:pPr>
            <w:r>
              <w:rPr>
                <w:rFonts w:ascii="仿宋_GB2312" w:hAnsi="仿宋_GB2312" w:cs="仿宋_GB2312" w:eastAsia="仿宋_GB2312"/>
                <w:sz w:val="21"/>
              </w:rPr>
              <w:t>3.2</w:t>
            </w:r>
            <w:r>
              <w:rPr>
                <w:rFonts w:ascii="仿宋_GB2312" w:hAnsi="仿宋_GB2312" w:cs="仿宋_GB2312" w:eastAsia="仿宋_GB2312"/>
                <w:sz w:val="21"/>
              </w:rPr>
              <w:t>床体倾斜角度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210"/>
              <w:jc w:val="both"/>
            </w:pPr>
            <w:r>
              <w:rPr>
                <w:rFonts w:ascii="仿宋_GB2312" w:hAnsi="仿宋_GB2312" w:cs="仿宋_GB2312" w:eastAsia="仿宋_GB2312"/>
                <w:sz w:val="21"/>
              </w:rPr>
              <w:t>3.3</w:t>
            </w:r>
            <w:r>
              <w:rPr>
                <w:rFonts w:ascii="仿宋_GB2312" w:hAnsi="仿宋_GB2312" w:cs="仿宋_GB2312" w:eastAsia="仿宋_GB2312"/>
                <w:sz w:val="21"/>
              </w:rPr>
              <w:t>床体倾斜速度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/s</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3.4</w:t>
            </w:r>
            <w:r>
              <w:rPr>
                <w:rFonts w:ascii="仿宋_GB2312" w:hAnsi="仿宋_GB2312" w:cs="仿宋_GB2312" w:eastAsia="仿宋_GB2312"/>
                <w:sz w:val="21"/>
              </w:rPr>
              <w:t>床体多中心倾斜</w:t>
            </w:r>
            <w:r>
              <w:rPr>
                <w:rFonts w:ascii="仿宋_GB2312" w:hAnsi="仿宋_GB2312" w:cs="仿宋_GB2312" w:eastAsia="仿宋_GB2312"/>
                <w:sz w:val="21"/>
              </w:rPr>
              <w:t>：</w:t>
            </w:r>
            <w:r>
              <w:rPr>
                <w:rFonts w:ascii="仿宋_GB2312" w:hAnsi="仿宋_GB2312" w:cs="仿宋_GB2312" w:eastAsia="仿宋_GB2312"/>
                <w:sz w:val="21"/>
              </w:rPr>
              <w:t>床体能分别做到以床体中心或者头端、足端等任意位置为轴进行倾斜动</w:t>
            </w:r>
          </w:p>
          <w:p>
            <w:pPr>
              <w:pStyle w:val="null3"/>
              <w:ind w:firstLine="210"/>
              <w:jc w:val="both"/>
            </w:pPr>
            <w:r>
              <w:rPr>
                <w:rFonts w:ascii="仿宋_GB2312" w:hAnsi="仿宋_GB2312" w:cs="仿宋_GB2312" w:eastAsia="仿宋_GB2312"/>
                <w:sz w:val="21"/>
              </w:rPr>
              <w:t>3.5</w:t>
            </w:r>
            <w:r>
              <w:rPr>
                <w:rFonts w:ascii="仿宋_GB2312" w:hAnsi="仿宋_GB2312" w:cs="仿宋_GB2312" w:eastAsia="仿宋_GB2312"/>
                <w:sz w:val="21"/>
              </w:rPr>
              <w:t>床面横向运动范围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20cm</w:t>
            </w:r>
          </w:p>
          <w:p>
            <w:pPr>
              <w:pStyle w:val="null3"/>
              <w:ind w:firstLine="210"/>
              <w:jc w:val="both"/>
            </w:pPr>
            <w:r>
              <w:rPr>
                <w:rFonts w:ascii="仿宋_GB2312" w:hAnsi="仿宋_GB2312" w:cs="仿宋_GB2312" w:eastAsia="仿宋_GB2312"/>
                <w:sz w:val="21"/>
              </w:rPr>
              <w:t>3.6</w:t>
            </w:r>
            <w:r>
              <w:rPr>
                <w:rFonts w:ascii="仿宋_GB2312" w:hAnsi="仿宋_GB2312" w:cs="仿宋_GB2312" w:eastAsia="仿宋_GB2312"/>
                <w:sz w:val="21"/>
              </w:rPr>
              <w:t>影像系统垂直运动范围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160cm</w:t>
            </w:r>
          </w:p>
          <w:p>
            <w:pPr>
              <w:pStyle w:val="null3"/>
              <w:ind w:firstLine="210"/>
              <w:jc w:val="both"/>
            </w:pPr>
            <w:r>
              <w:rPr>
                <w:rFonts w:ascii="仿宋_GB2312" w:hAnsi="仿宋_GB2312" w:cs="仿宋_GB2312" w:eastAsia="仿宋_GB2312"/>
                <w:sz w:val="21"/>
              </w:rPr>
              <w:t>3.7</w:t>
            </w:r>
            <w:r>
              <w:rPr>
                <w:rFonts w:ascii="仿宋_GB2312" w:hAnsi="仿宋_GB2312" w:cs="仿宋_GB2312" w:eastAsia="仿宋_GB2312"/>
                <w:sz w:val="21"/>
              </w:rPr>
              <w:t>影像系统移动速度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15cm/s</w:t>
            </w:r>
          </w:p>
          <w:p>
            <w:pPr>
              <w:pStyle w:val="null3"/>
              <w:ind w:firstLine="210"/>
              <w:jc w:val="both"/>
            </w:pPr>
            <w:r>
              <w:rPr>
                <w:rFonts w:ascii="仿宋_GB2312" w:hAnsi="仿宋_GB2312" w:cs="仿宋_GB2312" w:eastAsia="仿宋_GB2312"/>
                <w:sz w:val="21"/>
              </w:rPr>
              <w:t>3.8</w:t>
            </w:r>
            <w:r>
              <w:rPr>
                <w:rFonts w:ascii="仿宋_GB2312" w:hAnsi="仿宋_GB2312" w:cs="仿宋_GB2312" w:eastAsia="仿宋_GB2312"/>
                <w:sz w:val="21"/>
              </w:rPr>
              <w:t>影像系统覆盖范围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200cm</w:t>
            </w:r>
          </w:p>
          <w:p>
            <w:pPr>
              <w:pStyle w:val="null3"/>
              <w:ind w:firstLine="210"/>
              <w:jc w:val="both"/>
            </w:pPr>
            <w:r>
              <w:rPr>
                <w:rFonts w:ascii="仿宋_GB2312" w:hAnsi="仿宋_GB2312" w:cs="仿宋_GB2312" w:eastAsia="仿宋_GB2312"/>
                <w:sz w:val="21"/>
              </w:rPr>
              <w:t>3.9</w:t>
            </w:r>
            <w:r>
              <w:rPr>
                <w:rFonts w:ascii="仿宋_GB2312" w:hAnsi="仿宋_GB2312" w:cs="仿宋_GB2312" w:eastAsia="仿宋_GB2312"/>
                <w:sz w:val="21"/>
              </w:rPr>
              <w:t>影像系统覆盖方式</w:t>
            </w:r>
            <w:r>
              <w:rPr>
                <w:rFonts w:ascii="仿宋_GB2312" w:hAnsi="仿宋_GB2312" w:cs="仿宋_GB2312" w:eastAsia="仿宋_GB2312"/>
                <w:sz w:val="21"/>
              </w:rPr>
              <w:t>：</w:t>
            </w:r>
            <w:r>
              <w:rPr>
                <w:rFonts w:ascii="仿宋_GB2312" w:hAnsi="仿宋_GB2312" w:cs="仿宋_GB2312" w:eastAsia="仿宋_GB2312"/>
                <w:sz w:val="21"/>
              </w:rPr>
              <w:t>无需床面移动，仅靠影像链移动覆盖全身</w:t>
            </w:r>
          </w:p>
          <w:p>
            <w:pPr>
              <w:pStyle w:val="null3"/>
              <w:ind w:firstLine="210"/>
              <w:jc w:val="both"/>
            </w:pPr>
            <w:r>
              <w:rPr>
                <w:rFonts w:ascii="仿宋_GB2312" w:hAnsi="仿宋_GB2312" w:cs="仿宋_GB2312" w:eastAsia="仿宋_GB2312"/>
                <w:sz w:val="21"/>
              </w:rPr>
              <w:t>3.10</w:t>
            </w:r>
            <w:r>
              <w:rPr>
                <w:rFonts w:ascii="仿宋_GB2312" w:hAnsi="仿宋_GB2312" w:cs="仿宋_GB2312" w:eastAsia="仿宋_GB2312"/>
                <w:sz w:val="21"/>
              </w:rPr>
              <w:t>床面高度</w:t>
            </w:r>
            <w:r>
              <w:rPr>
                <w:rFonts w:ascii="仿宋_GB2312" w:hAnsi="仿宋_GB2312" w:cs="仿宋_GB2312" w:eastAsia="仿宋_GB2312"/>
                <w:sz w:val="21"/>
              </w:rPr>
              <w:t>：</w:t>
            </w:r>
            <w:r>
              <w:rPr>
                <w:rFonts w:ascii="仿宋_GB2312" w:hAnsi="仿宋_GB2312" w:cs="仿宋_GB2312" w:eastAsia="仿宋_GB2312"/>
                <w:sz w:val="21"/>
              </w:rPr>
              <w:t>高度可调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3.11</w:t>
            </w:r>
            <w:r>
              <w:rPr>
                <w:rFonts w:ascii="仿宋_GB2312" w:hAnsi="仿宋_GB2312" w:cs="仿宋_GB2312" w:eastAsia="仿宋_GB2312"/>
                <w:sz w:val="21"/>
              </w:rPr>
              <w:t>床面距地面最低高度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50cm</w:t>
            </w:r>
          </w:p>
          <w:p>
            <w:pPr>
              <w:pStyle w:val="null3"/>
              <w:ind w:firstLine="210"/>
              <w:jc w:val="both"/>
            </w:pPr>
            <w:r>
              <w:rPr>
                <w:rFonts w:ascii="仿宋_GB2312" w:hAnsi="仿宋_GB2312" w:cs="仿宋_GB2312" w:eastAsia="仿宋_GB2312"/>
                <w:sz w:val="21"/>
              </w:rPr>
              <w:t>3.12</w:t>
            </w:r>
            <w:r>
              <w:rPr>
                <w:rFonts w:ascii="仿宋_GB2312" w:hAnsi="仿宋_GB2312" w:cs="仿宋_GB2312" w:eastAsia="仿宋_GB2312"/>
                <w:sz w:val="21"/>
              </w:rPr>
              <w:t>具有床旁控制床面床体运动功能</w:t>
            </w:r>
          </w:p>
          <w:p>
            <w:pPr>
              <w:pStyle w:val="null3"/>
              <w:ind w:firstLine="210"/>
              <w:jc w:val="both"/>
            </w:pPr>
            <w:r>
              <w:rPr>
                <w:rFonts w:ascii="仿宋_GB2312" w:hAnsi="仿宋_GB2312" w:cs="仿宋_GB2312" w:eastAsia="仿宋_GB2312"/>
                <w:sz w:val="21"/>
              </w:rPr>
              <w:t>3.13</w:t>
            </w:r>
            <w:r>
              <w:rPr>
                <w:rFonts w:ascii="仿宋_GB2312" w:hAnsi="仿宋_GB2312" w:cs="仿宋_GB2312" w:eastAsia="仿宋_GB2312"/>
                <w:sz w:val="21"/>
              </w:rPr>
              <w:t>具有床旁控制平板检测器移动功能</w:t>
            </w:r>
          </w:p>
          <w:p>
            <w:pPr>
              <w:pStyle w:val="null3"/>
              <w:ind w:firstLine="210"/>
              <w:jc w:val="both"/>
            </w:pPr>
            <w:r>
              <w:rPr>
                <w:rFonts w:ascii="仿宋_GB2312" w:hAnsi="仿宋_GB2312" w:cs="仿宋_GB2312" w:eastAsia="仿宋_GB2312"/>
                <w:sz w:val="21"/>
              </w:rPr>
              <w:t>3.14</w:t>
            </w:r>
            <w:r>
              <w:rPr>
                <w:rFonts w:ascii="仿宋_GB2312" w:hAnsi="仿宋_GB2312" w:cs="仿宋_GB2312" w:eastAsia="仿宋_GB2312"/>
                <w:sz w:val="21"/>
              </w:rPr>
              <w:t>具有床旁控制一键回归初始位置功能</w:t>
            </w:r>
          </w:p>
          <w:p>
            <w:pPr>
              <w:pStyle w:val="null3"/>
              <w:ind w:firstLine="210"/>
              <w:jc w:val="both"/>
            </w:pPr>
            <w:r>
              <w:rPr>
                <w:rFonts w:ascii="仿宋_GB2312" w:hAnsi="仿宋_GB2312" w:cs="仿宋_GB2312" w:eastAsia="仿宋_GB2312"/>
                <w:sz w:val="21"/>
              </w:rPr>
              <w:t>3.15</w:t>
            </w:r>
            <w:r>
              <w:rPr>
                <w:rFonts w:ascii="仿宋_GB2312" w:hAnsi="仿宋_GB2312" w:cs="仿宋_GB2312" w:eastAsia="仿宋_GB2312"/>
                <w:sz w:val="21"/>
              </w:rPr>
              <w:t>倾斜投照角度</w:t>
            </w:r>
            <w:r>
              <w:rPr>
                <w:rFonts w:ascii="仿宋_GB2312" w:hAnsi="仿宋_GB2312" w:cs="仿宋_GB2312" w:eastAsia="仿宋_GB2312"/>
                <w:sz w:val="21"/>
              </w:rPr>
              <w:t>：</w:t>
            </w:r>
            <w:r>
              <w:rPr>
                <w:rFonts w:ascii="仿宋_GB2312" w:hAnsi="仿宋_GB2312" w:cs="仿宋_GB2312" w:eastAsia="仿宋_GB2312"/>
                <w:sz w:val="21"/>
              </w:rPr>
              <w:t>≥ ±</w:t>
            </w:r>
            <w:r>
              <w:rPr>
                <w:rFonts w:ascii="仿宋_GB2312" w:hAnsi="仿宋_GB2312" w:cs="仿宋_GB2312" w:eastAsia="仿宋_GB2312"/>
                <w:sz w:val="21"/>
              </w:rPr>
              <w:t>40</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3.16</w:t>
            </w:r>
            <w:r>
              <w:rPr>
                <w:rFonts w:ascii="仿宋_GB2312" w:hAnsi="仿宋_GB2312" w:cs="仿宋_GB2312" w:eastAsia="仿宋_GB2312"/>
                <w:sz w:val="21"/>
              </w:rPr>
              <w:t>球管沿中心轴旋转</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3.17</w:t>
            </w:r>
            <w:r>
              <w:rPr>
                <w:rFonts w:ascii="仿宋_GB2312" w:hAnsi="仿宋_GB2312" w:cs="仿宋_GB2312" w:eastAsia="仿宋_GB2312"/>
                <w:sz w:val="21"/>
              </w:rPr>
              <w:t>可选</w:t>
            </w:r>
            <w:r>
              <w:rPr>
                <w:rFonts w:ascii="仿宋_GB2312" w:hAnsi="仿宋_GB2312" w:cs="仿宋_GB2312" w:eastAsia="仿宋_GB2312"/>
                <w:sz w:val="21"/>
              </w:rPr>
              <w:t>SID</w:t>
            </w:r>
            <w:r>
              <w:rPr>
                <w:rFonts w:ascii="仿宋_GB2312" w:hAnsi="仿宋_GB2312" w:cs="仿宋_GB2312" w:eastAsia="仿宋_GB2312"/>
                <w:sz w:val="21"/>
              </w:rPr>
              <w:t>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w:t>
            </w:r>
          </w:p>
          <w:p>
            <w:pPr>
              <w:pStyle w:val="null3"/>
              <w:ind w:firstLine="210"/>
              <w:jc w:val="both"/>
            </w:pPr>
            <w:r>
              <w:rPr>
                <w:rFonts w:ascii="仿宋_GB2312" w:hAnsi="仿宋_GB2312" w:cs="仿宋_GB2312" w:eastAsia="仿宋_GB2312"/>
                <w:sz w:val="21"/>
              </w:rPr>
              <w:t>3.18</w:t>
            </w:r>
            <w:r>
              <w:rPr>
                <w:rFonts w:ascii="仿宋_GB2312" w:hAnsi="仿宋_GB2312" w:cs="仿宋_GB2312" w:eastAsia="仿宋_GB2312"/>
                <w:sz w:val="21"/>
              </w:rPr>
              <w:t>最大</w:t>
            </w:r>
            <w:r>
              <w:rPr>
                <w:rFonts w:ascii="仿宋_GB2312" w:hAnsi="仿宋_GB2312" w:cs="仿宋_GB2312" w:eastAsia="仿宋_GB2312"/>
                <w:sz w:val="21"/>
              </w:rPr>
              <w:t>SID</w:t>
            </w:r>
            <w:r>
              <w:rPr>
                <w:rFonts w:ascii="仿宋_GB2312" w:hAnsi="仿宋_GB2312" w:cs="仿宋_GB2312" w:eastAsia="仿宋_GB2312"/>
                <w:sz w:val="21"/>
              </w:rPr>
              <w:t>≥</w:t>
            </w:r>
            <w:r>
              <w:rPr>
                <w:rFonts w:ascii="仿宋_GB2312" w:hAnsi="仿宋_GB2312" w:cs="仿宋_GB2312" w:eastAsia="仿宋_GB2312"/>
                <w:sz w:val="21"/>
              </w:rPr>
              <w:t>150cm</w:t>
            </w:r>
          </w:p>
          <w:p>
            <w:pPr>
              <w:pStyle w:val="null3"/>
              <w:ind w:firstLine="210"/>
              <w:jc w:val="both"/>
            </w:pPr>
            <w:r>
              <w:rPr>
                <w:rFonts w:ascii="仿宋_GB2312" w:hAnsi="仿宋_GB2312" w:cs="仿宋_GB2312" w:eastAsia="仿宋_GB2312"/>
                <w:sz w:val="21"/>
              </w:rPr>
              <w:t>3.19</w:t>
            </w:r>
            <w:r>
              <w:rPr>
                <w:rFonts w:ascii="仿宋_GB2312" w:hAnsi="仿宋_GB2312" w:cs="仿宋_GB2312" w:eastAsia="仿宋_GB2312"/>
                <w:sz w:val="21"/>
              </w:rPr>
              <w:t>任意位置床体承重</w:t>
            </w:r>
            <w:r>
              <w:rPr>
                <w:rFonts w:ascii="仿宋_GB2312" w:hAnsi="仿宋_GB2312" w:cs="仿宋_GB2312" w:eastAsia="仿宋_GB2312"/>
                <w:sz w:val="21"/>
              </w:rPr>
              <w:t>≥</w:t>
            </w:r>
            <w:r>
              <w:rPr>
                <w:rFonts w:ascii="仿宋_GB2312" w:hAnsi="仿宋_GB2312" w:cs="仿宋_GB2312" w:eastAsia="仿宋_GB2312"/>
                <w:sz w:val="21"/>
              </w:rPr>
              <w:t>180kg</w:t>
            </w:r>
          </w:p>
          <w:p>
            <w:pPr>
              <w:pStyle w:val="null3"/>
              <w:ind w:firstLine="210"/>
              <w:jc w:val="both"/>
            </w:pPr>
            <w:r>
              <w:rPr>
                <w:rFonts w:ascii="仿宋_GB2312" w:hAnsi="仿宋_GB2312" w:cs="仿宋_GB2312" w:eastAsia="仿宋_GB2312"/>
                <w:sz w:val="21"/>
              </w:rPr>
              <w:t>3.20</w:t>
            </w:r>
            <w:r>
              <w:rPr>
                <w:rFonts w:ascii="仿宋_GB2312" w:hAnsi="仿宋_GB2312" w:cs="仿宋_GB2312" w:eastAsia="仿宋_GB2312"/>
                <w:sz w:val="21"/>
              </w:rPr>
              <w:t>具有可移除滤线栅</w:t>
            </w:r>
          </w:p>
          <w:p>
            <w:pPr>
              <w:pStyle w:val="null3"/>
              <w:ind w:firstLine="210"/>
              <w:jc w:val="both"/>
            </w:pPr>
            <w:r>
              <w:rPr>
                <w:rFonts w:ascii="仿宋_GB2312" w:hAnsi="仿宋_GB2312" w:cs="仿宋_GB2312" w:eastAsia="仿宋_GB2312"/>
                <w:sz w:val="21"/>
              </w:rPr>
              <w:t>3.21</w:t>
            </w:r>
            <w:r>
              <w:rPr>
                <w:rFonts w:ascii="仿宋_GB2312" w:hAnsi="仿宋_GB2312" w:cs="仿宋_GB2312" w:eastAsia="仿宋_GB2312"/>
                <w:sz w:val="21"/>
              </w:rPr>
              <w:t>具有球管防触碰保护功能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平板探测器</w:t>
            </w:r>
          </w:p>
          <w:p>
            <w:pPr>
              <w:pStyle w:val="null3"/>
              <w:ind w:firstLine="210"/>
              <w:jc w:val="left"/>
            </w:pPr>
            <w:r>
              <w:rPr>
                <w:rFonts w:ascii="仿宋_GB2312" w:hAnsi="仿宋_GB2312" w:cs="仿宋_GB2312" w:eastAsia="仿宋_GB2312"/>
                <w:sz w:val="21"/>
              </w:rPr>
              <w:t>4.1</w:t>
            </w:r>
            <w:r>
              <w:rPr>
                <w:rFonts w:ascii="仿宋_GB2312" w:hAnsi="仿宋_GB2312" w:cs="仿宋_GB2312" w:eastAsia="仿宋_GB2312"/>
                <w:sz w:val="21"/>
              </w:rPr>
              <w:t>材料</w:t>
            </w:r>
            <w:r>
              <w:rPr>
                <w:rFonts w:ascii="仿宋_GB2312" w:hAnsi="仿宋_GB2312" w:cs="仿宋_GB2312" w:eastAsia="仿宋_GB2312"/>
                <w:sz w:val="21"/>
              </w:rPr>
              <w:t>：</w:t>
            </w:r>
            <w:r>
              <w:rPr>
                <w:rFonts w:ascii="仿宋_GB2312" w:hAnsi="仿宋_GB2312" w:cs="仿宋_GB2312" w:eastAsia="仿宋_GB2312"/>
                <w:sz w:val="21"/>
              </w:rPr>
              <w:t>非晶体硅</w:t>
            </w:r>
          </w:p>
          <w:p>
            <w:pPr>
              <w:pStyle w:val="null3"/>
              <w:ind w:firstLine="210"/>
              <w:jc w:val="left"/>
            </w:pPr>
            <w:r>
              <w:rPr>
                <w:rFonts w:ascii="仿宋_GB2312" w:hAnsi="仿宋_GB2312" w:cs="仿宋_GB2312" w:eastAsia="仿宋_GB2312"/>
                <w:sz w:val="21"/>
              </w:rPr>
              <w:t>4.2</w:t>
            </w:r>
            <w:r>
              <w:rPr>
                <w:rFonts w:ascii="仿宋_GB2312" w:hAnsi="仿宋_GB2312" w:cs="仿宋_GB2312" w:eastAsia="仿宋_GB2312"/>
                <w:sz w:val="21"/>
              </w:rPr>
              <w:t>像素大小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140</w:t>
            </w:r>
            <w:r>
              <w:rPr>
                <w:rFonts w:ascii="仿宋_GB2312" w:hAnsi="仿宋_GB2312" w:cs="仿宋_GB2312" w:eastAsia="仿宋_GB2312"/>
                <w:sz w:val="21"/>
              </w:rPr>
              <w:t>μ</w:t>
            </w:r>
            <w:r>
              <w:rPr>
                <w:rFonts w:ascii="仿宋_GB2312" w:hAnsi="仿宋_GB2312" w:cs="仿宋_GB2312" w:eastAsia="仿宋_GB2312"/>
                <w:sz w:val="21"/>
              </w:rPr>
              <w:t>m</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4.3</w:t>
            </w:r>
            <w:r>
              <w:rPr>
                <w:rFonts w:ascii="仿宋_GB2312" w:hAnsi="仿宋_GB2312" w:cs="仿宋_GB2312" w:eastAsia="仿宋_GB2312"/>
                <w:sz w:val="21"/>
              </w:rPr>
              <w:t>空间分辨率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3.6 lp/m</w:t>
            </w:r>
          </w:p>
          <w:p>
            <w:pPr>
              <w:pStyle w:val="null3"/>
              <w:ind w:firstLine="210"/>
              <w:jc w:val="left"/>
            </w:pPr>
            <w:r>
              <w:rPr>
                <w:rFonts w:ascii="仿宋_GB2312" w:hAnsi="仿宋_GB2312" w:cs="仿宋_GB2312" w:eastAsia="仿宋_GB2312"/>
                <w:sz w:val="21"/>
              </w:rPr>
              <w:t>4.4</w:t>
            </w:r>
            <w:r>
              <w:rPr>
                <w:rFonts w:ascii="仿宋_GB2312" w:hAnsi="仿宋_GB2312" w:cs="仿宋_GB2312" w:eastAsia="仿宋_GB2312"/>
                <w:sz w:val="21"/>
              </w:rPr>
              <w:t>有效视野</w:t>
            </w:r>
            <w:r>
              <w:rPr>
                <w:rFonts w:ascii="仿宋_GB2312" w:hAnsi="仿宋_GB2312" w:cs="仿宋_GB2312" w:eastAsia="仿宋_GB2312"/>
                <w:sz w:val="21"/>
              </w:rPr>
              <w:t xml:space="preserve">≥ </w:t>
            </w:r>
            <w:r>
              <w:rPr>
                <w:rFonts w:ascii="仿宋_GB2312" w:hAnsi="仿宋_GB2312" w:cs="仿宋_GB2312" w:eastAsia="仿宋_GB2312"/>
                <w:sz w:val="21"/>
              </w:rPr>
              <w:t>17"x17"</w:t>
            </w:r>
          </w:p>
          <w:p>
            <w:pPr>
              <w:pStyle w:val="null3"/>
              <w:ind w:firstLine="210"/>
              <w:jc w:val="left"/>
            </w:pPr>
            <w:r>
              <w:rPr>
                <w:rFonts w:ascii="仿宋_GB2312" w:hAnsi="仿宋_GB2312" w:cs="仿宋_GB2312" w:eastAsia="仿宋_GB2312"/>
                <w:sz w:val="21"/>
              </w:rPr>
              <w:t>4.5</w:t>
            </w:r>
            <w:r>
              <w:rPr>
                <w:rFonts w:ascii="仿宋_GB2312" w:hAnsi="仿宋_GB2312" w:cs="仿宋_GB2312" w:eastAsia="仿宋_GB2312"/>
                <w:sz w:val="21"/>
              </w:rPr>
              <w:t>视野可变</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视野</w:t>
            </w:r>
          </w:p>
          <w:p>
            <w:pPr>
              <w:pStyle w:val="null3"/>
              <w:ind w:firstLine="210"/>
              <w:jc w:val="left"/>
            </w:pPr>
            <w:r>
              <w:rPr>
                <w:rFonts w:ascii="仿宋_GB2312" w:hAnsi="仿宋_GB2312" w:cs="仿宋_GB2312" w:eastAsia="仿宋_GB2312"/>
                <w:sz w:val="21"/>
              </w:rPr>
              <w:t>4.6</w:t>
            </w:r>
            <w:r>
              <w:rPr>
                <w:rFonts w:ascii="仿宋_GB2312" w:hAnsi="仿宋_GB2312" w:cs="仿宋_GB2312" w:eastAsia="仿宋_GB2312"/>
                <w:sz w:val="21"/>
              </w:rPr>
              <w:t>最小视野</w:t>
            </w:r>
            <w:r>
              <w:rPr>
                <w:rFonts w:ascii="仿宋_GB2312" w:hAnsi="仿宋_GB2312" w:cs="仿宋_GB2312" w:eastAsia="仿宋_GB2312"/>
                <w:sz w:val="21"/>
              </w:rPr>
              <w:t>≤</w:t>
            </w:r>
            <w:r>
              <w:rPr>
                <w:rFonts w:ascii="仿宋_GB2312" w:hAnsi="仿宋_GB2312" w:cs="仿宋_GB2312" w:eastAsia="仿宋_GB2312"/>
                <w:sz w:val="21"/>
              </w:rPr>
              <w:t>6"x6"</w:t>
            </w:r>
          </w:p>
          <w:p>
            <w:pPr>
              <w:pStyle w:val="null3"/>
              <w:ind w:firstLine="210"/>
              <w:jc w:val="left"/>
            </w:pPr>
            <w:r>
              <w:rPr>
                <w:rFonts w:ascii="仿宋_GB2312" w:hAnsi="仿宋_GB2312" w:cs="仿宋_GB2312" w:eastAsia="仿宋_GB2312"/>
                <w:sz w:val="21"/>
              </w:rPr>
              <w:t>4.7</w:t>
            </w:r>
            <w:r>
              <w:rPr>
                <w:rFonts w:ascii="仿宋_GB2312" w:hAnsi="仿宋_GB2312" w:cs="仿宋_GB2312" w:eastAsia="仿宋_GB2312"/>
                <w:sz w:val="21"/>
              </w:rPr>
              <w:t>像素矩阵</w:t>
            </w:r>
            <w:r>
              <w:rPr>
                <w:rFonts w:ascii="仿宋_GB2312" w:hAnsi="仿宋_GB2312" w:cs="仿宋_GB2312" w:eastAsia="仿宋_GB2312"/>
                <w:sz w:val="21"/>
              </w:rPr>
              <w:t>≥</w:t>
            </w:r>
            <w:r>
              <w:rPr>
                <w:rFonts w:ascii="仿宋_GB2312" w:hAnsi="仿宋_GB2312" w:cs="仿宋_GB2312" w:eastAsia="仿宋_GB2312"/>
                <w:sz w:val="21"/>
              </w:rPr>
              <w:t>2880 x 2880pixels</w:t>
            </w:r>
          </w:p>
          <w:p>
            <w:pPr>
              <w:pStyle w:val="null3"/>
              <w:ind w:firstLine="210"/>
              <w:jc w:val="left"/>
            </w:pPr>
            <w:r>
              <w:rPr>
                <w:rFonts w:ascii="仿宋_GB2312" w:hAnsi="仿宋_GB2312" w:cs="仿宋_GB2312" w:eastAsia="仿宋_GB2312"/>
                <w:sz w:val="21"/>
              </w:rPr>
              <w:t>4.8</w:t>
            </w:r>
            <w:r>
              <w:rPr>
                <w:rFonts w:ascii="仿宋_GB2312" w:hAnsi="仿宋_GB2312" w:cs="仿宋_GB2312" w:eastAsia="仿宋_GB2312"/>
                <w:sz w:val="21"/>
              </w:rPr>
              <w:t>灰阶等级</w:t>
            </w:r>
            <w:r>
              <w:rPr>
                <w:rFonts w:ascii="仿宋_GB2312" w:hAnsi="仿宋_GB2312" w:cs="仿宋_GB2312" w:eastAsia="仿宋_GB2312"/>
                <w:sz w:val="21"/>
              </w:rPr>
              <w:t>≥</w:t>
            </w:r>
            <w:r>
              <w:rPr>
                <w:rFonts w:ascii="仿宋_GB2312" w:hAnsi="仿宋_GB2312" w:cs="仿宋_GB2312" w:eastAsia="仿宋_GB2312"/>
                <w:sz w:val="21"/>
              </w:rPr>
              <w:t>16 bit</w:t>
            </w:r>
            <w:r>
              <w:rPr>
                <w:rFonts w:ascii="仿宋_GB2312" w:hAnsi="仿宋_GB2312" w:cs="仿宋_GB2312" w:eastAsia="仿宋_GB2312"/>
                <w:sz w:val="21"/>
              </w:rPr>
              <w:t>（</w:t>
            </w:r>
            <w:r>
              <w:rPr>
                <w:rFonts w:ascii="仿宋_GB2312" w:hAnsi="仿宋_GB2312" w:cs="仿宋_GB2312" w:eastAsia="仿宋_GB2312"/>
                <w:sz w:val="21"/>
              </w:rPr>
              <w:t>65,536</w:t>
            </w:r>
            <w:r>
              <w:rPr>
                <w:rFonts w:ascii="仿宋_GB2312" w:hAnsi="仿宋_GB2312" w:cs="仿宋_GB2312" w:eastAsia="仿宋_GB2312"/>
                <w:sz w:val="21"/>
              </w:rPr>
              <w:t>灰阶）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数字化影像系统</w:t>
            </w:r>
          </w:p>
          <w:p>
            <w:pPr>
              <w:pStyle w:val="null3"/>
              <w:ind w:firstLine="210"/>
              <w:jc w:val="left"/>
            </w:pPr>
            <w:r>
              <w:rPr>
                <w:rFonts w:ascii="仿宋_GB2312" w:hAnsi="仿宋_GB2312" w:cs="仿宋_GB2312" w:eastAsia="仿宋_GB2312"/>
                <w:sz w:val="21"/>
              </w:rPr>
              <w:t>5.1</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3.0GHz</w:t>
            </w:r>
          </w:p>
          <w:p>
            <w:pPr>
              <w:pStyle w:val="null3"/>
              <w:ind w:firstLine="210"/>
              <w:jc w:val="left"/>
            </w:pPr>
            <w:r>
              <w:rPr>
                <w:rFonts w:ascii="仿宋_GB2312" w:hAnsi="仿宋_GB2312" w:cs="仿宋_GB2312" w:eastAsia="仿宋_GB2312"/>
                <w:sz w:val="21"/>
              </w:rPr>
              <w:t>5.2</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2G</w:t>
            </w:r>
          </w:p>
          <w:p>
            <w:pPr>
              <w:pStyle w:val="null3"/>
              <w:ind w:firstLine="210"/>
              <w:jc w:val="left"/>
            </w:pPr>
            <w:r>
              <w:rPr>
                <w:rFonts w:ascii="仿宋_GB2312" w:hAnsi="仿宋_GB2312" w:cs="仿宋_GB2312" w:eastAsia="仿宋_GB2312"/>
                <w:sz w:val="21"/>
              </w:rPr>
              <w:t>5.3</w:t>
            </w:r>
            <w:r>
              <w:rPr>
                <w:rFonts w:ascii="仿宋_GB2312" w:hAnsi="仿宋_GB2312" w:cs="仿宋_GB2312" w:eastAsia="仿宋_GB2312"/>
                <w:sz w:val="21"/>
              </w:rPr>
              <w:t>主机操作系统</w:t>
            </w:r>
            <w:r>
              <w:rPr>
                <w:rFonts w:ascii="仿宋_GB2312" w:hAnsi="仿宋_GB2312" w:cs="仿宋_GB2312" w:eastAsia="仿宋_GB2312"/>
                <w:sz w:val="21"/>
              </w:rPr>
              <w:t>：</w:t>
            </w:r>
            <w:r>
              <w:rPr>
                <w:rFonts w:ascii="仿宋_GB2312" w:hAnsi="仿宋_GB2312" w:cs="仿宋_GB2312" w:eastAsia="仿宋_GB2312"/>
                <w:sz w:val="21"/>
              </w:rPr>
              <w:t xml:space="preserve">Windows 7 </w:t>
            </w:r>
            <w:r>
              <w:rPr>
                <w:rFonts w:ascii="仿宋_GB2312" w:hAnsi="仿宋_GB2312" w:cs="仿宋_GB2312" w:eastAsia="仿宋_GB2312"/>
                <w:sz w:val="21"/>
              </w:rPr>
              <w:t>及以上</w:t>
            </w:r>
          </w:p>
          <w:p>
            <w:pPr>
              <w:pStyle w:val="null3"/>
              <w:ind w:firstLine="210"/>
              <w:jc w:val="left"/>
            </w:pPr>
            <w:r>
              <w:rPr>
                <w:rFonts w:ascii="仿宋_GB2312" w:hAnsi="仿宋_GB2312" w:cs="仿宋_GB2312" w:eastAsia="仿宋_GB2312"/>
                <w:sz w:val="21"/>
              </w:rPr>
              <w:t>5.4</w:t>
            </w:r>
            <w:r>
              <w:rPr>
                <w:rFonts w:ascii="仿宋_GB2312" w:hAnsi="仿宋_GB2312" w:cs="仿宋_GB2312" w:eastAsia="仿宋_GB2312"/>
                <w:sz w:val="21"/>
              </w:rPr>
              <w:t>硬盘容量</w:t>
            </w:r>
            <w:r>
              <w:rPr>
                <w:rFonts w:ascii="仿宋_GB2312" w:hAnsi="仿宋_GB2312" w:cs="仿宋_GB2312" w:eastAsia="仿宋_GB2312"/>
                <w:sz w:val="21"/>
              </w:rPr>
              <w:t xml:space="preserve">≥ </w:t>
            </w:r>
            <w:r>
              <w:rPr>
                <w:rFonts w:ascii="仿宋_GB2312" w:hAnsi="仿宋_GB2312" w:cs="仿宋_GB2312" w:eastAsia="仿宋_GB2312"/>
                <w:sz w:val="21"/>
              </w:rPr>
              <w:t>500GB</w:t>
            </w:r>
          </w:p>
          <w:p>
            <w:pPr>
              <w:pStyle w:val="null3"/>
              <w:ind w:firstLine="210"/>
              <w:jc w:val="left"/>
            </w:pPr>
            <w:r>
              <w:rPr>
                <w:rFonts w:ascii="仿宋_GB2312" w:hAnsi="仿宋_GB2312" w:cs="仿宋_GB2312" w:eastAsia="仿宋_GB2312"/>
                <w:sz w:val="21"/>
              </w:rPr>
              <w:t>5.5</w:t>
            </w:r>
            <w:r>
              <w:rPr>
                <w:rFonts w:ascii="仿宋_GB2312" w:hAnsi="仿宋_GB2312" w:cs="仿宋_GB2312" w:eastAsia="仿宋_GB2312"/>
                <w:sz w:val="21"/>
              </w:rPr>
              <w:t>图像储存量</w:t>
            </w:r>
            <w:r>
              <w:rPr>
                <w:rFonts w:ascii="仿宋_GB2312" w:hAnsi="仿宋_GB2312" w:cs="仿宋_GB2312" w:eastAsia="仿宋_GB2312"/>
                <w:sz w:val="21"/>
              </w:rPr>
              <w:t>≥</w:t>
            </w:r>
            <w:r>
              <w:rPr>
                <w:rFonts w:ascii="仿宋_GB2312" w:hAnsi="仿宋_GB2312" w:cs="仿宋_GB2312" w:eastAsia="仿宋_GB2312"/>
                <w:sz w:val="21"/>
              </w:rPr>
              <w:t xml:space="preserve">10,000 </w:t>
            </w:r>
            <w:r>
              <w:rPr>
                <w:rFonts w:ascii="仿宋_GB2312" w:hAnsi="仿宋_GB2312" w:cs="仿宋_GB2312" w:eastAsia="仿宋_GB2312"/>
                <w:sz w:val="21"/>
              </w:rPr>
              <w:t>幅</w:t>
            </w:r>
            <w:r>
              <w:rPr>
                <w:rFonts w:ascii="仿宋_GB2312" w:hAnsi="仿宋_GB2312" w:cs="仿宋_GB2312" w:eastAsia="仿宋_GB2312"/>
                <w:sz w:val="21"/>
              </w:rPr>
              <w:t>(1024x1024</w:t>
            </w:r>
            <w:r>
              <w:rPr>
                <w:rFonts w:ascii="仿宋_GB2312" w:hAnsi="仿宋_GB2312" w:cs="仿宋_GB2312" w:eastAsia="仿宋_GB2312"/>
                <w:sz w:val="21"/>
              </w:rPr>
              <w:t>矩阵</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栅控脉冲透视</w:t>
            </w:r>
            <w:r>
              <w:rPr>
                <w:rFonts w:ascii="仿宋_GB2312" w:hAnsi="仿宋_GB2312" w:cs="仿宋_GB2312" w:eastAsia="仿宋_GB2312"/>
                <w:sz w:val="21"/>
              </w:rPr>
              <w:t>≥</w:t>
            </w:r>
            <w:r>
              <w:rPr>
                <w:rFonts w:ascii="仿宋_GB2312" w:hAnsi="仿宋_GB2312" w:cs="仿宋_GB2312" w:eastAsia="仿宋_GB2312"/>
                <w:sz w:val="21"/>
              </w:rPr>
              <w:t>30 fps</w:t>
            </w:r>
            <w:r>
              <w:rPr>
                <w:rFonts w:ascii="仿宋_GB2312" w:hAnsi="仿宋_GB2312" w:cs="仿宋_GB2312" w:eastAsia="仿宋_GB2312"/>
                <w:sz w:val="21"/>
              </w:rPr>
              <w:t>（最大）</w:t>
            </w:r>
          </w:p>
          <w:p>
            <w:pPr>
              <w:pStyle w:val="null3"/>
              <w:ind w:firstLine="210"/>
              <w:jc w:val="left"/>
            </w:pPr>
            <w:r>
              <w:rPr>
                <w:rFonts w:ascii="仿宋_GB2312" w:hAnsi="仿宋_GB2312" w:cs="仿宋_GB2312" w:eastAsia="仿宋_GB2312"/>
                <w:sz w:val="21"/>
              </w:rPr>
              <w:t>5.7</w:t>
            </w:r>
            <w:r>
              <w:rPr>
                <w:rFonts w:ascii="仿宋_GB2312" w:hAnsi="仿宋_GB2312" w:cs="仿宋_GB2312" w:eastAsia="仿宋_GB2312"/>
                <w:sz w:val="21"/>
              </w:rPr>
              <w:t>序列摄影帧频</w:t>
            </w:r>
            <w:r>
              <w:rPr>
                <w:rFonts w:ascii="仿宋_GB2312" w:hAnsi="仿宋_GB2312" w:cs="仿宋_GB2312" w:eastAsia="仿宋_GB2312"/>
                <w:sz w:val="21"/>
              </w:rPr>
              <w:t>≥</w:t>
            </w:r>
            <w:r>
              <w:rPr>
                <w:rFonts w:ascii="仿宋_GB2312" w:hAnsi="仿宋_GB2312" w:cs="仿宋_GB2312" w:eastAsia="仿宋_GB2312"/>
                <w:sz w:val="21"/>
              </w:rPr>
              <w:t>15 fps</w:t>
            </w:r>
            <w:r>
              <w:rPr>
                <w:rFonts w:ascii="仿宋_GB2312" w:hAnsi="仿宋_GB2312" w:cs="仿宋_GB2312" w:eastAsia="仿宋_GB2312"/>
                <w:sz w:val="21"/>
              </w:rPr>
              <w:t>（最大）</w:t>
            </w:r>
          </w:p>
          <w:p>
            <w:pPr>
              <w:pStyle w:val="null3"/>
              <w:ind w:firstLine="210"/>
              <w:jc w:val="left"/>
            </w:pPr>
            <w:r>
              <w:rPr>
                <w:rFonts w:ascii="仿宋_GB2312" w:hAnsi="仿宋_GB2312" w:cs="仿宋_GB2312" w:eastAsia="仿宋_GB2312"/>
                <w:sz w:val="21"/>
              </w:rPr>
              <w:t>5.8</w:t>
            </w:r>
            <w:r>
              <w:rPr>
                <w:rFonts w:ascii="仿宋_GB2312" w:hAnsi="仿宋_GB2312" w:cs="仿宋_GB2312" w:eastAsia="仿宋_GB2312"/>
                <w:sz w:val="21"/>
              </w:rPr>
              <w:t>监视器台数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ind w:firstLine="210"/>
              <w:jc w:val="left"/>
            </w:pPr>
            <w:r>
              <w:rPr>
                <w:rFonts w:ascii="仿宋_GB2312" w:hAnsi="仿宋_GB2312" w:cs="仿宋_GB2312" w:eastAsia="仿宋_GB2312"/>
                <w:sz w:val="21"/>
              </w:rPr>
              <w:t>5.9</w:t>
            </w:r>
            <w:r>
              <w:rPr>
                <w:rFonts w:ascii="仿宋_GB2312" w:hAnsi="仿宋_GB2312" w:cs="仿宋_GB2312" w:eastAsia="仿宋_GB2312"/>
                <w:sz w:val="21"/>
              </w:rPr>
              <w:t>监视器要求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英寸，</w:t>
            </w:r>
            <w:r>
              <w:rPr>
                <w:rFonts w:ascii="仿宋_GB2312" w:hAnsi="仿宋_GB2312" w:cs="仿宋_GB2312" w:eastAsia="仿宋_GB2312"/>
                <w:sz w:val="21"/>
              </w:rPr>
              <w:t>1M</w:t>
            </w:r>
            <w:r>
              <w:rPr>
                <w:rFonts w:ascii="仿宋_GB2312" w:hAnsi="仿宋_GB2312" w:cs="仿宋_GB2312" w:eastAsia="仿宋_GB2312"/>
                <w:sz w:val="21"/>
              </w:rPr>
              <w:t>医用</w:t>
            </w:r>
            <w:r>
              <w:rPr>
                <w:rFonts w:ascii="仿宋_GB2312" w:hAnsi="仿宋_GB2312" w:cs="仿宋_GB2312" w:eastAsia="仿宋_GB2312"/>
                <w:sz w:val="21"/>
              </w:rPr>
              <w:t>LCD</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图像处理功能</w:t>
            </w:r>
          </w:p>
          <w:p>
            <w:pPr>
              <w:pStyle w:val="null3"/>
              <w:ind w:firstLine="210"/>
              <w:jc w:val="left"/>
            </w:pPr>
            <w:r>
              <w:rPr>
                <w:rFonts w:ascii="仿宋_GB2312" w:hAnsi="仿宋_GB2312" w:cs="仿宋_GB2312" w:eastAsia="仿宋_GB2312"/>
                <w:sz w:val="21"/>
              </w:rPr>
              <w:t>6.1</w:t>
            </w:r>
            <w:r>
              <w:rPr>
                <w:rFonts w:ascii="仿宋_GB2312" w:hAnsi="仿宋_GB2312" w:cs="仿宋_GB2312" w:eastAsia="仿宋_GB2312"/>
                <w:sz w:val="21"/>
              </w:rPr>
              <w:t>具有边缘增强处理</w:t>
            </w:r>
            <w:r>
              <w:rPr>
                <w:rFonts w:ascii="仿宋_GB2312" w:hAnsi="仿宋_GB2312" w:cs="仿宋_GB2312" w:eastAsia="仿宋_GB2312"/>
                <w:sz w:val="21"/>
              </w:rPr>
              <w:t>功能</w:t>
            </w:r>
          </w:p>
          <w:p>
            <w:pPr>
              <w:pStyle w:val="null3"/>
              <w:ind w:firstLine="210"/>
              <w:jc w:val="left"/>
            </w:pPr>
            <w:r>
              <w:rPr>
                <w:rFonts w:ascii="仿宋_GB2312" w:hAnsi="仿宋_GB2312" w:cs="仿宋_GB2312" w:eastAsia="仿宋_GB2312"/>
                <w:sz w:val="21"/>
              </w:rPr>
              <w:t>6.2</w:t>
            </w:r>
            <w:r>
              <w:rPr>
                <w:rFonts w:ascii="仿宋_GB2312" w:hAnsi="仿宋_GB2312" w:cs="仿宋_GB2312" w:eastAsia="仿宋_GB2312"/>
                <w:sz w:val="21"/>
              </w:rPr>
              <w:t>具有放大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倍</w:t>
            </w:r>
            <w:r>
              <w:rPr>
                <w:rFonts w:ascii="仿宋_GB2312" w:hAnsi="仿宋_GB2312" w:cs="仿宋_GB2312" w:eastAsia="仿宋_GB2312"/>
                <w:sz w:val="21"/>
              </w:rPr>
              <w:t>)</w:t>
            </w:r>
            <w:r>
              <w:rPr>
                <w:rFonts w:ascii="仿宋_GB2312" w:hAnsi="仿宋_GB2312" w:cs="仿宋_GB2312" w:eastAsia="仿宋_GB2312"/>
                <w:sz w:val="21"/>
              </w:rPr>
              <w:t>功能</w:t>
            </w:r>
          </w:p>
          <w:p>
            <w:pPr>
              <w:pStyle w:val="null3"/>
              <w:ind w:firstLine="210"/>
              <w:jc w:val="left"/>
            </w:pPr>
            <w:r>
              <w:rPr>
                <w:rFonts w:ascii="仿宋_GB2312" w:hAnsi="仿宋_GB2312" w:cs="仿宋_GB2312" w:eastAsia="仿宋_GB2312"/>
                <w:sz w:val="21"/>
              </w:rPr>
              <w:t>6.3</w:t>
            </w:r>
            <w:r>
              <w:rPr>
                <w:rFonts w:ascii="仿宋_GB2312" w:hAnsi="仿宋_GB2312" w:cs="仿宋_GB2312" w:eastAsia="仿宋_GB2312"/>
                <w:sz w:val="21"/>
              </w:rPr>
              <w:t>具有多幅图像显示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2x2 </w:t>
            </w:r>
            <w:r>
              <w:rPr>
                <w:rFonts w:ascii="仿宋_GB2312" w:hAnsi="仿宋_GB2312" w:cs="仿宋_GB2312" w:eastAsia="仿宋_GB2312"/>
                <w:sz w:val="21"/>
              </w:rPr>
              <w:t xml:space="preserve">或 </w:t>
            </w:r>
            <w:r>
              <w:rPr>
                <w:rFonts w:ascii="仿宋_GB2312" w:hAnsi="仿宋_GB2312" w:cs="仿宋_GB2312" w:eastAsia="仿宋_GB2312"/>
                <w:sz w:val="21"/>
              </w:rPr>
              <w:t>4x4)</w:t>
            </w:r>
            <w:r>
              <w:rPr>
                <w:rFonts w:ascii="仿宋_GB2312" w:hAnsi="仿宋_GB2312" w:cs="仿宋_GB2312" w:eastAsia="仿宋_GB2312"/>
                <w:sz w:val="21"/>
              </w:rPr>
              <w:t>功能</w:t>
            </w:r>
          </w:p>
          <w:p>
            <w:pPr>
              <w:pStyle w:val="null3"/>
              <w:ind w:firstLine="210"/>
              <w:jc w:val="left"/>
            </w:pPr>
            <w:r>
              <w:rPr>
                <w:rFonts w:ascii="仿宋_GB2312" w:hAnsi="仿宋_GB2312" w:cs="仿宋_GB2312" w:eastAsia="仿宋_GB2312"/>
                <w:sz w:val="21"/>
              </w:rPr>
              <w:t>6.4</w:t>
            </w:r>
            <w:r>
              <w:rPr>
                <w:rFonts w:ascii="仿宋_GB2312" w:hAnsi="仿宋_GB2312" w:cs="仿宋_GB2312" w:eastAsia="仿宋_GB2312"/>
                <w:sz w:val="21"/>
              </w:rPr>
              <w:t>具有注释功能</w:t>
            </w:r>
          </w:p>
          <w:p>
            <w:pPr>
              <w:pStyle w:val="null3"/>
              <w:ind w:firstLine="210"/>
              <w:jc w:val="left"/>
            </w:pPr>
            <w:r>
              <w:rPr>
                <w:rFonts w:ascii="仿宋_GB2312" w:hAnsi="仿宋_GB2312" w:cs="仿宋_GB2312" w:eastAsia="仿宋_GB2312"/>
                <w:sz w:val="21"/>
              </w:rPr>
              <w:t>6.5</w:t>
            </w:r>
            <w:r>
              <w:rPr>
                <w:rFonts w:ascii="仿宋_GB2312" w:hAnsi="仿宋_GB2312" w:cs="仿宋_GB2312" w:eastAsia="仿宋_GB2312"/>
                <w:sz w:val="21"/>
              </w:rPr>
              <w:t>具有测量距离、角度</w:t>
            </w:r>
            <w:r>
              <w:rPr>
                <w:rFonts w:ascii="仿宋_GB2312" w:hAnsi="仿宋_GB2312" w:cs="仿宋_GB2312" w:eastAsia="仿宋_GB2312"/>
                <w:sz w:val="21"/>
              </w:rPr>
              <w:t>功能</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剂量管理</w:t>
            </w:r>
          </w:p>
          <w:p>
            <w:pPr>
              <w:pStyle w:val="null3"/>
              <w:ind w:firstLine="210"/>
              <w:jc w:val="left"/>
            </w:pPr>
            <w:r>
              <w:rPr>
                <w:rFonts w:ascii="仿宋_GB2312" w:hAnsi="仿宋_GB2312" w:cs="仿宋_GB2312" w:eastAsia="仿宋_GB2312"/>
                <w:sz w:val="21"/>
              </w:rPr>
              <w:t>7.1</w:t>
            </w:r>
            <w:r>
              <w:rPr>
                <w:rFonts w:ascii="仿宋_GB2312" w:hAnsi="仿宋_GB2312" w:cs="仿宋_GB2312" w:eastAsia="仿宋_GB2312"/>
                <w:sz w:val="21"/>
              </w:rPr>
              <w:t>具有区域计算剂量</w:t>
            </w:r>
            <w:r>
              <w:rPr>
                <w:rFonts w:ascii="仿宋_GB2312" w:hAnsi="仿宋_GB2312" w:cs="仿宋_GB2312" w:eastAsia="仿宋_GB2312"/>
                <w:sz w:val="21"/>
              </w:rPr>
              <w:t xml:space="preserve">                                                  </w:t>
            </w:r>
          </w:p>
          <w:p>
            <w:pPr>
              <w:pStyle w:val="null3"/>
              <w:ind w:firstLine="210"/>
              <w:jc w:val="left"/>
            </w:pPr>
            <w:r>
              <w:rPr>
                <w:rFonts w:ascii="仿宋_GB2312" w:hAnsi="仿宋_GB2312" w:cs="仿宋_GB2312" w:eastAsia="仿宋_GB2312"/>
                <w:sz w:val="21"/>
              </w:rPr>
              <w:t>7.2</w:t>
            </w:r>
            <w:r>
              <w:rPr>
                <w:rFonts w:ascii="仿宋_GB2312" w:hAnsi="仿宋_GB2312" w:cs="仿宋_GB2312" w:eastAsia="仿宋_GB2312"/>
                <w:sz w:val="21"/>
              </w:rPr>
              <w:t>具有剂量显示可传输至</w:t>
            </w:r>
            <w:r>
              <w:rPr>
                <w:rFonts w:ascii="仿宋_GB2312" w:hAnsi="仿宋_GB2312" w:cs="仿宋_GB2312" w:eastAsia="仿宋_GB2312"/>
                <w:sz w:val="21"/>
              </w:rPr>
              <w:t>PACS</w:t>
            </w:r>
            <w:r>
              <w:rPr>
                <w:rFonts w:ascii="仿宋_GB2312" w:hAnsi="仿宋_GB2312" w:cs="仿宋_GB2312" w:eastAsia="仿宋_GB2312"/>
                <w:sz w:val="21"/>
              </w:rPr>
              <w:t>网络</w:t>
            </w:r>
            <w:r>
              <w:rPr>
                <w:rFonts w:ascii="仿宋_GB2312" w:hAnsi="仿宋_GB2312" w:cs="仿宋_GB2312" w:eastAsia="仿宋_GB2312"/>
                <w:sz w:val="21"/>
              </w:rPr>
              <w:t>功能</w:t>
            </w:r>
          </w:p>
          <w:p>
            <w:pPr>
              <w:pStyle w:val="null3"/>
              <w:ind w:firstLine="210"/>
              <w:jc w:val="left"/>
            </w:pPr>
            <w:r>
              <w:rPr>
                <w:rFonts w:ascii="仿宋_GB2312" w:hAnsi="仿宋_GB2312" w:cs="仿宋_GB2312" w:eastAsia="仿宋_GB2312"/>
                <w:sz w:val="21"/>
              </w:rPr>
              <w:t>7.3</w:t>
            </w:r>
            <w:r>
              <w:rPr>
                <w:rFonts w:ascii="仿宋_GB2312" w:hAnsi="仿宋_GB2312" w:cs="仿宋_GB2312" w:eastAsia="仿宋_GB2312"/>
                <w:sz w:val="21"/>
              </w:rPr>
              <w:t>具有抗病毒软件包</w:t>
            </w:r>
          </w:p>
          <w:p>
            <w:pPr>
              <w:pStyle w:val="null3"/>
              <w:jc w:val="left"/>
            </w:pPr>
            <w:r>
              <w:rPr>
                <w:rFonts w:ascii="仿宋_GB2312" w:hAnsi="仿宋_GB2312" w:cs="仿宋_GB2312" w:eastAsia="仿宋_GB2312"/>
                <w:sz w:val="21"/>
              </w:rPr>
              <w:t xml:space="preserve">8   </w:t>
            </w:r>
            <w:r>
              <w:rPr>
                <w:rFonts w:ascii="仿宋_GB2312" w:hAnsi="仿宋_GB2312" w:cs="仿宋_GB2312" w:eastAsia="仿宋_GB2312"/>
                <w:sz w:val="21"/>
              </w:rPr>
              <w:t>后处理功能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 xml:space="preserve">8.1   </w:t>
            </w:r>
            <w:r>
              <w:rPr>
                <w:rFonts w:ascii="仿宋_GB2312" w:hAnsi="仿宋_GB2312" w:cs="仿宋_GB2312" w:eastAsia="仿宋_GB2312"/>
                <w:sz w:val="21"/>
              </w:rPr>
              <w:t>狭缝拼接功能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 xml:space="preserve">8.2   </w:t>
            </w:r>
            <w:r>
              <w:rPr>
                <w:rFonts w:ascii="仿宋_GB2312" w:hAnsi="仿宋_GB2312" w:cs="仿宋_GB2312" w:eastAsia="仿宋_GB2312"/>
                <w:sz w:val="21"/>
              </w:rPr>
              <w:t>断层融合功能</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其他要求</w:t>
            </w:r>
          </w:p>
          <w:p>
            <w:pPr>
              <w:pStyle w:val="null3"/>
              <w:ind w:firstLine="210"/>
              <w:jc w:val="left"/>
            </w:pPr>
            <w:r>
              <w:rPr>
                <w:rFonts w:ascii="仿宋_GB2312" w:hAnsi="仿宋_GB2312" w:cs="仿宋_GB2312" w:eastAsia="仿宋_GB2312"/>
                <w:sz w:val="21"/>
              </w:rPr>
              <w:t>9</w:t>
            </w:r>
            <w:r>
              <w:rPr>
                <w:rFonts w:ascii="仿宋_GB2312" w:hAnsi="仿宋_GB2312" w:cs="仿宋_GB2312" w:eastAsia="仿宋_GB2312"/>
                <w:sz w:val="21"/>
              </w:rPr>
              <w:t>.1</w:t>
            </w:r>
            <w:r>
              <w:rPr>
                <w:rFonts w:ascii="仿宋_GB2312" w:hAnsi="仿宋_GB2312" w:cs="仿宋_GB2312" w:eastAsia="仿宋_GB2312"/>
                <w:sz w:val="21"/>
              </w:rPr>
              <w:t>抗病毒类型</w:t>
            </w:r>
            <w:r>
              <w:rPr>
                <w:rFonts w:ascii="仿宋_GB2312" w:hAnsi="仿宋_GB2312" w:cs="仿宋_GB2312" w:eastAsia="仿宋_GB2312"/>
                <w:sz w:val="21"/>
              </w:rPr>
              <w:t>：</w:t>
            </w:r>
            <w:r>
              <w:rPr>
                <w:rFonts w:ascii="仿宋_GB2312" w:hAnsi="仿宋_GB2312" w:cs="仿宋_GB2312" w:eastAsia="仿宋_GB2312"/>
                <w:sz w:val="21"/>
              </w:rPr>
              <w:t>具有白名单杀毒方式</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.2</w:t>
            </w:r>
            <w:r>
              <w:rPr>
                <w:rFonts w:ascii="仿宋_GB2312" w:hAnsi="仿宋_GB2312" w:cs="仿宋_GB2312" w:eastAsia="仿宋_GB2312"/>
                <w:sz w:val="21"/>
              </w:rPr>
              <w:t>工作站软硬件</w:t>
            </w:r>
            <w:r>
              <w:rPr>
                <w:rFonts w:ascii="仿宋_GB2312" w:hAnsi="仿宋_GB2312" w:cs="仿宋_GB2312" w:eastAsia="仿宋_GB2312"/>
                <w:sz w:val="21"/>
              </w:rPr>
              <w:t>：</w:t>
            </w:r>
            <w:r>
              <w:rPr>
                <w:rFonts w:ascii="仿宋_GB2312" w:hAnsi="仿宋_GB2312" w:cs="仿宋_GB2312" w:eastAsia="仿宋_GB2312"/>
                <w:sz w:val="21"/>
              </w:rPr>
              <w:t>满足工作所需的桌椅板凳、</w:t>
            </w:r>
            <w:r>
              <w:rPr>
                <w:rFonts w:ascii="仿宋_GB2312" w:hAnsi="仿宋_GB2312" w:cs="仿宋_GB2312" w:eastAsia="仿宋_GB2312"/>
                <w:sz w:val="21"/>
              </w:rPr>
              <w:t>高配置</w:t>
            </w:r>
            <w:r>
              <w:rPr>
                <w:rFonts w:ascii="仿宋_GB2312" w:hAnsi="仿宋_GB2312" w:cs="仿宋_GB2312" w:eastAsia="仿宋_GB2312"/>
                <w:sz w:val="21"/>
              </w:rPr>
              <w:t>电脑（除主机外</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台）、竖屏（</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M</w:t>
            </w:r>
            <w:r>
              <w:rPr>
                <w:rFonts w:ascii="仿宋_GB2312" w:hAnsi="仿宋_GB2312" w:cs="仿宋_GB2312" w:eastAsia="仿宋_GB2312"/>
                <w:sz w:val="21"/>
              </w:rPr>
              <w:t>以上≥</w:t>
            </w:r>
            <w:r>
              <w:rPr>
                <w:rFonts w:ascii="仿宋_GB2312" w:hAnsi="仿宋_GB2312" w:cs="仿宋_GB2312" w:eastAsia="仿宋_GB2312"/>
                <w:sz w:val="21"/>
              </w:rPr>
              <w:t>2</w:t>
            </w:r>
            <w:r>
              <w:rPr>
                <w:rFonts w:ascii="仿宋_GB2312" w:hAnsi="仿宋_GB2312" w:cs="仿宋_GB2312" w:eastAsia="仿宋_GB2312"/>
                <w:sz w:val="21"/>
              </w:rPr>
              <w:t>台）、软件系统</w:t>
            </w:r>
            <w:r>
              <w:rPr>
                <w:rFonts w:ascii="仿宋_GB2312" w:hAnsi="仿宋_GB2312" w:cs="仿宋_GB2312" w:eastAsia="仿宋_GB2312"/>
                <w:sz w:val="21"/>
              </w:rPr>
              <w:t>（含后处理、功能性系统软件）</w:t>
            </w:r>
            <w:r>
              <w:rPr>
                <w:rFonts w:ascii="仿宋_GB2312" w:hAnsi="仿宋_GB2312" w:cs="仿宋_GB2312" w:eastAsia="仿宋_GB2312"/>
                <w:sz w:val="21"/>
              </w:rPr>
              <w:t>、打印机等配套设施设备及附件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.3</w:t>
            </w:r>
            <w:r>
              <w:rPr>
                <w:rFonts w:ascii="仿宋_GB2312" w:hAnsi="仿宋_GB2312" w:cs="仿宋_GB2312" w:eastAsia="仿宋_GB2312"/>
                <w:sz w:val="21"/>
              </w:rPr>
              <w:t>负责与</w:t>
            </w:r>
            <w:r>
              <w:rPr>
                <w:rFonts w:ascii="仿宋_GB2312" w:hAnsi="仿宋_GB2312" w:cs="仿宋_GB2312" w:eastAsia="仿宋_GB2312"/>
                <w:sz w:val="21"/>
              </w:rPr>
              <w:t>PACS</w:t>
            </w:r>
            <w:r>
              <w:rPr>
                <w:rFonts w:ascii="仿宋_GB2312" w:hAnsi="仿宋_GB2312" w:cs="仿宋_GB2312" w:eastAsia="仿宋_GB2312"/>
                <w:sz w:val="21"/>
              </w:rPr>
              <w:t>等院内相关信息系统互联互通</w:t>
            </w:r>
            <w:r>
              <w:rPr>
                <w:rFonts w:ascii="仿宋_GB2312" w:hAnsi="仿宋_GB2312" w:cs="仿宋_GB2312" w:eastAsia="仿宋_GB2312"/>
                <w:sz w:val="21"/>
              </w:rPr>
              <w:t>，</w:t>
            </w:r>
            <w:r>
              <w:rPr>
                <w:rFonts w:ascii="仿宋_GB2312" w:hAnsi="仿宋_GB2312" w:cs="仿宋_GB2312" w:eastAsia="仿宋_GB2312"/>
                <w:sz w:val="21"/>
              </w:rPr>
              <w:t>与院内软件连接完好达到工作条件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其它</w:t>
            </w:r>
            <w:r>
              <w:rPr>
                <w:rFonts w:ascii="仿宋_GB2312" w:hAnsi="仿宋_GB2312" w:cs="仿宋_GB2312" w:eastAsia="仿宋_GB2312"/>
                <w:sz w:val="21"/>
              </w:rPr>
              <w:t>：</w:t>
            </w:r>
            <w:r>
              <w:rPr>
                <w:rFonts w:ascii="仿宋_GB2312" w:hAnsi="仿宋_GB2312" w:cs="仿宋_GB2312" w:eastAsia="仿宋_GB2312"/>
                <w:sz w:val="21"/>
              </w:rPr>
              <w:t>配备满足设备运行和开展工作所需的其它设备设施附件</w:t>
            </w:r>
            <w:r>
              <w:rPr>
                <w:rFonts w:ascii="仿宋_GB2312" w:hAnsi="仿宋_GB2312" w:cs="仿宋_GB2312" w:eastAsia="仿宋_GB2312"/>
                <w:sz w:val="21"/>
              </w:rPr>
              <w:t>。</w:t>
            </w:r>
          </w:p>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249"/>
              <w:jc w:val="both"/>
            </w:pPr>
            <w:r>
              <w:rPr>
                <w:rFonts w:ascii="仿宋_GB2312" w:hAnsi="仿宋_GB2312" w:cs="仿宋_GB2312" w:eastAsia="仿宋_GB2312"/>
                <w:sz w:val="24"/>
                <w:b/>
              </w:rPr>
              <w:t>电子内窥镜系统配置及技术要求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配置</w:t>
            </w:r>
            <w:r>
              <w:rPr>
                <w:rFonts w:ascii="仿宋_GB2312" w:hAnsi="仿宋_GB2312" w:cs="仿宋_GB2312" w:eastAsia="仿宋_GB2312"/>
                <w:sz w:val="24"/>
                <w:b/>
              </w:rPr>
              <w:t>要求</w:t>
            </w:r>
          </w:p>
          <w:p>
            <w:pPr>
              <w:pStyle w:val="null3"/>
              <w:numPr>
                <w:ilvl w:val="0"/>
                <w:numId w:val="1"/>
              </w:numPr>
              <w:jc w:val="both"/>
            </w:pPr>
            <w:r>
              <w:rPr>
                <w:rFonts w:ascii="仿宋_GB2312" w:hAnsi="仿宋_GB2312" w:cs="仿宋_GB2312" w:eastAsia="仿宋_GB2312"/>
                <w:sz w:val="24"/>
              </w:rPr>
              <w:t>图像处理系统</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、高清电子鼻咽喉镜（检查）</w:t>
            </w: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 xml:space="preserve">、高清电子鼻咽喉镜（治疗） </w:t>
            </w:r>
            <w:r>
              <w:rPr>
                <w:rFonts w:ascii="仿宋_GB2312" w:hAnsi="仿宋_GB2312" w:cs="仿宋_GB2312" w:eastAsia="仿宋_GB2312"/>
                <w:sz w:val="24"/>
              </w:rPr>
              <w:t>1</w:t>
            </w:r>
            <w:r>
              <w:rPr>
                <w:rFonts w:ascii="仿宋_GB2312" w:hAnsi="仿宋_GB2312" w:cs="仿宋_GB2312" w:eastAsia="仿宋_GB2312"/>
                <w:sz w:val="24"/>
              </w:rPr>
              <w:t>根</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高清晰医用彩色监视器</w:t>
            </w:r>
            <w:r>
              <w:rPr>
                <w:rFonts w:ascii="仿宋_GB2312" w:hAnsi="仿宋_GB2312" w:cs="仿宋_GB2312" w:eastAsia="仿宋_GB2312"/>
                <w:sz w:val="24"/>
              </w:rPr>
              <w:t xml:space="preserve">  1</w:t>
            </w:r>
            <w:r>
              <w:rPr>
                <w:rFonts w:ascii="仿宋_GB2312" w:hAnsi="仿宋_GB2312" w:cs="仿宋_GB2312" w:eastAsia="仿宋_GB2312"/>
                <w:sz w:val="24"/>
              </w:rPr>
              <w:t>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、专用仪器台车 </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、图文工作站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 xml:space="preserve">、内镜清洗系统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 xml:space="preserve">、其它附件、配套部件  </w:t>
            </w:r>
            <w:r>
              <w:rPr>
                <w:rFonts w:ascii="仿宋_GB2312" w:hAnsi="仿宋_GB2312" w:cs="仿宋_GB2312" w:eastAsia="仿宋_GB2312"/>
                <w:sz w:val="24"/>
              </w:rPr>
              <w:t>1</w:t>
            </w:r>
            <w:r>
              <w:rPr>
                <w:rFonts w:ascii="仿宋_GB2312" w:hAnsi="仿宋_GB2312" w:cs="仿宋_GB2312" w:eastAsia="仿宋_GB2312"/>
                <w:sz w:val="24"/>
              </w:rPr>
              <w:t>批</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一、摄像系统主机参数：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、主机系统采用集成光源的一体式设计；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、前面板具备</w:t>
            </w:r>
            <w:r>
              <w:rPr>
                <w:rFonts w:ascii="仿宋_GB2312" w:hAnsi="仿宋_GB2312" w:cs="仿宋_GB2312" w:eastAsia="仿宋_GB2312"/>
                <w:sz w:val="21"/>
              </w:rPr>
              <w:t>≥</w:t>
            </w:r>
            <w:r>
              <w:rPr>
                <w:rFonts w:ascii="仿宋_GB2312" w:hAnsi="仿宋_GB2312" w:cs="仿宋_GB2312" w:eastAsia="仿宋_GB2312"/>
                <w:sz w:val="21"/>
              </w:rPr>
              <w:t>8英寸触摸屏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w:t>
            </w:r>
            <w:r>
              <w:rPr>
                <w:rFonts w:ascii="仿宋_GB2312" w:hAnsi="仿宋_GB2312" w:cs="仿宋_GB2312" w:eastAsia="仿宋_GB2312"/>
                <w:sz w:val="21"/>
              </w:rPr>
              <w:t>DVI</w:t>
            </w:r>
            <w:r>
              <w:rPr>
                <w:rFonts w:ascii="仿宋_GB2312" w:hAnsi="仿宋_GB2312" w:cs="仿宋_GB2312" w:eastAsia="仿宋_GB2312"/>
                <w:sz w:val="21"/>
              </w:rPr>
              <w:t>或</w:t>
            </w:r>
            <w:r>
              <w:rPr>
                <w:rFonts w:ascii="仿宋_GB2312" w:hAnsi="仿宋_GB2312" w:cs="仿宋_GB2312" w:eastAsia="仿宋_GB2312"/>
                <w:sz w:val="21"/>
              </w:rPr>
              <w:t>SDI信号输出接口；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3种测光模式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、支持图像降噪；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、视频输出信号：软硬镜均支持</w:t>
            </w:r>
            <w:r>
              <w:rPr>
                <w:rFonts w:ascii="仿宋_GB2312" w:hAnsi="仿宋_GB2312" w:cs="仿宋_GB2312" w:eastAsia="仿宋_GB2312"/>
                <w:sz w:val="21"/>
              </w:rPr>
              <w:t>≥</w:t>
            </w:r>
            <w:r>
              <w:rPr>
                <w:rFonts w:ascii="仿宋_GB2312" w:hAnsi="仿宋_GB2312" w:cs="仿宋_GB2312" w:eastAsia="仿宋_GB2312"/>
                <w:sz w:val="21"/>
              </w:rPr>
              <w:t>1080P 60Hz信号输出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、支持色彩增强</w:t>
            </w:r>
            <w:r>
              <w:rPr>
                <w:rFonts w:ascii="仿宋_GB2312" w:hAnsi="仿宋_GB2312" w:cs="仿宋_GB2312" w:eastAsia="仿宋_GB2312"/>
                <w:sz w:val="21"/>
              </w:rPr>
              <w:t>、</w:t>
            </w:r>
            <w:r>
              <w:rPr>
                <w:rFonts w:ascii="仿宋_GB2312" w:hAnsi="仿宋_GB2312" w:cs="仿宋_GB2312" w:eastAsia="仿宋_GB2312"/>
                <w:sz w:val="21"/>
              </w:rPr>
              <w:t>支持对比度增强与自动增益；</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、支持手动与自动亮度调节；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、支持去摩尔纹功能；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、支持镜体热插拔；</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≥2种特殊光照明模式；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、支持图像冻结；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、支持自动白平衡；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、光源工作寿命</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000小时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、连接硬镜摄像头时，支持</w:t>
            </w:r>
            <w:r>
              <w:rPr>
                <w:rFonts w:ascii="仿宋_GB2312" w:hAnsi="仿宋_GB2312" w:cs="仿宋_GB2312" w:eastAsia="仿宋_GB2312"/>
                <w:sz w:val="21"/>
              </w:rPr>
              <w:t>多</w:t>
            </w:r>
            <w:r>
              <w:rPr>
                <w:rFonts w:ascii="仿宋_GB2312" w:hAnsi="仿宋_GB2312" w:cs="仿宋_GB2312" w:eastAsia="仿宋_GB2312"/>
                <w:sz w:val="21"/>
              </w:rPr>
              <w:t>种手术模式选择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、光源总通光量</w:t>
            </w:r>
            <w:r>
              <w:rPr>
                <w:rFonts w:ascii="仿宋_GB2312" w:hAnsi="仿宋_GB2312" w:cs="仿宋_GB2312" w:eastAsia="仿宋_GB2312"/>
                <w:sz w:val="21"/>
              </w:rPr>
              <w:t>≥15</w:t>
            </w:r>
            <w:r>
              <w:rPr>
                <w:rFonts w:ascii="仿宋_GB2312" w:hAnsi="仿宋_GB2312" w:cs="仿宋_GB2312" w:eastAsia="仿宋_GB2312"/>
                <w:sz w:val="21"/>
              </w:rPr>
              <w:t>00lm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、电子放大倍数</w:t>
            </w:r>
            <w:r>
              <w:rPr>
                <w:rFonts w:ascii="仿宋_GB2312" w:hAnsi="仿宋_GB2312" w:cs="仿宋_GB2312" w:eastAsia="仿宋_GB2312"/>
                <w:sz w:val="21"/>
              </w:rPr>
              <w:t>≥</w:t>
            </w:r>
            <w:r>
              <w:rPr>
                <w:rFonts w:ascii="仿宋_GB2312" w:hAnsi="仿宋_GB2312" w:cs="仿宋_GB2312" w:eastAsia="仿宋_GB2312"/>
                <w:sz w:val="21"/>
              </w:rPr>
              <w:t>4倍</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二、电子鼻咽喉镜参数（治疗镜）：</w:t>
            </w:r>
          </w:p>
          <w:p>
            <w:pPr>
              <w:pStyle w:val="null3"/>
              <w:jc w:val="both"/>
            </w:pPr>
            <w:r>
              <w:rPr>
                <w:rFonts w:ascii="仿宋_GB2312" w:hAnsi="仿宋_GB2312" w:cs="仿宋_GB2312" w:eastAsia="仿宋_GB2312"/>
                <w:sz w:val="21"/>
              </w:rPr>
              <w:t>1、视场角≥120°；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、景深范围</w:t>
            </w: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、工作长度</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、头端部外径</w:t>
            </w:r>
            <w:r>
              <w:rPr>
                <w:rFonts w:ascii="仿宋_GB2312" w:hAnsi="仿宋_GB2312" w:cs="仿宋_GB2312" w:eastAsia="仿宋_GB2312"/>
                <w:sz w:val="21"/>
              </w:rPr>
              <w:t>≤4.8mm；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、弯曲角度：上弯</w:t>
            </w:r>
            <w:r>
              <w:rPr>
                <w:rFonts w:ascii="仿宋_GB2312" w:hAnsi="仿宋_GB2312" w:cs="仿宋_GB2312" w:eastAsia="仿宋_GB2312"/>
                <w:sz w:val="21"/>
              </w:rPr>
              <w:t>≥130°，下弯≥130°；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、主软管外径</w:t>
            </w:r>
            <w:r>
              <w:rPr>
                <w:rFonts w:ascii="仿宋_GB2312" w:hAnsi="仿宋_GB2312" w:cs="仿宋_GB2312" w:eastAsia="仿宋_GB2312"/>
                <w:sz w:val="21"/>
              </w:rPr>
              <w:t>≤4.9mm；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、器械孔道内径</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4"/>
                <w:b/>
              </w:rPr>
              <w:t>三、电子鼻咽喉镜（检查镜）：</w:t>
            </w:r>
          </w:p>
          <w:p>
            <w:pPr>
              <w:pStyle w:val="null3"/>
              <w:jc w:val="both"/>
            </w:pPr>
            <w:r>
              <w:rPr>
                <w:rFonts w:ascii="仿宋_GB2312" w:hAnsi="仿宋_GB2312" w:cs="仿宋_GB2312" w:eastAsia="仿宋_GB2312"/>
                <w:sz w:val="21"/>
              </w:rPr>
              <w:t>1、工作长度≥300mm;</w:t>
            </w:r>
          </w:p>
          <w:p>
            <w:pPr>
              <w:pStyle w:val="null3"/>
              <w:jc w:val="both"/>
            </w:pPr>
            <w:r>
              <w:rPr>
                <w:rFonts w:ascii="仿宋_GB2312" w:hAnsi="仿宋_GB2312" w:cs="仿宋_GB2312" w:eastAsia="仿宋_GB2312"/>
                <w:sz w:val="21"/>
              </w:rPr>
              <w:t>2、视场角≥120°；</w:t>
            </w:r>
          </w:p>
          <w:p>
            <w:pPr>
              <w:pStyle w:val="null3"/>
              <w:jc w:val="both"/>
            </w:pPr>
            <w:r>
              <w:rPr>
                <w:rFonts w:ascii="仿宋_GB2312" w:hAnsi="仿宋_GB2312" w:cs="仿宋_GB2312" w:eastAsia="仿宋_GB2312"/>
                <w:sz w:val="21"/>
              </w:rPr>
              <w:t>3、景深范围2~</w:t>
            </w:r>
            <w:r>
              <w:rPr>
                <w:rFonts w:ascii="仿宋_GB2312" w:hAnsi="仿宋_GB2312" w:cs="仿宋_GB2312" w:eastAsia="仿宋_GB2312"/>
                <w:sz w:val="21"/>
              </w:rPr>
              <w:t>10</w:t>
            </w:r>
            <w:r>
              <w:rPr>
                <w:rFonts w:ascii="仿宋_GB2312" w:hAnsi="仿宋_GB2312" w:cs="仿宋_GB2312" w:eastAsia="仿宋_GB2312"/>
                <w:sz w:val="21"/>
              </w:rPr>
              <w:t>0mm；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、弯曲角度：上弯</w:t>
            </w:r>
            <w:r>
              <w:rPr>
                <w:rFonts w:ascii="仿宋_GB2312" w:hAnsi="仿宋_GB2312" w:cs="仿宋_GB2312" w:eastAsia="仿宋_GB2312"/>
                <w:sz w:val="21"/>
              </w:rPr>
              <w:t>≥130°，下弯≥130°；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、头端部外径</w:t>
            </w:r>
            <w:r>
              <w:rPr>
                <w:rFonts w:ascii="仿宋_GB2312" w:hAnsi="仿宋_GB2312" w:cs="仿宋_GB2312" w:eastAsia="仿宋_GB2312"/>
                <w:sz w:val="21"/>
              </w:rPr>
              <w:t>≤3.9mm；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、主软管外径</w:t>
            </w:r>
            <w:r>
              <w:rPr>
                <w:rFonts w:ascii="仿宋_GB2312" w:hAnsi="仿宋_GB2312" w:cs="仿宋_GB2312" w:eastAsia="仿宋_GB2312"/>
                <w:sz w:val="21"/>
              </w:rPr>
              <w:t>≤3.6mm；</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专业医用监视器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监视器尺寸</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≥1920×1080；</w:t>
            </w:r>
          </w:p>
          <w:p>
            <w:pPr>
              <w:pStyle w:val="null3"/>
              <w:jc w:val="both"/>
            </w:pPr>
            <w:r>
              <w:rPr>
                <w:rFonts w:ascii="仿宋_GB2312" w:hAnsi="仿宋_GB2312" w:cs="仿宋_GB2312" w:eastAsia="仿宋_GB2312"/>
                <w:sz w:val="24"/>
                <w:b/>
              </w:rPr>
              <w:t>五、台车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专业内镜用台车；</w:t>
            </w:r>
          </w:p>
          <w:p>
            <w:pPr>
              <w:pStyle w:val="null3"/>
              <w:spacing w:before="150" w:after="150"/>
              <w:jc w:val="both"/>
            </w:pPr>
            <w:r>
              <w:rPr>
                <w:rFonts w:ascii="仿宋_GB2312" w:hAnsi="仿宋_GB2312" w:cs="仿宋_GB2312" w:eastAsia="仿宋_GB2312"/>
                <w:sz w:val="21"/>
                <w:b/>
              </w:rPr>
              <w:t>六、</w:t>
            </w:r>
            <w:r>
              <w:rPr>
                <w:rFonts w:ascii="仿宋_GB2312" w:hAnsi="仿宋_GB2312" w:cs="仿宋_GB2312" w:eastAsia="仿宋_GB2312"/>
                <w:sz w:val="21"/>
                <w:b/>
              </w:rPr>
              <w:t>工作站：</w:t>
            </w:r>
          </w:p>
          <w:p>
            <w:pPr>
              <w:pStyle w:val="null3"/>
              <w:numPr>
                <w:ilvl w:val="0"/>
                <w:numId w:val="1"/>
              </w:numPr>
              <w:jc w:val="both"/>
            </w:pPr>
            <w:r>
              <w:rPr>
                <w:rFonts w:ascii="仿宋_GB2312" w:hAnsi="仿宋_GB2312" w:cs="仿宋_GB2312" w:eastAsia="仿宋_GB2312"/>
                <w:sz w:val="21"/>
              </w:rPr>
              <w:t xml:space="preserve">  </w:t>
            </w:r>
            <w:r>
              <w:rPr>
                <w:rFonts w:ascii="仿宋_GB2312" w:hAnsi="仿宋_GB2312" w:cs="仿宋_GB2312" w:eastAsia="仿宋_GB2312"/>
                <w:sz w:val="21"/>
              </w:rPr>
              <w:t>包含软件、高清采集卡、电脑、打印机</w:t>
            </w:r>
          </w:p>
          <w:p>
            <w:pPr>
              <w:pStyle w:val="null3"/>
              <w:spacing w:before="150" w:after="150"/>
              <w:jc w:val="both"/>
            </w:pPr>
            <w:r>
              <w:rPr>
                <w:rFonts w:ascii="仿宋_GB2312" w:hAnsi="仿宋_GB2312" w:cs="仿宋_GB2312" w:eastAsia="仿宋_GB2312"/>
                <w:sz w:val="21"/>
                <w:b/>
              </w:rPr>
              <w:t>七、</w:t>
            </w:r>
            <w:r>
              <w:rPr>
                <w:rFonts w:ascii="仿宋_GB2312" w:hAnsi="仿宋_GB2312" w:cs="仿宋_GB2312" w:eastAsia="仿宋_GB2312"/>
                <w:sz w:val="21"/>
                <w:b/>
              </w:rPr>
              <w:t>内镜清洗工作站</w:t>
            </w:r>
          </w:p>
          <w:p>
            <w:pPr>
              <w:pStyle w:val="null3"/>
              <w:jc w:val="both"/>
            </w:pPr>
            <w:r>
              <w:rPr>
                <w:rFonts w:ascii="仿宋_GB2312" w:hAnsi="仿宋_GB2312" w:cs="仿宋_GB2312" w:eastAsia="仿宋_GB2312"/>
                <w:sz w:val="21"/>
              </w:rPr>
              <w:t>1、清洗消毒槽</w:t>
            </w:r>
          </w:p>
          <w:p>
            <w:pPr>
              <w:pStyle w:val="null3"/>
              <w:jc w:val="both"/>
            </w:pPr>
            <w:r>
              <w:rPr>
                <w:rFonts w:ascii="仿宋_GB2312" w:hAnsi="仿宋_GB2312" w:cs="仿宋_GB2312" w:eastAsia="仿宋_GB2312"/>
                <w:sz w:val="21"/>
              </w:rPr>
              <w:t>1.1数量：清洗槽1个，漂洗槽1个，消毒槽1个，末洗1个；</w:t>
            </w:r>
          </w:p>
          <w:p>
            <w:pPr>
              <w:pStyle w:val="null3"/>
              <w:jc w:val="both"/>
            </w:pPr>
            <w:r>
              <w:rPr>
                <w:rFonts w:ascii="仿宋_GB2312" w:hAnsi="仿宋_GB2312" w:cs="仿宋_GB2312" w:eastAsia="仿宋_GB2312"/>
                <w:sz w:val="21"/>
              </w:rPr>
              <w:t>1.2 材质要求：PMMA-ABS高分子复合材料一体吸塑成型；</w:t>
            </w:r>
          </w:p>
          <w:p>
            <w:pPr>
              <w:pStyle w:val="null3"/>
              <w:jc w:val="both"/>
            </w:pPr>
            <w:r>
              <w:rPr>
                <w:rFonts w:ascii="仿宋_GB2312" w:hAnsi="仿宋_GB2312" w:cs="仿宋_GB2312" w:eastAsia="仿宋_GB2312"/>
                <w:sz w:val="21"/>
              </w:rPr>
              <w:t>1.3 清洗槽规格：双连槽外尺寸≧</w:t>
            </w:r>
            <w:r>
              <w:rPr>
                <w:rFonts w:ascii="仿宋_GB2312" w:hAnsi="仿宋_GB2312" w:cs="仿宋_GB2312" w:eastAsia="仿宋_GB2312"/>
                <w:sz w:val="21"/>
              </w:rPr>
              <w:t>1180</w:t>
            </w:r>
            <w:r>
              <w:rPr>
                <w:rFonts w:ascii="仿宋_GB2312" w:hAnsi="仿宋_GB2312" w:cs="仿宋_GB2312" w:eastAsia="仿宋_GB2312"/>
                <w:sz w:val="21"/>
              </w:rPr>
              <w:t>*</w:t>
            </w:r>
            <w:r>
              <w:rPr>
                <w:rFonts w:ascii="仿宋_GB2312" w:hAnsi="仿宋_GB2312" w:cs="仿宋_GB2312" w:eastAsia="仿宋_GB2312"/>
                <w:sz w:val="21"/>
              </w:rPr>
              <w:t>715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1.4槽体内丝印容量刻度值，标识的分度值为1L。</w:t>
            </w:r>
          </w:p>
          <w:p>
            <w:pPr>
              <w:pStyle w:val="null3"/>
              <w:jc w:val="both"/>
            </w:pPr>
            <w:r>
              <w:rPr>
                <w:rFonts w:ascii="仿宋_GB2312" w:hAnsi="仿宋_GB2312" w:cs="仿宋_GB2312" w:eastAsia="仿宋_GB2312"/>
                <w:sz w:val="21"/>
              </w:rPr>
              <w:t>1.5槽内有“米”字型导水槽；</w:t>
            </w:r>
          </w:p>
          <w:p>
            <w:pPr>
              <w:pStyle w:val="null3"/>
              <w:jc w:val="both"/>
            </w:pPr>
            <w:r>
              <w:rPr>
                <w:rFonts w:ascii="仿宋_GB2312" w:hAnsi="仿宋_GB2312" w:cs="仿宋_GB2312" w:eastAsia="仿宋_GB2312"/>
                <w:sz w:val="21"/>
              </w:rPr>
              <w:t>2、高功能背板</w:t>
            </w:r>
          </w:p>
          <w:p>
            <w:pPr>
              <w:pStyle w:val="null3"/>
              <w:jc w:val="both"/>
            </w:pPr>
            <w:r>
              <w:rPr>
                <w:rFonts w:ascii="仿宋_GB2312" w:hAnsi="仿宋_GB2312" w:cs="仿宋_GB2312" w:eastAsia="仿宋_GB2312"/>
                <w:sz w:val="21"/>
              </w:rPr>
              <w:t>2.1 材质要求：PMMA-ABS高分子复合材料一体吸塑成型，整体高度≧</w:t>
            </w:r>
            <w:r>
              <w:rPr>
                <w:rFonts w:ascii="仿宋_GB2312" w:hAnsi="仿宋_GB2312" w:cs="仿宋_GB2312" w:eastAsia="仿宋_GB2312"/>
                <w:sz w:val="21"/>
              </w:rPr>
              <w:t>1800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3、干燥台</w:t>
            </w:r>
          </w:p>
          <w:p>
            <w:pPr>
              <w:pStyle w:val="null3"/>
              <w:jc w:val="both"/>
            </w:pPr>
            <w:r>
              <w:rPr>
                <w:rFonts w:ascii="仿宋_GB2312" w:hAnsi="仿宋_GB2312" w:cs="仿宋_GB2312" w:eastAsia="仿宋_GB2312"/>
                <w:sz w:val="21"/>
              </w:rPr>
              <w:t>3.1 数量：1个</w:t>
            </w:r>
          </w:p>
          <w:p>
            <w:pPr>
              <w:pStyle w:val="null3"/>
              <w:jc w:val="both"/>
            </w:pPr>
            <w:r>
              <w:rPr>
                <w:rFonts w:ascii="仿宋_GB2312" w:hAnsi="仿宋_GB2312" w:cs="仿宋_GB2312" w:eastAsia="仿宋_GB2312"/>
                <w:sz w:val="21"/>
              </w:rPr>
              <w:t>3.2 材质要求：PMMA-ABS高分子复合材料一体吸塑成型，台面条形凸起，四周带有防护边，有效防止内镜及相关附件等的意外滑落。</w:t>
            </w:r>
          </w:p>
          <w:p>
            <w:pPr>
              <w:pStyle w:val="null3"/>
              <w:jc w:val="both"/>
            </w:pPr>
            <w:r>
              <w:rPr>
                <w:rFonts w:ascii="仿宋_GB2312" w:hAnsi="仿宋_GB2312" w:cs="仿宋_GB2312" w:eastAsia="仿宋_GB2312"/>
                <w:sz w:val="21"/>
              </w:rPr>
              <w:t>3.3 尺寸要求：根据现场尺寸设计，尺寸≧：1500*</w:t>
            </w:r>
            <w:r>
              <w:rPr>
                <w:rFonts w:ascii="仿宋_GB2312" w:hAnsi="仿宋_GB2312" w:cs="仿宋_GB2312" w:eastAsia="仿宋_GB2312"/>
                <w:sz w:val="21"/>
              </w:rPr>
              <w:t>715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4、清洗槽柜体</w:t>
            </w:r>
          </w:p>
          <w:p>
            <w:pPr>
              <w:pStyle w:val="null3"/>
              <w:jc w:val="both"/>
            </w:pPr>
            <w:r>
              <w:rPr>
                <w:rFonts w:ascii="仿宋_GB2312" w:hAnsi="仿宋_GB2312" w:cs="仿宋_GB2312" w:eastAsia="仿宋_GB2312"/>
                <w:sz w:val="21"/>
              </w:rPr>
              <w:t>4.1 柜门材质：新型环保型E1食品级复合材料，真空覆膜一次性成型，防水、抗腐蚀耐酸碱、抗压能力强、耐高温、抗老化、无异味。</w:t>
            </w:r>
          </w:p>
          <w:p>
            <w:pPr>
              <w:pStyle w:val="null3"/>
              <w:jc w:val="both"/>
            </w:pPr>
            <w:r>
              <w:rPr>
                <w:rFonts w:ascii="仿宋_GB2312" w:hAnsi="仿宋_GB2312" w:cs="仿宋_GB2312" w:eastAsia="仿宋_GB2312"/>
                <w:sz w:val="21"/>
              </w:rPr>
              <w:t>4.2 支架采用厚度1.5mm的304不锈钢材质；</w:t>
            </w:r>
          </w:p>
          <w:p>
            <w:pPr>
              <w:pStyle w:val="null3"/>
              <w:jc w:val="both"/>
            </w:pPr>
            <w:r>
              <w:rPr>
                <w:rFonts w:ascii="仿宋_GB2312" w:hAnsi="仿宋_GB2312" w:cs="仿宋_GB2312" w:eastAsia="仿宋_GB2312"/>
                <w:sz w:val="21"/>
              </w:rPr>
              <w:t>4.3 柜体底板采用PVC塑钢材质，杜绝出现膨胀或生锈的情况，防水防潮、承重力强；</w:t>
            </w:r>
          </w:p>
          <w:p>
            <w:pPr>
              <w:pStyle w:val="null3"/>
              <w:jc w:val="both"/>
            </w:pPr>
            <w:r>
              <w:rPr>
                <w:rFonts w:ascii="仿宋_GB2312" w:hAnsi="仿宋_GB2312" w:cs="仿宋_GB2312" w:eastAsia="仿宋_GB2312"/>
                <w:sz w:val="21"/>
              </w:rPr>
              <w:t>5、专用水龙头</w:t>
            </w:r>
          </w:p>
          <w:p>
            <w:pPr>
              <w:pStyle w:val="null3"/>
              <w:jc w:val="both"/>
            </w:pPr>
            <w:r>
              <w:rPr>
                <w:rFonts w:ascii="仿宋_GB2312" w:hAnsi="仿宋_GB2312" w:cs="仿宋_GB2312" w:eastAsia="仿宋_GB2312"/>
                <w:sz w:val="21"/>
              </w:rPr>
              <w:t>5.1 数量≧4个</w:t>
            </w:r>
          </w:p>
          <w:p>
            <w:pPr>
              <w:pStyle w:val="null3"/>
              <w:jc w:val="both"/>
            </w:pPr>
            <w:r>
              <w:rPr>
                <w:rFonts w:ascii="仿宋_GB2312" w:hAnsi="仿宋_GB2312" w:cs="仿宋_GB2312" w:eastAsia="仿宋_GB2312"/>
                <w:sz w:val="21"/>
              </w:rPr>
              <w:t>5.2 材质：采用全优质SUS304不锈钢材质水龙头，进口阀芯，旋转式设计，有冷热水接口，冷热水开关独立控制；</w:t>
            </w:r>
          </w:p>
          <w:p>
            <w:pPr>
              <w:pStyle w:val="null3"/>
              <w:jc w:val="both"/>
            </w:pPr>
            <w:r>
              <w:rPr>
                <w:rFonts w:ascii="仿宋_GB2312" w:hAnsi="仿宋_GB2312" w:cs="仿宋_GB2312" w:eastAsia="仿宋_GB2312"/>
                <w:sz w:val="21"/>
              </w:rPr>
              <w:t>5.3优质PVC钢丝排水软管及PVC-U专用排水管及管件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6、高压水枪</w:t>
            </w:r>
          </w:p>
          <w:p>
            <w:pPr>
              <w:pStyle w:val="null3"/>
              <w:jc w:val="both"/>
            </w:pPr>
            <w:r>
              <w:rPr>
                <w:rFonts w:ascii="仿宋_GB2312" w:hAnsi="仿宋_GB2312" w:cs="仿宋_GB2312" w:eastAsia="仿宋_GB2312"/>
                <w:sz w:val="21"/>
              </w:rPr>
              <w:t>6.1 数量≧2把</w:t>
            </w:r>
          </w:p>
          <w:p>
            <w:pPr>
              <w:pStyle w:val="null3"/>
              <w:jc w:val="both"/>
            </w:pPr>
            <w:r>
              <w:rPr>
                <w:rFonts w:ascii="仿宋_GB2312" w:hAnsi="仿宋_GB2312" w:cs="仿宋_GB2312" w:eastAsia="仿宋_GB2312"/>
                <w:sz w:val="21"/>
              </w:rPr>
              <w:t>6.2材质：手握式按压，优质的304不锈钢材质，杜绝枪体腔道的二次污染，防止枪体腔道腐蚀而产生的脱落物进入内镜腔道。</w:t>
            </w:r>
          </w:p>
          <w:p>
            <w:pPr>
              <w:pStyle w:val="null3"/>
              <w:jc w:val="both"/>
            </w:pPr>
            <w:r>
              <w:rPr>
                <w:rFonts w:ascii="仿宋_GB2312" w:hAnsi="仿宋_GB2312" w:cs="仿宋_GB2312" w:eastAsia="仿宋_GB2312"/>
                <w:sz w:val="21"/>
              </w:rPr>
              <w:t>7、高压气枪</w:t>
            </w:r>
          </w:p>
          <w:p>
            <w:pPr>
              <w:pStyle w:val="null3"/>
              <w:jc w:val="both"/>
            </w:pPr>
            <w:r>
              <w:rPr>
                <w:rFonts w:ascii="仿宋_GB2312" w:hAnsi="仿宋_GB2312" w:cs="仿宋_GB2312" w:eastAsia="仿宋_GB2312"/>
                <w:sz w:val="21"/>
              </w:rPr>
              <w:t>7.1数量≧</w:t>
            </w:r>
            <w:r>
              <w:rPr>
                <w:rFonts w:ascii="仿宋_GB2312" w:hAnsi="仿宋_GB2312" w:cs="仿宋_GB2312" w:eastAsia="仿宋_GB2312"/>
                <w:sz w:val="21"/>
              </w:rPr>
              <w:t>2</w:t>
            </w:r>
            <w:r>
              <w:rPr>
                <w:rFonts w:ascii="仿宋_GB2312" w:hAnsi="仿宋_GB2312" w:cs="仿宋_GB2312" w:eastAsia="仿宋_GB2312"/>
                <w:sz w:val="21"/>
              </w:rPr>
              <w:t>把</w:t>
            </w:r>
          </w:p>
          <w:p>
            <w:pPr>
              <w:pStyle w:val="null3"/>
              <w:jc w:val="both"/>
            </w:pPr>
            <w:r>
              <w:rPr>
                <w:rFonts w:ascii="仿宋_GB2312" w:hAnsi="仿宋_GB2312" w:cs="仿宋_GB2312" w:eastAsia="仿宋_GB2312"/>
                <w:sz w:val="21"/>
              </w:rPr>
              <w:t>7.2 材质：手握式按压，优质的304不锈钢材质，杜绝枪体腔道的二次污染，防止枪体腔道腐蚀而产生的脱落物进入内镜腔道。</w:t>
            </w:r>
          </w:p>
          <w:p>
            <w:pPr>
              <w:pStyle w:val="null3"/>
              <w:jc w:val="both"/>
            </w:pPr>
            <w:r>
              <w:rPr>
                <w:rFonts w:ascii="仿宋_GB2312" w:hAnsi="仿宋_GB2312" w:cs="仿宋_GB2312" w:eastAsia="仿宋_GB2312"/>
                <w:sz w:val="21"/>
              </w:rPr>
              <w:t>8、无油空气压缩机</w:t>
            </w:r>
          </w:p>
          <w:p>
            <w:pPr>
              <w:pStyle w:val="null3"/>
              <w:jc w:val="both"/>
            </w:pPr>
            <w:r>
              <w:rPr>
                <w:rFonts w:ascii="仿宋_GB2312" w:hAnsi="仿宋_GB2312" w:cs="仿宋_GB2312" w:eastAsia="仿宋_GB2312"/>
                <w:sz w:val="21"/>
              </w:rPr>
              <w:t>8.1 数量≧1台</w:t>
            </w:r>
          </w:p>
          <w:p>
            <w:pPr>
              <w:pStyle w:val="null3"/>
              <w:jc w:val="both"/>
            </w:pPr>
            <w:r>
              <w:rPr>
                <w:rFonts w:ascii="仿宋_GB2312" w:hAnsi="仿宋_GB2312" w:cs="仿宋_GB2312" w:eastAsia="仿宋_GB2312"/>
                <w:sz w:val="21"/>
              </w:rPr>
              <w:t>8.2 参数：选用医用低噪音无油空压机，有主动散热、自动排水功能，最大供气压力≥0.8MPa ，供气量≥60L/min ，储气量≥22L，噪音≤58dB。</w:t>
            </w:r>
          </w:p>
          <w:p>
            <w:pPr>
              <w:pStyle w:val="null3"/>
              <w:jc w:val="both"/>
            </w:pPr>
            <w:r>
              <w:rPr>
                <w:rFonts w:ascii="仿宋_GB2312" w:hAnsi="仿宋_GB2312" w:cs="仿宋_GB2312" w:eastAsia="仿宋_GB2312"/>
                <w:sz w:val="21"/>
              </w:rPr>
              <w:t>9、中心气体处理器</w:t>
            </w:r>
          </w:p>
          <w:p>
            <w:pPr>
              <w:pStyle w:val="null3"/>
              <w:jc w:val="both"/>
            </w:pPr>
            <w:r>
              <w:rPr>
                <w:rFonts w:ascii="仿宋_GB2312" w:hAnsi="仿宋_GB2312" w:cs="仿宋_GB2312" w:eastAsia="仿宋_GB2312"/>
                <w:sz w:val="21"/>
              </w:rPr>
              <w:t>9.1数量≥1台</w:t>
            </w:r>
          </w:p>
          <w:p>
            <w:pPr>
              <w:pStyle w:val="null3"/>
              <w:jc w:val="both"/>
            </w:pPr>
            <w:r>
              <w:rPr>
                <w:rFonts w:ascii="仿宋_GB2312" w:hAnsi="仿宋_GB2312" w:cs="仿宋_GB2312" w:eastAsia="仿宋_GB2312"/>
                <w:sz w:val="21"/>
              </w:rPr>
              <w:t>9.2 气压调节范围：0~0.75MPa，分离空气中的水分及其它杂质，为医用内窥镜清洗消毒设备提供干燥洁净的空气，设有注气压力调节器，为内镜腔道提供安全气压。</w:t>
            </w:r>
          </w:p>
          <w:p>
            <w:pPr>
              <w:pStyle w:val="null3"/>
              <w:jc w:val="both"/>
            </w:pPr>
            <w:r>
              <w:rPr>
                <w:rFonts w:ascii="仿宋_GB2312" w:hAnsi="仿宋_GB2312" w:cs="仿宋_GB2312" w:eastAsia="仿宋_GB2312"/>
                <w:sz w:val="21"/>
              </w:rPr>
              <w:t>10、自动灌流系统</w:t>
            </w:r>
          </w:p>
          <w:p>
            <w:pPr>
              <w:pStyle w:val="null3"/>
              <w:jc w:val="both"/>
            </w:pPr>
            <w:r>
              <w:rPr>
                <w:rFonts w:ascii="仿宋_GB2312" w:hAnsi="仿宋_GB2312" w:cs="仿宋_GB2312" w:eastAsia="仿宋_GB2312"/>
                <w:sz w:val="21"/>
              </w:rPr>
              <w:t>10.1 数量≥2套</w:t>
            </w:r>
          </w:p>
          <w:p>
            <w:pPr>
              <w:pStyle w:val="null3"/>
              <w:jc w:val="both"/>
            </w:pPr>
            <w:r>
              <w:rPr>
                <w:rFonts w:ascii="仿宋_GB2312" w:hAnsi="仿宋_GB2312" w:cs="仿宋_GB2312" w:eastAsia="仿宋_GB2312"/>
                <w:sz w:val="21"/>
              </w:rPr>
              <w:t>10.2采用触摸式液晶大屏中文显示操控面板，微电脑控制系统，一键启动，隐藏式设计，集成芯片设计</w:t>
            </w:r>
            <w:r>
              <w:rPr>
                <w:rFonts w:ascii="仿宋_GB2312" w:hAnsi="仿宋_GB2312" w:cs="仿宋_GB2312" w:eastAsia="仿宋_GB2312"/>
                <w:sz w:val="21"/>
              </w:rPr>
              <w:t>，在洗消过程中严格按《规范》要求，采用洁净的</w:t>
            </w:r>
            <w:r>
              <w:rPr>
                <w:rFonts w:ascii="仿宋_GB2312" w:hAnsi="仿宋_GB2312" w:cs="仿宋_GB2312" w:eastAsia="仿宋_GB2312"/>
                <w:sz w:val="21"/>
              </w:rPr>
              <w:t>“一次水”灌注，避免二次感染。</w:t>
            </w:r>
          </w:p>
          <w:p>
            <w:pPr>
              <w:pStyle w:val="null3"/>
              <w:jc w:val="both"/>
            </w:pPr>
            <w:r>
              <w:rPr>
                <w:rFonts w:ascii="仿宋_GB2312" w:hAnsi="仿宋_GB2312" w:cs="仿宋_GB2312" w:eastAsia="仿宋_GB2312"/>
                <w:sz w:val="21"/>
              </w:rPr>
              <w:t>10.3自动灌流器快速接头安装在功能槽内</w:t>
            </w:r>
          </w:p>
          <w:p>
            <w:pPr>
              <w:pStyle w:val="null3"/>
              <w:jc w:val="both"/>
            </w:pPr>
            <w:r>
              <w:rPr>
                <w:rFonts w:ascii="仿宋_GB2312" w:hAnsi="仿宋_GB2312" w:cs="仿宋_GB2312" w:eastAsia="仿宋_GB2312"/>
                <w:sz w:val="21"/>
              </w:rPr>
              <w:t>10.4 注液流量≥1800mL/min，注液（气）接口内径≤5mm。</w:t>
            </w:r>
          </w:p>
          <w:p>
            <w:pPr>
              <w:pStyle w:val="null3"/>
              <w:jc w:val="both"/>
            </w:pPr>
            <w:r>
              <w:rPr>
                <w:rFonts w:ascii="仿宋_GB2312" w:hAnsi="仿宋_GB2312" w:cs="仿宋_GB2312" w:eastAsia="仿宋_GB2312"/>
                <w:sz w:val="21"/>
              </w:rPr>
              <w:t>11、透明密封槽盖</w:t>
            </w:r>
          </w:p>
          <w:p>
            <w:pPr>
              <w:pStyle w:val="null3"/>
              <w:jc w:val="both"/>
            </w:pPr>
            <w:r>
              <w:rPr>
                <w:rFonts w:ascii="仿宋_GB2312" w:hAnsi="仿宋_GB2312" w:cs="仿宋_GB2312" w:eastAsia="仿宋_GB2312"/>
                <w:sz w:val="21"/>
              </w:rPr>
              <w:t>11.1数量≥</w:t>
            </w:r>
            <w:r>
              <w:rPr>
                <w:rFonts w:ascii="仿宋_GB2312" w:hAnsi="仿宋_GB2312" w:cs="仿宋_GB2312" w:eastAsia="仿宋_GB2312"/>
                <w:sz w:val="21"/>
              </w:rPr>
              <w:t>1</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11.2整体成型，透明设计，盖与槽面结合紧密，把手与盖体为一体成型。</w:t>
            </w:r>
          </w:p>
          <w:p>
            <w:pPr>
              <w:pStyle w:val="null3"/>
              <w:jc w:val="both"/>
            </w:pPr>
            <w:r>
              <w:rPr>
                <w:rFonts w:ascii="仿宋_GB2312" w:hAnsi="仿宋_GB2312" w:cs="仿宋_GB2312" w:eastAsia="仿宋_GB2312"/>
                <w:sz w:val="21"/>
              </w:rPr>
              <w:t>12、水质处理器</w:t>
            </w:r>
          </w:p>
          <w:p>
            <w:pPr>
              <w:pStyle w:val="null3"/>
              <w:jc w:val="both"/>
            </w:pPr>
            <w:r>
              <w:rPr>
                <w:rFonts w:ascii="仿宋_GB2312" w:hAnsi="仿宋_GB2312" w:cs="仿宋_GB2312" w:eastAsia="仿宋_GB2312"/>
                <w:sz w:val="21"/>
              </w:rPr>
              <w:t>12.1数量≥1台</w:t>
            </w:r>
          </w:p>
          <w:p>
            <w:pPr>
              <w:pStyle w:val="null3"/>
              <w:jc w:val="both"/>
            </w:pPr>
            <w:r>
              <w:rPr>
                <w:rFonts w:ascii="仿宋_GB2312" w:hAnsi="仿宋_GB2312" w:cs="仿宋_GB2312" w:eastAsia="仿宋_GB2312"/>
                <w:sz w:val="21"/>
              </w:rPr>
              <w:t>12.1采用“一次水”对内镜的灌流和冲洗，防止交叉感染。5μΜ和1μΜ分级高精度超微过滤，流量：1.5T/h，可更换滤芯。</w:t>
            </w:r>
          </w:p>
          <w:p>
            <w:pPr>
              <w:pStyle w:val="null3"/>
              <w:jc w:val="both"/>
            </w:pPr>
            <w:r>
              <w:rPr>
                <w:rFonts w:ascii="仿宋_GB2312" w:hAnsi="仿宋_GB2312" w:cs="仿宋_GB2312" w:eastAsia="仿宋_GB2312"/>
                <w:sz w:val="21"/>
              </w:rPr>
              <w:t>13、内镜侧漏系统</w:t>
            </w:r>
          </w:p>
          <w:p>
            <w:pPr>
              <w:pStyle w:val="null3"/>
              <w:jc w:val="both"/>
            </w:pPr>
            <w:r>
              <w:rPr>
                <w:rFonts w:ascii="仿宋_GB2312" w:hAnsi="仿宋_GB2312" w:cs="仿宋_GB2312" w:eastAsia="仿宋_GB2312"/>
                <w:sz w:val="21"/>
              </w:rPr>
              <w:t>13.1数量≥1套</w:t>
            </w:r>
          </w:p>
          <w:p>
            <w:pPr>
              <w:pStyle w:val="null3"/>
              <w:jc w:val="both"/>
            </w:pPr>
            <w:r>
              <w:rPr>
                <w:rFonts w:ascii="仿宋_GB2312" w:hAnsi="仿宋_GB2312" w:cs="仿宋_GB2312" w:eastAsia="仿宋_GB2312"/>
                <w:sz w:val="21"/>
              </w:rPr>
              <w:t>13.2全自动一键式测漏，通入气体≤30kpa，压力可调，液晶显示面板，实时显示测漏时压力数值。产生泄漏时提供可视和声讯信号提示，同时注气保护内镜。</w:t>
            </w:r>
          </w:p>
          <w:p>
            <w:pPr>
              <w:pStyle w:val="null3"/>
              <w:jc w:val="both"/>
            </w:pPr>
            <w:r>
              <w:rPr>
                <w:rFonts w:ascii="仿宋_GB2312" w:hAnsi="仿宋_GB2312" w:cs="仿宋_GB2312" w:eastAsia="仿宋_GB2312"/>
                <w:sz w:val="21"/>
              </w:rPr>
              <w:t xml:space="preserve">14、配套使用纯水系统参数要求 </w:t>
            </w:r>
          </w:p>
          <w:p>
            <w:pPr>
              <w:pStyle w:val="null3"/>
              <w:jc w:val="both"/>
            </w:pPr>
            <w:r>
              <w:rPr>
                <w:rFonts w:ascii="仿宋_GB2312" w:hAnsi="仿宋_GB2312" w:cs="仿宋_GB2312" w:eastAsia="仿宋_GB2312"/>
                <w:sz w:val="21"/>
              </w:rPr>
              <w:t>14.1 产水量≥</w:t>
            </w:r>
            <w:r>
              <w:rPr>
                <w:rFonts w:ascii="仿宋_GB2312" w:hAnsi="仿宋_GB2312" w:cs="仿宋_GB2312" w:eastAsia="仿宋_GB2312"/>
                <w:sz w:val="21"/>
              </w:rPr>
              <w:t>150</w:t>
            </w:r>
            <w:r>
              <w:rPr>
                <w:rFonts w:ascii="仿宋_GB2312" w:hAnsi="仿宋_GB2312" w:cs="仿宋_GB2312" w:eastAsia="仿宋_GB2312"/>
                <w:sz w:val="21"/>
              </w:rPr>
              <w:t xml:space="preserve">L/h/套 </w:t>
            </w:r>
          </w:p>
          <w:p>
            <w:pPr>
              <w:pStyle w:val="null3"/>
              <w:jc w:val="both"/>
            </w:pPr>
            <w:r>
              <w:rPr>
                <w:rFonts w:ascii="仿宋_GB2312" w:hAnsi="仿宋_GB2312" w:cs="仿宋_GB2312" w:eastAsia="仿宋_GB2312"/>
                <w:sz w:val="21"/>
              </w:rPr>
              <w:t>14.2纯水电导率：≤10μs/cm （25℃）细菌总数：≤10CFU/100ml，水利用率 ≥60%，脱盐率 ≥ 99%。</w:t>
            </w:r>
          </w:p>
          <w:p>
            <w:pPr>
              <w:pStyle w:val="null3"/>
              <w:jc w:val="both"/>
            </w:pPr>
            <w:r>
              <w:rPr>
                <w:rFonts w:ascii="仿宋_GB2312" w:hAnsi="仿宋_GB2312" w:cs="仿宋_GB2312" w:eastAsia="仿宋_GB2312"/>
                <w:sz w:val="21"/>
              </w:rPr>
              <w:t>14.3全自动运行控制，自动液位保护，自动压力控制，无需专人看管。渗透主机部分设计有自动冲洗功能，通过脉动水流冲洗，能有效防止膜表面结垢。设备配备各种显示仪表，能够实时在线的显示水质，流量，压力等信息。</w:t>
            </w:r>
          </w:p>
          <w:p>
            <w:pPr>
              <w:pStyle w:val="null3"/>
              <w:jc w:val="both"/>
            </w:pPr>
            <w:r>
              <w:rPr>
                <w:rFonts w:ascii="仿宋_GB2312" w:hAnsi="仿宋_GB2312" w:cs="仿宋_GB2312" w:eastAsia="仿宋_GB2312"/>
                <w:sz w:val="21"/>
              </w:rPr>
              <w:t>14.4反渗透膜采用ULP21-4021超低压反渗透膜，脱除率在99%以上，反渗透产水电导率小于10µS/cm。反渗透膜元件由四层的薄膜复合，膜原件抗氧化能力≥30000mg/L*h。</w:t>
            </w:r>
          </w:p>
          <w:p>
            <w:pPr>
              <w:pStyle w:val="null3"/>
              <w:jc w:val="both"/>
            </w:pPr>
            <w:r>
              <w:rPr>
                <w:rFonts w:ascii="仿宋_GB2312" w:hAnsi="仿宋_GB2312" w:cs="仿宋_GB2312" w:eastAsia="仿宋_GB2312"/>
                <w:sz w:val="21"/>
              </w:rPr>
              <w:t>14.5 ≥7寸彩色液晶触摸控制器，显示当前所处的状态、当前状态的工作时长，具有耗材管理功能，显示在工作主界面，记录耗材使用寿命，并提醒耗材更换时间。</w:t>
            </w:r>
          </w:p>
          <w:p>
            <w:pPr>
              <w:pStyle w:val="null3"/>
              <w:jc w:val="both"/>
            </w:pPr>
            <w:r>
              <w:rPr>
                <w:rFonts w:ascii="仿宋_GB2312" w:hAnsi="仿宋_GB2312" w:cs="仿宋_GB2312" w:eastAsia="仿宋_GB2312"/>
                <w:sz w:val="21"/>
              </w:rPr>
              <w:t>14.6安装方式：落地一体式。</w:t>
            </w:r>
          </w:p>
          <w:p>
            <w:pPr>
              <w:pStyle w:val="null3"/>
              <w:jc w:val="both"/>
            </w:pPr>
            <w:r>
              <w:rPr>
                <w:rFonts w:ascii="仿宋_GB2312" w:hAnsi="仿宋_GB2312" w:cs="仿宋_GB2312" w:eastAsia="仿宋_GB2312"/>
                <w:sz w:val="21"/>
              </w:rPr>
              <w:t>14.7纯水供水系统：设备在纯水供水系统中采用微电脑智能供水泵，泵体所有零配件选用优质304不锈钢材质，防止二次污染纯水。</w:t>
            </w:r>
          </w:p>
          <w:p>
            <w:pPr>
              <w:pStyle w:val="null3"/>
              <w:jc w:val="both"/>
            </w:pPr>
            <w:r>
              <w:rPr>
                <w:rFonts w:ascii="仿宋_GB2312" w:hAnsi="仿宋_GB2312" w:cs="仿宋_GB2312" w:eastAsia="仿宋_GB2312"/>
                <w:sz w:val="21"/>
              </w:rPr>
              <w:t>14.8内置PE水箱，具有内置紫外线杀菌器，可实现定时在线杀菌，专用UV杀菌技术，可使微生物细胞内的核蛋构造发生变化，达到杀菌的目的。定时分为6个时间段设置，每周非工作日可选择关闭定时。</w:t>
            </w:r>
          </w:p>
          <w:p>
            <w:pPr>
              <w:pStyle w:val="null3"/>
              <w:jc w:val="both"/>
            </w:pPr>
            <w:r>
              <w:rPr>
                <w:rFonts w:ascii="仿宋_GB2312" w:hAnsi="仿宋_GB2312" w:cs="仿宋_GB2312" w:eastAsia="仿宋_GB2312"/>
                <w:sz w:val="21"/>
              </w:rPr>
              <w:t>14.9 消毒系统：消毒采用化学消毒方式，结合紫外线消毒。</w:t>
            </w:r>
          </w:p>
          <w:p>
            <w:pPr>
              <w:pStyle w:val="null3"/>
              <w:jc w:val="left"/>
            </w:pPr>
            <w:r>
              <w:rPr>
                <w:rFonts w:ascii="仿宋_GB2312" w:hAnsi="仿宋_GB2312" w:cs="仿宋_GB2312" w:eastAsia="仿宋_GB2312"/>
                <w:sz w:val="24"/>
                <w:b/>
              </w:rPr>
              <w:t>八、</w:t>
            </w:r>
            <w:r>
              <w:rPr>
                <w:rFonts w:ascii="仿宋_GB2312" w:hAnsi="仿宋_GB2312" w:cs="仿宋_GB2312" w:eastAsia="仿宋_GB2312"/>
                <w:sz w:val="24"/>
                <w:b/>
              </w:rPr>
              <w:t>其它要求</w:t>
            </w:r>
          </w:p>
          <w:p>
            <w:pPr>
              <w:pStyle w:val="null3"/>
            </w:pPr>
            <w:r>
              <w:rPr>
                <w:rFonts w:ascii="仿宋_GB2312" w:hAnsi="仿宋_GB2312" w:cs="仿宋_GB2312" w:eastAsia="仿宋_GB2312"/>
                <w:sz w:val="21"/>
              </w:rPr>
              <w:t>配备内镜转运车及储镜柜，</w:t>
            </w:r>
            <w:r>
              <w:rPr>
                <w:rFonts w:ascii="仿宋_GB2312" w:hAnsi="仿宋_GB2312" w:cs="仿宋_GB2312" w:eastAsia="仿宋_GB2312"/>
                <w:sz w:val="24"/>
              </w:rPr>
              <w:t>满足工作所需的检查椅、工作站、办公桌椅、打印机及其它软硬件设施设备及软件系统，并与院内软件系统互联互通。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剩余合同金额两年内付清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达到国家及相关行业标准，并经采购人检验合格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终验合格后不少于两年，质保期内出现问题予以免费维修，并在投标响应阶段提供承诺书</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1、投标人须保证产品货源渠道正常，确保供应的产品为100%全新正品，无假货、水货、翻新货且无产权纠纷，符合国家行业标准和要求，提供承诺书。 2、合同总金额包括但不限于产品费（含相关配件、附件、安装材料）、制造、包装、运输、安装、调试、检测、总包服务费、验收合格交付使用之前及保修期内保修服务等其他有关各项的含税费用。3、中标人需提供纸质版投标文件两份。4、本项目核心产品为：数字胃肠机(动态X线摄影机系统)及电子鼻喉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提供有效的注册证及附页或备案凭证</w:t>
            </w:r>
          </w:p>
        </w:tc>
        <w:tc>
          <w:tcPr>
            <w:tcW w:type="dxa" w:w="3322"/>
          </w:tcPr>
          <w:p>
            <w:pPr>
              <w:pStyle w:val="null3"/>
            </w:pPr>
            <w:r>
              <w:rPr>
                <w:rFonts w:ascii="仿宋_GB2312" w:hAnsi="仿宋_GB2312" w:cs="仿宋_GB2312" w:eastAsia="仿宋_GB2312"/>
              </w:rPr>
              <w:t>投标产品属于医疗器械的须提供有效的医疗器械注册证及附页或备案凭证（复印件加盖公章）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厂家或经销商需提供的资质条件证明</w:t>
            </w:r>
          </w:p>
        </w:tc>
        <w:tc>
          <w:tcPr>
            <w:tcW w:type="dxa" w:w="3322"/>
          </w:tcPr>
          <w:p>
            <w:pPr>
              <w:pStyle w:val="null3"/>
            </w:pPr>
            <w:r>
              <w:rPr>
                <w:rFonts w:ascii="仿宋_GB2312" w:hAnsi="仿宋_GB2312" w:cs="仿宋_GB2312" w:eastAsia="仿宋_GB2312"/>
              </w:rPr>
              <w:t>投标人为生产厂家的，须提供医疗器械生产许可证；投标人为经销商的，须提供医疗器械经营许可证或医疗器械备案凭证（投标产品须在其经营范围内）和生产厂家的医疗器械生产许可证（复印件加盖公章）；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开标一览表 中小企业声明函 商务应答表 承诺书.docx 资格证明文件.docx 产品技术参数表 供货及服务方案.docx 投标函 残疾人福利性单位声明函 标的清单 投标文件封面 业绩情况表.docx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投标文件的签字、盖章符合采购文件要求</w:t>
            </w:r>
          </w:p>
        </w:tc>
        <w:tc>
          <w:tcPr>
            <w:tcW w:type="dxa" w:w="1661"/>
          </w:tcPr>
          <w:p>
            <w:pPr>
              <w:pStyle w:val="null3"/>
            </w:pPr>
            <w:r>
              <w:rPr>
                <w:rFonts w:ascii="仿宋_GB2312" w:hAnsi="仿宋_GB2312" w:cs="仿宋_GB2312" w:eastAsia="仿宋_GB2312"/>
              </w:rPr>
              <w:t>开标一览表 中小企业声明函 商务应答表 承诺书.docx 资格证明文件.docx 产品技术参数表 供货及服务方案.docx 投标函 残疾人福利性单位声明函 标的清单 投标文件封面 业绩情况表.docx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满足采购文件中要求的质保期</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对招标文件商务要求响应程度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商务应答表 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交货期、交货地点</w:t>
            </w:r>
          </w:p>
        </w:tc>
        <w:tc>
          <w:tcPr>
            <w:tcW w:type="dxa" w:w="3322"/>
          </w:tcPr>
          <w:p>
            <w:pPr>
              <w:pStyle w:val="null3"/>
            </w:pPr>
            <w:r>
              <w:rPr>
                <w:rFonts w:ascii="仿宋_GB2312" w:hAnsi="仿宋_GB2312" w:cs="仿宋_GB2312" w:eastAsia="仿宋_GB2312"/>
              </w:rPr>
              <w:t>应满足招标文件中要求</w:t>
            </w:r>
          </w:p>
        </w:tc>
        <w:tc>
          <w:tcPr>
            <w:tcW w:type="dxa" w:w="1661"/>
          </w:tcPr>
          <w:p>
            <w:pPr>
              <w:pStyle w:val="null3"/>
            </w:pPr>
            <w:r>
              <w:rPr>
                <w:rFonts w:ascii="仿宋_GB2312" w:hAnsi="仿宋_GB2312" w:cs="仿宋_GB2312" w:eastAsia="仿宋_GB2312"/>
              </w:rPr>
              <w:t>开标一览表 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投标产品的制造商针对本项目具有授权，设备及配品配件货源渠道可靠，有质量保证得2分。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1.投标产品性能全部满足招标文件要求得30分； 标“▲”参数为重要指标，每负偏离一项扣3分。其余参数每负偏离一项扣1.5分,扣完为止。 备注：（1）▲技术参数要求提供佐证资料(投标产品佐证文件须提供不限于设备彩页、技术说明书、产品注册证登记表及检测报告等佐证文件加盖厂家公章,并将佐证资料复印件附在投标文件中,否则不得分)；未提供佐证资料的按负偏离进行扣分。 （2）技术指标偏离表完全复制采购文件技术参数的，专家可酌情给予0-15分的扣减。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1.评审内容：供应商需提供产品选型，内容包含：①选型合理性；②产品品质及选型优势。 2.评审标准：①完整性：措施须全面，对评审内容中的各项要求有详细描述及说明；②可实施性：切合本项目实际情况，实施步骤清晰、科学、合理；③针对性：方案能够紧扣项目实际情况，内容全面、科学合理、详细具体；3.赋分标准：①选型合理性每完全满足一个评审标准得 1分，满分 3分；②产品品质及选型优势的具体措施每完全满足一个评审标准得 1 分，满分 3 分；未提供不得分。不满足评审标准不得分。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1.评审内容：供应商需提供实施方案，内容包含：①供货组织安排；②详细的人员、运输、派送措施；③设备到货后安装、检测、调试时的重点。 2.评审标准①完整性：措施须全面，对评审内容中的各项要求有详细描述及说明；②可实施性：切合本项目实际情况，实施步骤清晰、科学、合理；③针对性：措施能够紧扣项目实际情况，内容全面、科学合理、详细具体。 3.赋分标准①供货组织安排每完全满足一个评审标准得 1 分，满分 3 分；②详细的人员、运输、派送措施每完全满足一个评审标准得 1 分，满分 3 分；③设备到货后安装、检测、调试时的重点每完全满足一个评审标准得 1 分，满分 3 分；未提供不得分，不满足评审标准不得分。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产品质量控制措施</w:t>
            </w:r>
          </w:p>
        </w:tc>
        <w:tc>
          <w:tcPr>
            <w:tcW w:type="dxa" w:w="2492"/>
          </w:tcPr>
          <w:p>
            <w:pPr>
              <w:pStyle w:val="null3"/>
            </w:pPr>
            <w:r>
              <w:rPr>
                <w:rFonts w:ascii="仿宋_GB2312" w:hAnsi="仿宋_GB2312" w:cs="仿宋_GB2312" w:eastAsia="仿宋_GB2312"/>
              </w:rPr>
              <w:t>1.评审内容：供应商需提供产品质量控制措施，内容包含：①产品质量保证措施；②确保安装质量的具体措施。 2.评审标准：①完整性：措施须全面，对评审内容中的各项要求有详细描述及说明；②可实施性：切合本项目实际情况，实施步骤清晰、科学、合理；③针对性：方案能够紧扣项目实际情况，内容全面、科学合理、详细具体；3.赋分标准：①产品质量检查每完全满足一个评审标准得 1.5 分，满分 4.5 分；②确保安装质量的具体措施每完全满足一个评审标准得 1.5 分，满分 4.5 分；未提供不得分。不满足评审标准不得分。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1.评审内容：供应商需提供售后服务方案，内容包含：①应急保障措施；②服务承诺，包含但不限于故障响应时间、人员到场时间、故障恢复时效及后续服务内容等。 2.评审标准①完整性：措施须全面，对评审内容中的各项要求有详细描述及说明；②可实施性：切合本项目 实际情况，实施步骤清晰、科学、合理。 3.赋分标准①应急保障措施每完全满足一个评审标准得1.5 分，满分 3 分；②服务承诺完全满足一个评审标准得 1.5 分，满分 3 分；未提供不得分。不满足评审标准不得分。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自2020年12月1日至今具有类似产品销售业绩（提供产品销售业绩合同），时间以合同签订日期的为准，包括合同首页、服务内容、合同金额、合同签页的加盖公章复印件），每提供1个得2分，最多得8分。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1.满足招标文件实质性要求且报价最低的投标人的价格为基准价，其价格分为满分30分。 2.落实政府采购政策进行价格调整的，以调整后的价格计算。 3.价格分统一采用低价优先法，即满足招标文件要求且投标价格最低的投标报价为基准价，其价格分为满分。其他投标人的价格分统一按照下列公式计算：投标报价得分=(基准价／投标报价)×30，计算分数时四舍五入取小数点后两位； 注：（1）投标报价不完整的，不进入评标标准价的计算，本项得0分。 （2）经评委一致认定，投标人的投标报价低于公认市场成本，其投标将被拒绝。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详见附件：供货及服务方案.docx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