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360D7">
      <w:pPr>
        <w:pStyle w:val="7"/>
        <w:ind w:firstLine="0" w:firstLineChars="0"/>
        <w:jc w:val="center"/>
        <w:rPr>
          <w:rFonts w:hint="default" w:hAnsi="宋体" w:eastAsia="宋体" w:cs="仿宋"/>
          <w:b/>
          <w:bCs/>
          <w:kern w:val="2"/>
          <w:sz w:val="32"/>
          <w:szCs w:val="32"/>
        </w:rPr>
      </w:pPr>
      <w:r>
        <w:rPr>
          <w:rFonts w:hint="eastAsia" w:hAnsi="宋体" w:eastAsia="宋体" w:cs="仿宋"/>
          <w:b/>
          <w:bCs/>
          <w:kern w:val="2"/>
          <w:sz w:val="32"/>
          <w:szCs w:val="32"/>
          <w:lang w:val="en-US" w:eastAsia="zh-CN"/>
        </w:rPr>
        <w:t>三</w:t>
      </w:r>
      <w:r>
        <w:rPr>
          <w:rFonts w:hAnsi="宋体" w:eastAsia="宋体" w:cs="仿宋"/>
          <w:b/>
          <w:bCs/>
          <w:kern w:val="2"/>
          <w:sz w:val="32"/>
          <w:szCs w:val="32"/>
        </w:rPr>
        <w:t>、政府采购供应商拒绝政府采购领域商业贿赂承诺书</w:t>
      </w:r>
    </w:p>
    <w:p w14:paraId="1B132B57">
      <w:pPr>
        <w:spacing w:line="360" w:lineRule="auto"/>
        <w:ind w:firstLine="480" w:firstLineChars="200"/>
        <w:rPr>
          <w:rFonts w:ascii="宋体" w:hAnsi="宋体" w:eastAsia="宋体" w:cs="仿宋"/>
          <w:color w:val="000000"/>
          <w:kern w:val="0"/>
          <w:sz w:val="24"/>
          <w:szCs w:val="24"/>
        </w:rPr>
      </w:pPr>
      <w:r>
        <w:rPr>
          <w:rFonts w:hint="eastAsia" w:ascii="宋体" w:hAnsi="宋体" w:eastAsia="宋体" w:cs="仿宋"/>
          <w:color w:val="000000"/>
          <w:kern w:val="0"/>
          <w:sz w:val="24"/>
          <w:szCs w:val="24"/>
        </w:rPr>
        <w:t>为响应党中央、国务院关于治理政府采购领域商业贿赂行为的号召，我单位在此庄严承诺：</w:t>
      </w:r>
    </w:p>
    <w:p w14:paraId="7B102581">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在参与政府采购活动中遵纪守法、诚信经营、公平竞标。</w:t>
      </w:r>
    </w:p>
    <w:p w14:paraId="10C6FB75">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不向采购人、采购代理机构和政府采购磋商小组进行任何形式的商业贿赂以谋取交易机会。</w:t>
      </w:r>
    </w:p>
    <w:p w14:paraId="4BCA25FB">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不向采购代理机构和采购人提供虚假资格文件或采用虚假应标方式参与政府采购市场竞争并谋取中标、成交。</w:t>
      </w:r>
    </w:p>
    <w:p w14:paraId="4A9AFAD2">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不采取“围标、陪标”等商业欺诈手段获得政府采购定单。</w:t>
      </w:r>
    </w:p>
    <w:p w14:paraId="4C899DB6">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不采取不正当手段低毁、排挤其他供应商。</w:t>
      </w:r>
    </w:p>
    <w:p w14:paraId="34609387">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不在提供商品和服务时“偷梁换柱、以次充好”损害采购人的合法权益。</w:t>
      </w:r>
    </w:p>
    <w:p w14:paraId="14CD6AB8">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不与采购人、采购代理机构、政府采购磋商小组或其它供应商恶意串通，进行质疑和投诉，维护政府采购市场秩序。</w:t>
      </w:r>
    </w:p>
    <w:p w14:paraId="077E7BBB">
      <w:pPr>
        <w:numPr>
          <w:ilvl w:val="0"/>
          <w:numId w:val="1"/>
        </w:numPr>
        <w:spacing w:line="360" w:lineRule="auto"/>
        <w:ind w:left="150" w:leftChars="0" w:firstLine="480" w:firstLineChars="0"/>
        <w:rPr>
          <w:rFonts w:ascii="宋体" w:hAnsi="宋体" w:eastAsia="宋体" w:cs="仿宋"/>
          <w:color w:val="000000"/>
          <w:kern w:val="0"/>
          <w:sz w:val="24"/>
          <w:szCs w:val="24"/>
        </w:rPr>
      </w:pPr>
      <w:r>
        <w:rPr>
          <w:rFonts w:hint="eastAsia" w:ascii="宋体" w:hAnsi="宋体" w:eastAsia="宋体" w:cs="仿宋"/>
          <w:color w:val="000000"/>
          <w:kern w:val="0"/>
          <w:sz w:val="24"/>
          <w:szCs w:val="24"/>
        </w:rPr>
        <w:t>尊重和接受政府采购监督管理部门的监督和采购代理机构的磋商要求，承担因违约行为给采购人造成的损失。</w:t>
      </w:r>
    </w:p>
    <w:p w14:paraId="6477A4CD">
      <w:pPr>
        <w:spacing w:line="360" w:lineRule="auto"/>
        <w:ind w:firstLine="480" w:firstLineChars="200"/>
        <w:rPr>
          <w:rFonts w:ascii="宋体" w:hAnsi="宋体" w:eastAsia="宋体" w:cs="仿宋"/>
          <w:color w:val="000000"/>
          <w:kern w:val="0"/>
          <w:sz w:val="24"/>
          <w:szCs w:val="24"/>
        </w:rPr>
      </w:pPr>
      <w:r>
        <w:rPr>
          <w:rFonts w:hint="eastAsia" w:ascii="宋体" w:hAnsi="宋体" w:eastAsia="宋体" w:cs="仿宋"/>
          <w:color w:val="000000"/>
          <w:kern w:val="0"/>
          <w:sz w:val="24"/>
          <w:szCs w:val="24"/>
        </w:rPr>
        <w:t>9、不发生其他有悖于政府采购公开、公平、公正和诚信原则的行为。</w:t>
      </w:r>
    </w:p>
    <w:p w14:paraId="635FF552">
      <w:pPr>
        <w:tabs>
          <w:tab w:val="left" w:pos="2394"/>
        </w:tabs>
        <w:spacing w:line="360" w:lineRule="auto"/>
        <w:ind w:firstLine="480" w:firstLineChars="200"/>
        <w:rPr>
          <w:rFonts w:ascii="宋体" w:hAnsi="宋体" w:eastAsia="宋体" w:cs="仿宋"/>
          <w:color w:val="000000"/>
          <w:kern w:val="0"/>
          <w:sz w:val="24"/>
          <w:szCs w:val="24"/>
        </w:rPr>
      </w:pPr>
      <w:r>
        <w:rPr>
          <w:rFonts w:hint="eastAsia" w:ascii="宋体" w:hAnsi="宋体" w:eastAsia="宋体" w:cs="仿宋"/>
          <w:color w:val="000000"/>
          <w:kern w:val="0"/>
          <w:sz w:val="24"/>
          <w:szCs w:val="24"/>
        </w:rPr>
        <w:t>承诺单位：</w:t>
      </w:r>
      <w:r>
        <w:rPr>
          <w:rFonts w:hint="eastAsia" w:ascii="宋体" w:hAnsi="宋体" w:eastAsia="宋体" w:cs="仿宋"/>
          <w:color w:val="000000"/>
          <w:kern w:val="0"/>
          <w:sz w:val="24"/>
          <w:szCs w:val="24"/>
          <w:u w:val="single"/>
        </w:rPr>
        <w:t xml:space="preserve">                  （</w:t>
      </w:r>
      <w:r>
        <w:rPr>
          <w:rFonts w:hint="eastAsia" w:ascii="宋体" w:hAnsi="宋体" w:eastAsia="宋体" w:cs="仿宋"/>
          <w:color w:val="000000"/>
          <w:kern w:val="0"/>
          <w:sz w:val="24"/>
          <w:szCs w:val="24"/>
        </w:rPr>
        <w:t>公章）</w:t>
      </w:r>
    </w:p>
    <w:p w14:paraId="53AD9215">
      <w:pPr>
        <w:tabs>
          <w:tab w:val="left" w:pos="2394"/>
        </w:tabs>
        <w:spacing w:line="360" w:lineRule="auto"/>
        <w:ind w:firstLine="480" w:firstLineChars="200"/>
        <w:rPr>
          <w:rFonts w:ascii="宋体" w:hAnsi="宋体" w:eastAsia="宋体" w:cs="仿宋"/>
          <w:color w:val="000000"/>
          <w:kern w:val="0"/>
          <w:sz w:val="24"/>
          <w:szCs w:val="24"/>
        </w:rPr>
      </w:pPr>
      <w:r>
        <w:rPr>
          <w:rFonts w:hint="eastAsia" w:ascii="宋体" w:hAnsi="宋体" w:eastAsia="宋体" w:cs="仿宋"/>
          <w:color w:val="000000"/>
          <w:kern w:val="0"/>
          <w:sz w:val="24"/>
          <w:szCs w:val="24"/>
        </w:rPr>
        <w:t>法定代表人或被授权委托人：</w:t>
      </w:r>
      <w:r>
        <w:rPr>
          <w:rFonts w:hint="eastAsia" w:ascii="宋体" w:hAnsi="宋体" w:eastAsia="宋体" w:cs="仿宋"/>
          <w:color w:val="000000"/>
          <w:kern w:val="0"/>
          <w:sz w:val="24"/>
          <w:szCs w:val="24"/>
          <w:u w:val="single"/>
        </w:rPr>
        <w:t xml:space="preserve">                  （</w:t>
      </w:r>
      <w:r>
        <w:rPr>
          <w:rFonts w:hint="eastAsia" w:ascii="宋体" w:hAnsi="宋体" w:eastAsia="宋体" w:cs="仿宋"/>
          <w:color w:val="000000"/>
          <w:kern w:val="0"/>
          <w:sz w:val="24"/>
          <w:szCs w:val="24"/>
        </w:rPr>
        <w:t>签字或盖章）</w:t>
      </w:r>
    </w:p>
    <w:p w14:paraId="4B6B613B">
      <w:pPr>
        <w:tabs>
          <w:tab w:val="left" w:pos="2394"/>
        </w:tabs>
        <w:spacing w:line="360" w:lineRule="auto"/>
        <w:ind w:firstLine="480" w:firstLineChars="200"/>
        <w:rPr>
          <w:rFonts w:ascii="宋体" w:hAnsi="宋体" w:eastAsia="宋体" w:cs="仿宋"/>
          <w:color w:val="000000"/>
          <w:kern w:val="0"/>
          <w:sz w:val="24"/>
          <w:szCs w:val="24"/>
          <w:u w:val="single"/>
        </w:rPr>
      </w:pPr>
      <w:r>
        <w:rPr>
          <w:rFonts w:hint="eastAsia" w:ascii="宋体" w:hAnsi="宋体" w:eastAsia="宋体" w:cs="仿宋"/>
          <w:color w:val="000000"/>
          <w:kern w:val="0"/>
          <w:sz w:val="24"/>
          <w:szCs w:val="24"/>
        </w:rPr>
        <w:t>地    址：</w:t>
      </w:r>
      <w:r>
        <w:rPr>
          <w:rFonts w:hint="eastAsia" w:ascii="宋体" w:hAnsi="宋体" w:eastAsia="宋体" w:cs="仿宋"/>
          <w:color w:val="000000"/>
          <w:kern w:val="0"/>
          <w:sz w:val="24"/>
          <w:szCs w:val="24"/>
          <w:u w:val="single"/>
        </w:rPr>
        <w:t xml:space="preserve">                               .</w:t>
      </w:r>
    </w:p>
    <w:p w14:paraId="44C0A985">
      <w:pPr>
        <w:tabs>
          <w:tab w:val="left" w:pos="2394"/>
        </w:tabs>
        <w:spacing w:line="360" w:lineRule="auto"/>
        <w:ind w:firstLine="480" w:firstLineChars="200"/>
        <w:rPr>
          <w:rFonts w:ascii="宋体" w:hAnsi="宋体" w:eastAsia="宋体" w:cs="仿宋"/>
          <w:color w:val="000000"/>
          <w:kern w:val="0"/>
          <w:sz w:val="24"/>
          <w:szCs w:val="24"/>
          <w:u w:val="single"/>
        </w:rPr>
      </w:pPr>
      <w:r>
        <w:rPr>
          <w:rFonts w:hint="eastAsia" w:ascii="宋体" w:hAnsi="宋体" w:eastAsia="宋体" w:cs="仿宋"/>
          <w:color w:val="000000"/>
          <w:kern w:val="0"/>
          <w:sz w:val="24"/>
          <w:szCs w:val="24"/>
        </w:rPr>
        <w:t>邮    编：</w:t>
      </w:r>
      <w:r>
        <w:rPr>
          <w:rFonts w:hint="eastAsia" w:ascii="宋体" w:hAnsi="宋体" w:eastAsia="宋体" w:cs="仿宋"/>
          <w:color w:val="000000"/>
          <w:kern w:val="0"/>
          <w:sz w:val="24"/>
          <w:szCs w:val="24"/>
          <w:u w:val="single"/>
        </w:rPr>
        <w:t xml:space="preserve">                               .</w:t>
      </w:r>
    </w:p>
    <w:p w14:paraId="7692A51D">
      <w:pPr>
        <w:tabs>
          <w:tab w:val="left" w:pos="5580"/>
        </w:tabs>
        <w:adjustRightInd w:val="0"/>
        <w:spacing w:line="360" w:lineRule="auto"/>
        <w:ind w:firstLine="480" w:firstLineChars="200"/>
        <w:rPr>
          <w:rFonts w:ascii="宋体" w:hAnsi="宋体" w:eastAsia="宋体" w:cs="仿宋"/>
          <w:color w:val="000000"/>
          <w:kern w:val="0"/>
          <w:sz w:val="24"/>
          <w:szCs w:val="24"/>
          <w:u w:val="single"/>
        </w:rPr>
      </w:pPr>
      <w:r>
        <w:rPr>
          <w:rFonts w:hint="eastAsia" w:ascii="宋体" w:hAnsi="宋体" w:eastAsia="宋体" w:cs="仿宋"/>
          <w:color w:val="000000"/>
          <w:kern w:val="0"/>
          <w:sz w:val="24"/>
          <w:szCs w:val="24"/>
        </w:rPr>
        <w:t>电    话：</w:t>
      </w:r>
      <w:r>
        <w:rPr>
          <w:rFonts w:hint="eastAsia" w:ascii="宋体" w:hAnsi="宋体" w:eastAsia="宋体" w:cs="仿宋"/>
          <w:color w:val="000000"/>
          <w:kern w:val="0"/>
          <w:sz w:val="24"/>
          <w:szCs w:val="24"/>
          <w:u w:val="single"/>
        </w:rPr>
        <w:t xml:space="preserve">                               .</w:t>
      </w:r>
    </w:p>
    <w:p w14:paraId="5364DA1B">
      <w:pPr>
        <w:tabs>
          <w:tab w:val="left" w:pos="5580"/>
        </w:tabs>
        <w:adjustRightInd w:val="0"/>
        <w:spacing w:line="360" w:lineRule="auto"/>
        <w:ind w:firstLine="480" w:firstLineChars="200"/>
        <w:jc w:val="center"/>
        <w:rPr>
          <w:rFonts w:ascii="宋体" w:hAnsi="宋体" w:eastAsia="宋体" w:cs="仿宋"/>
          <w:color w:val="000000"/>
          <w:kern w:val="0"/>
          <w:sz w:val="24"/>
          <w:szCs w:val="24"/>
          <w:u w:val="single"/>
        </w:rPr>
      </w:pPr>
      <w:r>
        <w:rPr>
          <w:rFonts w:hint="eastAsia" w:ascii="宋体" w:hAnsi="宋体" w:eastAsia="宋体" w:cs="仿宋"/>
          <w:color w:val="000000"/>
          <w:kern w:val="0"/>
          <w:sz w:val="24"/>
          <w:szCs w:val="24"/>
          <w:u w:val="single"/>
          <w:lang w:bidi="ar"/>
        </w:rPr>
        <w:t xml:space="preserve">     </w:t>
      </w:r>
      <w:r>
        <w:rPr>
          <w:rFonts w:hint="eastAsia" w:ascii="宋体" w:hAnsi="宋体" w:eastAsia="宋体" w:cs="仿宋"/>
          <w:color w:val="000000"/>
          <w:kern w:val="0"/>
          <w:sz w:val="24"/>
          <w:szCs w:val="24"/>
          <w:lang w:bidi="ar"/>
        </w:rPr>
        <w:t>年</w:t>
      </w:r>
      <w:r>
        <w:rPr>
          <w:rFonts w:hint="eastAsia" w:ascii="宋体" w:hAnsi="宋体" w:eastAsia="宋体" w:cs="仿宋"/>
          <w:color w:val="000000"/>
          <w:kern w:val="0"/>
          <w:sz w:val="24"/>
          <w:szCs w:val="24"/>
          <w:u w:val="single"/>
          <w:lang w:bidi="ar"/>
        </w:rPr>
        <w:t xml:space="preserve">    </w:t>
      </w:r>
      <w:r>
        <w:rPr>
          <w:rFonts w:hint="eastAsia" w:ascii="宋体" w:hAnsi="宋体" w:eastAsia="宋体" w:cs="仿宋"/>
          <w:color w:val="000000"/>
          <w:kern w:val="0"/>
          <w:sz w:val="24"/>
          <w:szCs w:val="24"/>
          <w:lang w:bidi="ar"/>
        </w:rPr>
        <w:t>月</w:t>
      </w:r>
      <w:r>
        <w:rPr>
          <w:rFonts w:hint="eastAsia" w:ascii="宋体" w:hAnsi="宋体" w:eastAsia="宋体" w:cs="仿宋"/>
          <w:color w:val="000000"/>
          <w:kern w:val="0"/>
          <w:sz w:val="24"/>
          <w:szCs w:val="24"/>
          <w:u w:val="single"/>
          <w:lang w:bidi="ar"/>
        </w:rPr>
        <w:t xml:space="preserve">    </w:t>
      </w:r>
      <w:r>
        <w:rPr>
          <w:rFonts w:hint="eastAsia" w:ascii="宋体" w:hAnsi="宋体" w:eastAsia="宋体" w:cs="仿宋"/>
          <w:color w:val="000000"/>
          <w:kern w:val="0"/>
          <w:sz w:val="24"/>
          <w:szCs w:val="24"/>
          <w:lang w:bidi="ar"/>
        </w:rPr>
        <w:t>日</w:t>
      </w:r>
    </w:p>
    <w:p w14:paraId="382064C9">
      <w:pPr>
        <w:rPr>
          <w:rFonts w:ascii="Times New Roman" w:hAnsi="Times New Roman" w:eastAsia="宋体" w:cs="Times New Roman"/>
          <w:color w:val="000000"/>
          <w:kern w:val="0"/>
          <w:szCs w:val="24"/>
        </w:rPr>
      </w:pPr>
    </w:p>
    <w:p w14:paraId="111B4DB3">
      <w:pPr>
        <w:rPr>
          <w:rFonts w:ascii="Times New Roman" w:hAnsi="Times New Roman" w:eastAsia="宋体" w:cs="Times New Roman"/>
          <w:color w:val="000000"/>
          <w:kern w:val="0"/>
          <w:szCs w:val="24"/>
        </w:rPr>
      </w:pPr>
    </w:p>
    <w:p w14:paraId="2BEB86DC">
      <w:pPr>
        <w:rPr>
          <w:rFonts w:ascii="Times New Roman" w:hAnsi="Times New Roman" w:eastAsia="宋体" w:cs="Times New Roman"/>
          <w:color w:val="000000"/>
          <w:kern w:val="0"/>
          <w:szCs w:val="24"/>
        </w:rPr>
      </w:pPr>
    </w:p>
    <w:p w14:paraId="3D37A899">
      <w:pPr>
        <w:rPr>
          <w:rFonts w:ascii="Times New Roman" w:hAnsi="Times New Roman" w:eastAsia="宋体" w:cs="Times New Roman"/>
          <w:color w:val="000000"/>
          <w:kern w:val="0"/>
          <w:szCs w:val="24"/>
        </w:rPr>
      </w:pPr>
    </w:p>
    <w:p w14:paraId="2B177D7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MTRiYmQ2YjVlMDI1YjU4OTRkODZhOTNlMTg1OWUifQ=="/>
  </w:docVars>
  <w:rsids>
    <w:rsidRoot w:val="00000000"/>
    <w:rsid w:val="0821114F"/>
    <w:rsid w:val="0AF1038E"/>
    <w:rsid w:val="0FA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Body Text First Indent"/>
    <w:basedOn w:val="2"/>
    <w:unhideWhenUsed/>
    <w:qFormat/>
    <w:uiPriority w:val="99"/>
    <w:pPr>
      <w:ind w:firstLine="420" w:firstLineChars="100"/>
    </w:pPr>
  </w:style>
  <w:style w:type="paragraph" w:customStyle="1" w:styleId="6">
    <w:name w:val="目录"/>
    <w:basedOn w:val="1"/>
    <w:autoRedefine/>
    <w:qFormat/>
    <w:uiPriority w:val="99"/>
    <w:pPr>
      <w:widowControl/>
      <w:jc w:val="center"/>
    </w:pPr>
    <w:rPr>
      <w:rFonts w:ascii="宋体" w:cs="宋体"/>
      <w:b/>
      <w:bCs/>
      <w:sz w:val="36"/>
      <w:szCs w:val="36"/>
    </w:rPr>
  </w:style>
  <w:style w:type="paragraph" w:customStyle="1" w:styleId="7">
    <w:name w:val="正文空2格  1."/>
    <w:qFormat/>
    <w:uiPriority w:val="0"/>
    <w:pPr>
      <w:widowControl w:val="0"/>
      <w:adjustRightInd w:val="0"/>
      <w:spacing w:line="360" w:lineRule="auto"/>
      <w:ind w:firstLine="480" w:firstLineChars="200"/>
      <w:jc w:val="both"/>
    </w:pPr>
    <w:rPr>
      <w:rFonts w:hint="eastAsia" w:ascii="宋体" w:hAnsi="Times New Roman" w:eastAsia="仿宋" w:cs="宋体"/>
      <w:color w:val="000000"/>
      <w:kern w:val="0"/>
      <w:sz w:val="28"/>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1038</Words>
  <Characters>1049</Characters>
  <Lines>0</Lines>
  <Paragraphs>0</Paragraphs>
  <TotalTime>0</TotalTime>
  <ScaleCrop>false</ScaleCrop>
  <LinksUpToDate>false</LinksUpToDate>
  <CharactersWithSpaces>1314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2025-08-11T02:46:00Z</dcterms:created>
  <dc:creator>Lenovo</dc:creator>
  <cp:lastModifiedBy>随意鬼</cp:lastModifiedBy>
  <dcterms:modified xsi:type="dcterms:W3CDTF">2025-09-26T06:34:23Z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BFAEBC6900FA40EDB02B63E44AD1D47A_12</vt:lpwstr>
  </property>
  <property fmtid="{D5CDD505-2E9C-101B-9397-08002B2CF9AE}" pid="4" name="KSOTemplateDocerSaveRecord">
    <vt:lpwstr>eyJoZGlkIjoiODQ4MTViYjljODYxZjI3MmU5MGM3M2YyZThmYzA5YzAiLCJ1c2VySWQiOiIzNzc0NTEzNjkifQ==</vt:lpwstr>
  </property>
</Properties>
</file>