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FD17A">
      <w:r>
        <w:rPr>
          <w:rFonts w:hint="eastAsia"/>
        </w:rPr>
        <w:t>食品配送方案及运输车辆配备情况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A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2026-01-28T11:43:10Z</dcterms:created>
  <dc:creator>Administrator</dc:creator>
  <cp:lastModifiedBy>宋</cp:lastModifiedBy>
  <dcterms:modified xsi:type="dcterms:W3CDTF">2026-01-28T11:43:15Z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A6C2E88960F94A3E94F3716965A1A108_12</vt:lpwstr>
  </property>
</Properties>
</file>