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B21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bookmarkStart w:id="27" w:name="_GoBack"/>
      <w:bookmarkEnd w:id="27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业绩</w:t>
      </w:r>
    </w:p>
    <w:p w14:paraId="0BBABD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96409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  <w:bookmarkStart w:id="0" w:name="_Toc5153"/>
      <w:bookmarkStart w:id="1" w:name="_Toc20749"/>
      <w:bookmarkStart w:id="2" w:name="_Toc29691"/>
      <w:r>
        <w:rPr>
          <w:rFonts w:hint="eastAsia" w:ascii="宋体" w:hAnsi="宋体" w:eastAsia="宋体" w:cs="宋体"/>
          <w:b/>
          <w:sz w:val="24"/>
          <w:szCs w:val="24"/>
        </w:rPr>
        <w:t>同类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业绩</w:t>
      </w:r>
      <w:r>
        <w:rPr>
          <w:rFonts w:hint="eastAsia" w:ascii="宋体" w:hAnsi="宋体" w:eastAsia="宋体" w:cs="宋体"/>
          <w:b/>
          <w:sz w:val="24"/>
          <w:szCs w:val="24"/>
        </w:rPr>
        <w:t>一览表</w:t>
      </w:r>
      <w:bookmarkEnd w:id="0"/>
      <w:bookmarkEnd w:id="1"/>
      <w:bookmarkEnd w:id="2"/>
    </w:p>
    <w:p w14:paraId="56A117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jc w:val="left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  <w:bookmarkStart w:id="3" w:name="_Toc2429"/>
      <w:bookmarkStart w:id="4" w:name="_Toc17471"/>
      <w:bookmarkStart w:id="5" w:name="_Toc31394"/>
      <w:r>
        <w:rPr>
          <w:rFonts w:hint="eastAsia" w:ascii="宋体" w:hAnsi="宋体" w:eastAsia="宋体" w:cs="宋体"/>
          <w:sz w:val="24"/>
          <w:szCs w:val="24"/>
          <w:lang w:eastAsia="zh-CN"/>
        </w:rPr>
        <w:t>项目编号</w:t>
      </w:r>
      <w:r>
        <w:rPr>
          <w:rFonts w:hint="eastAsia" w:ascii="宋体" w:hAnsi="宋体" w:eastAsia="宋体" w:cs="宋体"/>
          <w:sz w:val="24"/>
          <w:szCs w:val="24"/>
        </w:rPr>
        <w:t>：</w:t>
      </w:r>
      <w:bookmarkEnd w:id="3"/>
      <w:bookmarkEnd w:id="4"/>
      <w:bookmarkEnd w:id="5"/>
    </w:p>
    <w:tbl>
      <w:tblPr>
        <w:tblStyle w:val="2"/>
        <w:tblW w:w="9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65"/>
        <w:gridCol w:w="1530"/>
        <w:gridCol w:w="1403"/>
        <w:gridCol w:w="1234"/>
        <w:gridCol w:w="1339"/>
        <w:gridCol w:w="9"/>
        <w:gridCol w:w="1723"/>
        <w:gridCol w:w="1054"/>
      </w:tblGrid>
      <w:tr w14:paraId="13F30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9" w:hRule="atLeast"/>
          <w:jc w:val="center"/>
        </w:trPr>
        <w:tc>
          <w:tcPr>
            <w:tcW w:w="765" w:type="dxa"/>
            <w:tcBorders>
              <w:top w:val="single" w:color="auto" w:sz="4" w:space="0"/>
            </w:tcBorders>
            <w:vAlign w:val="center"/>
          </w:tcPr>
          <w:p w14:paraId="30CDE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6" w:name="_Toc32642"/>
            <w:bookmarkStart w:id="7" w:name="_Toc13981"/>
            <w:bookmarkStart w:id="8" w:name="_Toc1288"/>
            <w:r>
              <w:rPr>
                <w:rFonts w:hint="eastAsia" w:ascii="宋体" w:hAnsi="宋体" w:eastAsia="宋体" w:cs="宋体"/>
                <w:sz w:val="24"/>
                <w:szCs w:val="24"/>
              </w:rPr>
              <w:t>年份</w:t>
            </w:r>
            <w:bookmarkEnd w:id="6"/>
            <w:bookmarkEnd w:id="7"/>
            <w:bookmarkEnd w:id="8"/>
          </w:p>
        </w:tc>
        <w:tc>
          <w:tcPr>
            <w:tcW w:w="1530" w:type="dxa"/>
            <w:vAlign w:val="center"/>
          </w:tcPr>
          <w:p w14:paraId="251E61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9" w:name="_Toc12033"/>
            <w:bookmarkStart w:id="10" w:name="_Toc14848"/>
            <w:bookmarkStart w:id="11" w:name="_Toc11302"/>
            <w:r>
              <w:rPr>
                <w:rFonts w:hint="eastAsia" w:ascii="宋体" w:hAnsi="宋体" w:eastAsia="宋体" w:cs="宋体"/>
                <w:sz w:val="24"/>
                <w:szCs w:val="24"/>
              </w:rPr>
              <w:t>用户名称</w:t>
            </w:r>
            <w:bookmarkEnd w:id="9"/>
            <w:bookmarkEnd w:id="10"/>
            <w:bookmarkEnd w:id="11"/>
          </w:p>
        </w:tc>
        <w:tc>
          <w:tcPr>
            <w:tcW w:w="1403" w:type="dxa"/>
            <w:vAlign w:val="center"/>
          </w:tcPr>
          <w:p w14:paraId="6BECB4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2" w:name="_Toc3149"/>
            <w:bookmarkStart w:id="13" w:name="_Toc10067"/>
            <w:bookmarkStart w:id="14" w:name="_Toc8653"/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  <w:bookmarkEnd w:id="12"/>
            <w:bookmarkEnd w:id="13"/>
            <w:bookmarkEnd w:id="14"/>
          </w:p>
        </w:tc>
        <w:tc>
          <w:tcPr>
            <w:tcW w:w="1234" w:type="dxa"/>
            <w:vAlign w:val="center"/>
          </w:tcPr>
          <w:p w14:paraId="3BFA4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5" w:name="_Toc20534"/>
            <w:bookmarkStart w:id="16" w:name="_Toc23014"/>
            <w:bookmarkStart w:id="17" w:name="_Toc4033"/>
            <w:r>
              <w:rPr>
                <w:rFonts w:hint="eastAsia" w:ascii="宋体" w:hAnsi="宋体" w:eastAsia="宋体" w:cs="宋体"/>
                <w:sz w:val="24"/>
                <w:szCs w:val="24"/>
              </w:rPr>
              <w:t>完成时间</w:t>
            </w:r>
            <w:bookmarkEnd w:id="15"/>
            <w:bookmarkEnd w:id="16"/>
            <w:bookmarkEnd w:id="17"/>
          </w:p>
        </w:tc>
        <w:tc>
          <w:tcPr>
            <w:tcW w:w="1339" w:type="dxa"/>
            <w:vAlign w:val="center"/>
          </w:tcPr>
          <w:p w14:paraId="4EE052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8" w:name="_Toc26047"/>
            <w:bookmarkStart w:id="19" w:name="_Toc28556"/>
            <w:bookmarkStart w:id="20" w:name="_Toc22349"/>
            <w:r>
              <w:rPr>
                <w:rFonts w:hint="eastAsia" w:ascii="宋体" w:hAnsi="宋体" w:eastAsia="宋体" w:cs="宋体"/>
                <w:sz w:val="24"/>
                <w:szCs w:val="24"/>
              </w:rPr>
              <w:t>合同金额</w:t>
            </w:r>
            <w:bookmarkEnd w:id="18"/>
            <w:bookmarkEnd w:id="19"/>
            <w:bookmarkEnd w:id="20"/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vAlign w:val="center"/>
          </w:tcPr>
          <w:p w14:paraId="30BDF6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21" w:name="_Toc24355"/>
            <w:bookmarkStart w:id="22" w:name="_Toc3144"/>
            <w:bookmarkStart w:id="23" w:name="_Toc6507"/>
            <w:r>
              <w:rPr>
                <w:rFonts w:hint="eastAsia" w:ascii="宋体" w:hAnsi="宋体" w:eastAsia="宋体" w:cs="宋体"/>
                <w:sz w:val="24"/>
                <w:szCs w:val="24"/>
              </w:rPr>
              <w:t>是否通过验收</w:t>
            </w:r>
            <w:bookmarkEnd w:id="21"/>
            <w:bookmarkEnd w:id="22"/>
            <w:bookmarkEnd w:id="23"/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2062A3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24" w:name="_Toc17036"/>
            <w:bookmarkStart w:id="25" w:name="_Toc28577"/>
            <w:bookmarkStart w:id="26" w:name="_Toc18157"/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  <w:bookmarkEnd w:id="24"/>
            <w:bookmarkEnd w:id="25"/>
            <w:bookmarkEnd w:id="26"/>
          </w:p>
        </w:tc>
      </w:tr>
      <w:tr w14:paraId="29FD9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287A2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F7C3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74B38E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28488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5A865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vAlign w:val="center"/>
          </w:tcPr>
          <w:p w14:paraId="029CC3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5E151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A18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1FA8E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684DB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2CAB0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78F3F3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708A41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vAlign w:val="center"/>
          </w:tcPr>
          <w:p w14:paraId="0A8D7E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0FA93D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864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37CBE0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B7175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1989EF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614813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47944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vAlign w:val="center"/>
          </w:tcPr>
          <w:p w14:paraId="3390EB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6C4C12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059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7628B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right w:val="single" w:color="auto" w:sz="4" w:space="0"/>
            </w:tcBorders>
            <w:vAlign w:val="center"/>
          </w:tcPr>
          <w:p w14:paraId="28411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tcBorders>
              <w:left w:val="single" w:color="auto" w:sz="4" w:space="0"/>
            </w:tcBorders>
            <w:vAlign w:val="center"/>
          </w:tcPr>
          <w:p w14:paraId="7BB7F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5357C5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3DF95F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vAlign w:val="center"/>
          </w:tcPr>
          <w:p w14:paraId="196BEC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2F0883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6079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tcBorders>
              <w:right w:val="single" w:color="auto" w:sz="4" w:space="0"/>
            </w:tcBorders>
            <w:vAlign w:val="center"/>
          </w:tcPr>
          <w:p w14:paraId="33CF15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4B3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B088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F0B6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9E7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0ED0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265AB6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3576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560DA4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9EB0F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458DF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5C6167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right w:val="single" w:color="auto" w:sz="4" w:space="0"/>
            </w:tcBorders>
            <w:vAlign w:val="center"/>
          </w:tcPr>
          <w:p w14:paraId="715682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9330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168A73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850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552790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75FF2D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0616B0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384D88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right w:val="single" w:color="auto" w:sz="4" w:space="0"/>
            </w:tcBorders>
            <w:vAlign w:val="center"/>
          </w:tcPr>
          <w:p w14:paraId="06EDFF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4976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208D41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D0A8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vAlign w:val="center"/>
          </w:tcPr>
          <w:p w14:paraId="48B34E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D90F9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711BDD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3019DE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right w:val="single" w:color="auto" w:sz="4" w:space="0"/>
            </w:tcBorders>
            <w:vAlign w:val="center"/>
          </w:tcPr>
          <w:p w14:paraId="4232F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1397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 w14:paraId="06C98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0D2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24" w:hRule="atLeast"/>
          <w:jc w:val="center"/>
        </w:trPr>
        <w:tc>
          <w:tcPr>
            <w:tcW w:w="765" w:type="dxa"/>
            <w:tcBorders>
              <w:bottom w:val="single" w:color="auto" w:sz="4" w:space="0"/>
            </w:tcBorders>
            <w:vAlign w:val="center"/>
          </w:tcPr>
          <w:p w14:paraId="1EF8F5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bottom w:val="single" w:color="auto" w:sz="4" w:space="0"/>
            </w:tcBorders>
            <w:vAlign w:val="center"/>
          </w:tcPr>
          <w:p w14:paraId="2B05ED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tcBorders>
              <w:bottom w:val="single" w:color="auto" w:sz="4" w:space="0"/>
            </w:tcBorders>
            <w:vAlign w:val="center"/>
          </w:tcPr>
          <w:p w14:paraId="6793F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tcBorders>
              <w:bottom w:val="single" w:color="auto" w:sz="4" w:space="0"/>
            </w:tcBorders>
            <w:vAlign w:val="center"/>
          </w:tcPr>
          <w:p w14:paraId="5F1D78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EA4DE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8D7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41DAF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2516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4" w:hRule="atLeast"/>
          <w:jc w:val="center"/>
        </w:trPr>
        <w:tc>
          <w:tcPr>
            <w:tcW w:w="76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865B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0B21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529E2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10DD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95A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15F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109A9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4E64D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（仅限于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自己实施的）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以上业绩须提供有关书面证明材料。</w:t>
      </w:r>
    </w:p>
    <w:p w14:paraId="085A0F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3DDDA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3B3285"/>
    <w:rsid w:val="58840E6B"/>
    <w:rsid w:val="7B23423C"/>
    <w:rsid w:val="7C3A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0</TotalTime>
  <ScaleCrop>false</ScaleCrop>
  <LinksUpToDate>false</LinksUpToDate>
  <CharactersWithSpaces>77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2025-07-30T00:58:00Z</dcterms:created>
  <dc:creator>Administrator</dc:creator>
  <cp:lastModifiedBy>没头脑 </cp:lastModifiedBy>
  <dcterms:modified xsi:type="dcterms:W3CDTF">2026-02-05T09:15:54Z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KSOTemplateDocerSaveRecord">
    <vt:lpwstr>eyJoZGlkIjoiMmNmYTIyNDg4NDc4Y2E5MjM1Y2EyMzFiOWY3ODZkMGEiLCJ1c2VySWQiOiIyMzA2MzI1OTAifQ==</vt:lpwstr>
  </property>
  <property fmtid="{D5CDD505-2E9C-101B-9397-08002B2CF9AE}" pid="4" name="ICV">
    <vt:lpwstr>EC34D2605D234599AA198F254D02FB19_12</vt:lpwstr>
  </property>
</Properties>
</file>