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86C182">
      <w:r>
        <w:rPr>
          <w:rFonts w:hint="eastAsia" w:ascii="宋体" w:hAnsi="宋体" w:cs="宋体"/>
          <w:color w:val="auto"/>
          <w:kern w:val="0"/>
          <w:sz w:val="24"/>
          <w:szCs w:val="24"/>
          <w:highlight w:val="none"/>
          <w:lang w:val="en-US" w:eastAsia="zh-CN"/>
        </w:rPr>
        <w:t>设备及人员要求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EE6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2026-03-18T07:15:22Z</dcterms:created>
  <dc:creator>Administrator</dc:creator>
  <cp:lastModifiedBy>宋</cp:lastModifiedBy>
  <dcterms:modified xsi:type="dcterms:W3CDTF">2026-03-18T07:15:25Z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eyJoZGlkIjoiZmEwOThkNDVmNWE5YmE2OTk5YzUwNzFhYzJkNGIwMGUiLCJ1c2VySWQiOiI5NzY0MzEzMTAifQ==</vt:lpwstr>
  </property>
  <property fmtid="{D5CDD505-2E9C-101B-9397-08002B2CF9AE}" pid="4" name="ICV">
    <vt:lpwstr>3FE2660A7CEC44D9AEDFF9ACA26D5B10_12</vt:lpwstr>
  </property>
</Properties>
</file>