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090F5">
      <w:pPr>
        <w:pStyle w:val="2"/>
        <w:keepNext/>
        <w:keepLines/>
        <w:pageBreakBefore/>
        <w:widowControl/>
        <w:numPr>
          <w:ilvl w:val="0"/>
          <w:numId w:val="0"/>
        </w:numPr>
        <w:kinsoku/>
        <w:wordWrap/>
        <w:overflowPunct/>
        <w:topLinePunct w:val="0"/>
        <w:autoSpaceDE/>
        <w:autoSpaceDN/>
        <w:bidi w:val="0"/>
        <w:adjustRightInd/>
        <w:snapToGrid/>
        <w:jc w:val="center"/>
        <w:textAlignment w:val="auto"/>
        <w:rPr>
          <w:rFonts w:hint="eastAsia" w:ascii="Times New Roman" w:hAnsi="Times New Roman" w:eastAsia="宋体" w:cs="Times New Roman"/>
          <w:color w:val="auto"/>
        </w:rPr>
      </w:pPr>
      <w:r>
        <w:rPr>
          <w:rFonts w:hint="eastAsia" w:ascii="Times New Roman" w:hAnsi="Times New Roman" w:eastAsia="宋体" w:cs="Times New Roman"/>
          <w:color w:val="auto"/>
        </w:rPr>
        <w:t>合同条款及格式</w:t>
      </w:r>
    </w:p>
    <w:p w14:paraId="54A199D4">
      <w:pPr>
        <w:widowControl/>
        <w:numPr>
          <w:ilvl w:val="0"/>
          <w:numId w:val="0"/>
        </w:numPr>
        <w:jc w:val="left"/>
        <w:rPr>
          <w:rFonts w:hint="eastAsia" w:ascii="Times New Roman" w:hAnsi="Times New Roman" w:eastAsia="宋体" w:cs="Times New Roman"/>
          <w:kern w:val="0"/>
          <w:sz w:val="20"/>
          <w:szCs w:val="20"/>
        </w:rPr>
      </w:pPr>
    </w:p>
    <w:p w14:paraId="07DD92B2">
      <w:pPr>
        <w:widowControl w:val="0"/>
        <w:numPr>
          <w:ilvl w:val="0"/>
          <w:numId w:val="1"/>
        </w:numPr>
        <w:spacing w:line="360" w:lineRule="auto"/>
        <w:ind w:firstLine="482" w:firstLineChars="200"/>
        <w:jc w:val="both"/>
        <w:rPr>
          <w:rFonts w:ascii="宋体" w:hAnsi="宋体" w:eastAsia="宋体" w:cs="Times New Roman"/>
          <w:b/>
          <w:kern w:val="0"/>
          <w:sz w:val="24"/>
          <w:szCs w:val="24"/>
          <w:u w:val="single"/>
        </w:rPr>
      </w:pPr>
      <w:r>
        <w:rPr>
          <w:rFonts w:hint="eastAsia" w:ascii="宋体" w:hAnsi="宋体" w:eastAsia="宋体" w:cs="Times New Roman"/>
          <w:b/>
          <w:kern w:val="0"/>
          <w:sz w:val="24"/>
          <w:szCs w:val="24"/>
        </w:rPr>
        <w:t>服务内容：</w:t>
      </w:r>
      <w:r>
        <w:rPr>
          <w:rFonts w:hint="eastAsia" w:ascii="宋体" w:hAnsi="宋体" w:eastAsia="宋体" w:cs="Times New Roman"/>
          <w:b/>
          <w:kern w:val="0"/>
          <w:sz w:val="24"/>
          <w:szCs w:val="24"/>
          <w:u w:val="single"/>
        </w:rPr>
        <w:t xml:space="preserve"> </w:t>
      </w:r>
      <w:r>
        <w:rPr>
          <w:rFonts w:ascii="宋体" w:hAnsi="宋体" w:eastAsia="宋体" w:cs="Times New Roman"/>
          <w:b/>
          <w:kern w:val="0"/>
          <w:sz w:val="24"/>
          <w:szCs w:val="24"/>
          <w:u w:val="single"/>
        </w:rPr>
        <w:t xml:space="preserve">                                        </w:t>
      </w:r>
    </w:p>
    <w:p w14:paraId="22605AFE">
      <w:pPr>
        <w:widowControl w:val="0"/>
        <w:numPr>
          <w:numId w:val="0"/>
        </w:numPr>
        <w:spacing w:line="360" w:lineRule="auto"/>
        <w:ind w:firstLine="964" w:firstLineChars="400"/>
        <w:jc w:val="both"/>
        <w:rPr>
          <w:rFonts w:ascii="宋体" w:hAnsi="宋体" w:eastAsia="宋体" w:cs="Times New Roman"/>
          <w:b/>
          <w:kern w:val="0"/>
          <w:sz w:val="24"/>
          <w:szCs w:val="24"/>
          <w:u w:val="single"/>
        </w:rPr>
      </w:pPr>
      <w:r>
        <w:rPr>
          <w:rFonts w:hint="eastAsia" w:ascii="宋体" w:hAnsi="宋体" w:eastAsia="宋体" w:cs="Times New Roman"/>
          <w:b/>
          <w:kern w:val="0"/>
          <w:sz w:val="24"/>
          <w:szCs w:val="24"/>
          <w:u w:val="none"/>
          <w:lang w:val="en-US" w:eastAsia="zh-CN"/>
        </w:rPr>
        <w:t>合同包号：</w:t>
      </w:r>
      <w:r>
        <w:rPr>
          <w:rFonts w:hint="eastAsia" w:ascii="宋体" w:hAnsi="宋体" w:eastAsia="宋体" w:cs="Times New Roman"/>
          <w:b/>
          <w:kern w:val="0"/>
          <w:sz w:val="24"/>
          <w:szCs w:val="24"/>
          <w:u w:val="single"/>
        </w:rPr>
        <w:t xml:space="preserve"> </w:t>
      </w:r>
      <w:r>
        <w:rPr>
          <w:rFonts w:ascii="宋体" w:hAnsi="宋体" w:eastAsia="宋体" w:cs="Times New Roman"/>
          <w:b/>
          <w:kern w:val="0"/>
          <w:sz w:val="24"/>
          <w:szCs w:val="24"/>
          <w:u w:val="single"/>
        </w:rPr>
        <w:t xml:space="preserve">                                        </w:t>
      </w:r>
    </w:p>
    <w:p w14:paraId="61BDF479">
      <w:pPr>
        <w:widowControl w:val="0"/>
        <w:autoSpaceDE w:val="0"/>
        <w:autoSpaceDN w:val="0"/>
        <w:adjustRightInd w:val="0"/>
        <w:spacing w:line="360" w:lineRule="auto"/>
        <w:ind w:firstLine="482" w:firstLineChars="200"/>
        <w:jc w:val="both"/>
        <w:rPr>
          <w:rFonts w:ascii="宋体" w:hAnsi="宋体" w:eastAsia="宋体" w:cs="Times New Roman"/>
          <w:b/>
          <w:kern w:val="0"/>
          <w:sz w:val="24"/>
          <w:szCs w:val="24"/>
        </w:rPr>
      </w:pPr>
      <w:r>
        <w:rPr>
          <w:rFonts w:hint="eastAsia" w:ascii="宋体" w:hAnsi="宋体" w:eastAsia="宋体" w:cs="Times New Roman"/>
          <w:b/>
          <w:kern w:val="0"/>
          <w:sz w:val="24"/>
          <w:szCs w:val="24"/>
        </w:rPr>
        <w:t>二、服务期及服务地点：</w:t>
      </w:r>
    </w:p>
    <w:p w14:paraId="65926893">
      <w:pPr>
        <w:widowControl w:val="0"/>
        <w:autoSpaceDE w:val="0"/>
        <w:autoSpaceDN w:val="0"/>
        <w:adjustRightInd w:val="0"/>
        <w:spacing w:line="360" w:lineRule="auto"/>
        <w:ind w:firstLine="720" w:firstLineChars="300"/>
        <w:jc w:val="both"/>
        <w:rPr>
          <w:rFonts w:hint="eastAsia" w:ascii="宋体" w:hAnsi="宋体" w:eastAsia="宋体" w:cs="Times New Roman"/>
          <w:color w:val="auto"/>
          <w:kern w:val="0"/>
          <w:sz w:val="24"/>
          <w:szCs w:val="24"/>
        </w:rPr>
      </w:pPr>
      <w:r>
        <w:rPr>
          <w:rFonts w:hint="eastAsia" w:ascii="宋体" w:hAnsi="宋体" w:eastAsia="宋体" w:cs="Times New Roman"/>
          <w:kern w:val="0"/>
          <w:sz w:val="24"/>
          <w:szCs w:val="24"/>
        </w:rPr>
        <w:t>服务期限：</w:t>
      </w:r>
      <w:r>
        <w:rPr>
          <w:rFonts w:hint="eastAsia" w:ascii="宋体" w:hAnsi="宋体" w:eastAsia="宋体" w:cs="Times New Roman"/>
          <w:b/>
          <w:bCs/>
          <w:color w:val="FF0000"/>
          <w:spacing w:val="-4"/>
          <w:kern w:val="0"/>
          <w:sz w:val="24"/>
          <w:szCs w:val="24"/>
          <w:lang w:val="en-US" w:eastAsia="zh-CN"/>
        </w:rPr>
        <w:t xml:space="preserve"> </w:t>
      </w:r>
      <w:r>
        <w:rPr>
          <w:rFonts w:hint="eastAsia" w:ascii="宋体" w:hAnsi="宋体" w:eastAsia="宋体" w:cs="Times New Roman"/>
          <w:color w:val="auto"/>
          <w:spacing w:val="-4"/>
          <w:kern w:val="0"/>
          <w:sz w:val="24"/>
          <w:szCs w:val="24"/>
          <w:u w:val="single"/>
          <w:lang w:val="en-US" w:eastAsia="zh-CN"/>
        </w:rPr>
        <w:t>365日历天</w:t>
      </w:r>
    </w:p>
    <w:p w14:paraId="7B78E179">
      <w:pPr>
        <w:widowControl w:val="0"/>
        <w:autoSpaceDE w:val="0"/>
        <w:autoSpaceDN w:val="0"/>
        <w:adjustRightInd w:val="0"/>
        <w:spacing w:line="360" w:lineRule="auto"/>
        <w:ind w:firstLine="480" w:firstLineChars="200"/>
        <w:jc w:val="both"/>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 xml:space="preserve">  服务地点：</w:t>
      </w:r>
      <w:r>
        <w:rPr>
          <w:rFonts w:hint="eastAsia" w:ascii="宋体" w:hAnsi="宋体" w:eastAsia="宋体" w:cs="Times New Roman"/>
          <w:color w:val="auto"/>
          <w:kern w:val="0"/>
          <w:sz w:val="24"/>
          <w:szCs w:val="24"/>
          <w:u w:val="single"/>
          <w:lang w:val="en-US" w:eastAsia="zh-CN"/>
        </w:rPr>
        <w:t>采购人</w:t>
      </w:r>
      <w:r>
        <w:rPr>
          <w:rFonts w:hint="eastAsia" w:ascii="宋体" w:hAnsi="宋体" w:eastAsia="宋体" w:cs="Times New Roman"/>
          <w:color w:val="auto"/>
          <w:kern w:val="0"/>
          <w:sz w:val="24"/>
          <w:szCs w:val="24"/>
          <w:u w:val="single"/>
        </w:rPr>
        <w:t>指定地点</w:t>
      </w:r>
    </w:p>
    <w:p w14:paraId="54DB3574">
      <w:pPr>
        <w:widowControl w:val="0"/>
        <w:autoSpaceDE w:val="0"/>
        <w:autoSpaceDN w:val="0"/>
        <w:adjustRightInd w:val="0"/>
        <w:spacing w:line="360" w:lineRule="auto"/>
        <w:ind w:firstLine="482" w:firstLineChars="200"/>
        <w:jc w:val="both"/>
        <w:rPr>
          <w:rFonts w:hint="eastAsia" w:ascii="宋体" w:hAnsi="宋体" w:eastAsia="宋体" w:cs="Times New Roman"/>
          <w:b/>
          <w:color w:val="auto"/>
          <w:kern w:val="0"/>
          <w:sz w:val="24"/>
          <w:szCs w:val="24"/>
        </w:rPr>
      </w:pPr>
      <w:r>
        <w:rPr>
          <w:rFonts w:hint="eastAsia" w:ascii="宋体" w:hAnsi="宋体" w:eastAsia="宋体" w:cs="Times New Roman"/>
          <w:b/>
          <w:color w:val="auto"/>
          <w:kern w:val="0"/>
          <w:sz w:val="24"/>
          <w:szCs w:val="24"/>
        </w:rPr>
        <w:t>三、合同价款：</w:t>
      </w:r>
    </w:p>
    <w:p w14:paraId="6333D75D">
      <w:pPr>
        <w:widowControl w:val="0"/>
        <w:autoSpaceDE w:val="0"/>
        <w:autoSpaceDN w:val="0"/>
        <w:adjustRightInd w:val="0"/>
        <w:spacing w:line="360" w:lineRule="auto"/>
        <w:ind w:firstLine="480" w:firstLineChars="200"/>
        <w:jc w:val="both"/>
        <w:rPr>
          <w:rFonts w:hint="eastAsia" w:ascii="宋体" w:hAnsi="宋体" w:eastAsia="宋体" w:cs="Times New Roman"/>
          <w:b/>
          <w:color w:val="auto"/>
          <w:kern w:val="0"/>
          <w:sz w:val="24"/>
          <w:szCs w:val="24"/>
          <w:u w:val="single"/>
        </w:rPr>
      </w:pPr>
      <w:r>
        <w:rPr>
          <w:rFonts w:hint="eastAsia" w:ascii="宋体" w:hAnsi="宋体" w:eastAsia="宋体" w:cs="Times New Roman"/>
          <w:color w:val="auto"/>
          <w:kern w:val="0"/>
          <w:sz w:val="24"/>
          <w:szCs w:val="24"/>
        </w:rPr>
        <w:t>（一）合同总价款为人民币</w:t>
      </w:r>
      <w:r>
        <w:rPr>
          <w:rFonts w:hint="eastAsia" w:ascii="宋体" w:hAnsi="宋体" w:eastAsia="宋体" w:cs="Times New Roman"/>
          <w:color w:val="auto"/>
          <w:kern w:val="0"/>
          <w:sz w:val="24"/>
          <w:szCs w:val="24"/>
          <w:u w:val="single"/>
        </w:rPr>
        <w:t>（大写）      （￥      ）</w:t>
      </w:r>
      <w:r>
        <w:rPr>
          <w:rFonts w:hint="eastAsia" w:ascii="宋体" w:hAnsi="宋体" w:eastAsia="宋体" w:cs="Times New Roman"/>
          <w:color w:val="auto"/>
          <w:kern w:val="0"/>
          <w:sz w:val="24"/>
          <w:szCs w:val="24"/>
        </w:rPr>
        <w:t>。</w:t>
      </w:r>
    </w:p>
    <w:p w14:paraId="37AFC3AF">
      <w:pPr>
        <w:widowControl w:val="0"/>
        <w:autoSpaceDE w:val="0"/>
        <w:autoSpaceDN w:val="0"/>
        <w:adjustRightInd w:val="0"/>
        <w:spacing w:line="360" w:lineRule="auto"/>
        <w:ind w:firstLine="480" w:firstLineChars="200"/>
        <w:jc w:val="both"/>
        <w:rPr>
          <w:rFonts w:ascii="宋体" w:hAnsi="宋体" w:eastAsia="宋体" w:cs="Times New Roman"/>
          <w:color w:val="auto"/>
          <w:kern w:val="0"/>
          <w:sz w:val="24"/>
          <w:szCs w:val="24"/>
        </w:rPr>
      </w:pPr>
      <w:r>
        <w:rPr>
          <w:rFonts w:hint="eastAsia" w:ascii="宋体" w:hAnsi="宋体" w:eastAsia="宋体" w:cs="Times New Roman"/>
          <w:color w:val="auto"/>
          <w:kern w:val="0"/>
          <w:sz w:val="24"/>
          <w:szCs w:val="24"/>
        </w:rPr>
        <w:t>（二）合同总价包括：</w:t>
      </w:r>
      <w:r>
        <w:rPr>
          <w:rFonts w:ascii="宋体" w:hAnsi="宋体" w:eastAsia="宋体" w:cs="宋体"/>
          <w:sz w:val="24"/>
          <w:szCs w:val="24"/>
        </w:rPr>
        <w:t>完成本次活动包含的所有费用，包括但不限于本次项目调研费、 现场踏勘费、</w:t>
      </w:r>
      <w:r>
        <w:rPr>
          <w:rFonts w:hint="eastAsia" w:hAnsi="宋体" w:eastAsia="宋体" w:cs="宋体"/>
          <w:sz w:val="24"/>
          <w:szCs w:val="24"/>
          <w:lang w:val="en-US" w:eastAsia="zh-CN"/>
        </w:rPr>
        <w:t>文本</w:t>
      </w:r>
      <w:r>
        <w:rPr>
          <w:rFonts w:ascii="宋体" w:hAnsi="宋体" w:eastAsia="宋体" w:cs="宋体"/>
          <w:sz w:val="24"/>
          <w:szCs w:val="24"/>
        </w:rPr>
        <w:t>编制费、人工费、材料费、交通费、住宿费、管理费、评审费、税金、利润及本项目所有风险等一切相关费用，服务期内采购人不再增加任何费用。</w:t>
      </w:r>
    </w:p>
    <w:p w14:paraId="3F601AFF">
      <w:pPr>
        <w:widowControl w:val="0"/>
        <w:autoSpaceDE w:val="0"/>
        <w:autoSpaceDN w:val="0"/>
        <w:adjustRightInd w:val="0"/>
        <w:spacing w:line="360" w:lineRule="auto"/>
        <w:ind w:firstLine="480" w:firstLineChars="200"/>
        <w:jc w:val="both"/>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（三）</w:t>
      </w:r>
      <w:r>
        <w:rPr>
          <w:rFonts w:hint="eastAsia" w:ascii="宋体" w:hAnsi="宋体" w:eastAsia="宋体" w:cs="Times New Roman"/>
          <w:b/>
          <w:color w:val="auto"/>
          <w:kern w:val="0"/>
          <w:sz w:val="24"/>
          <w:szCs w:val="24"/>
        </w:rPr>
        <w:t>合同价款为固定总价，在实施过程中不做调整</w:t>
      </w:r>
      <w:r>
        <w:rPr>
          <w:rFonts w:hint="eastAsia" w:ascii="宋体" w:hAnsi="宋体" w:eastAsia="宋体" w:cs="Times New Roman"/>
          <w:color w:val="auto"/>
          <w:kern w:val="0"/>
          <w:sz w:val="24"/>
          <w:szCs w:val="24"/>
        </w:rPr>
        <w:t>。</w:t>
      </w:r>
    </w:p>
    <w:p w14:paraId="5E794EC3">
      <w:pPr>
        <w:widowControl w:val="0"/>
        <w:autoSpaceDE w:val="0"/>
        <w:autoSpaceDN w:val="0"/>
        <w:adjustRightInd w:val="0"/>
        <w:spacing w:line="360" w:lineRule="auto"/>
        <w:ind w:firstLine="482" w:firstLineChars="200"/>
        <w:jc w:val="both"/>
        <w:rPr>
          <w:rFonts w:hint="eastAsia" w:ascii="宋体" w:hAnsi="宋体" w:eastAsia="宋体" w:cs="Times New Roman"/>
          <w:b/>
          <w:color w:val="auto"/>
          <w:kern w:val="0"/>
          <w:sz w:val="24"/>
          <w:szCs w:val="24"/>
        </w:rPr>
      </w:pPr>
      <w:r>
        <w:rPr>
          <w:rFonts w:hint="eastAsia" w:ascii="宋体" w:hAnsi="宋体" w:eastAsia="宋体" w:cs="Times New Roman"/>
          <w:b/>
          <w:color w:val="auto"/>
          <w:kern w:val="0"/>
          <w:sz w:val="24"/>
          <w:szCs w:val="24"/>
        </w:rPr>
        <w:t>四、款项结算：</w:t>
      </w:r>
    </w:p>
    <w:p w14:paraId="4F3C7BDC">
      <w:pPr>
        <w:widowControl w:val="0"/>
        <w:autoSpaceDE w:val="0"/>
        <w:autoSpaceDN w:val="0"/>
        <w:adjustRightInd w:val="0"/>
        <w:spacing w:line="360" w:lineRule="auto"/>
        <w:ind w:firstLine="466" w:firstLineChars="200"/>
        <w:jc w:val="both"/>
        <w:rPr>
          <w:rFonts w:hint="default" w:ascii="宋体" w:hAnsi="宋体" w:eastAsia="宋体" w:cs="Times New Roman"/>
          <w:b/>
          <w:color w:val="auto"/>
          <w:kern w:val="0"/>
          <w:sz w:val="24"/>
          <w:szCs w:val="24"/>
          <w:u w:val="single"/>
          <w:lang w:val="en-US" w:eastAsia="zh-CN"/>
        </w:rPr>
      </w:pPr>
      <w:r>
        <w:rPr>
          <w:rFonts w:hint="eastAsia" w:ascii="宋体" w:hAnsi="宋体" w:eastAsia="宋体" w:cs="Times New Roman"/>
          <w:b/>
          <w:bCs/>
          <w:color w:val="auto"/>
          <w:spacing w:val="-4"/>
          <w:kern w:val="0"/>
          <w:sz w:val="24"/>
          <w:szCs w:val="24"/>
          <w:u w:val="single"/>
          <w:lang w:val="en-US" w:eastAsia="zh-CN"/>
        </w:rPr>
        <w:t>项目在成果经国家核查确认通过及提交所有成果资料后 ，达到付款条件起 15 日内，支付合同总金额的 100.00%</w:t>
      </w:r>
      <w:r>
        <w:rPr>
          <w:rFonts w:ascii="宋体" w:hAnsi="宋体" w:eastAsia="宋体" w:cs="仿宋"/>
          <w:color w:val="auto"/>
          <w:kern w:val="0"/>
          <w:sz w:val="24"/>
          <w:szCs w:val="24"/>
          <w:u w:val="none"/>
        </w:rPr>
        <w:t>。</w:t>
      </w:r>
    </w:p>
    <w:p w14:paraId="1BFB2EA9">
      <w:pPr>
        <w:widowControl w:val="0"/>
        <w:adjustRightInd w:val="0"/>
        <w:snapToGrid w:val="0"/>
        <w:spacing w:line="360" w:lineRule="auto"/>
        <w:ind w:firstLine="482" w:firstLineChars="200"/>
        <w:jc w:val="both"/>
        <w:rPr>
          <w:rFonts w:hint="eastAsia" w:ascii="宋体" w:hAnsi="宋体" w:eastAsia="宋体" w:cs="Times New Roman"/>
          <w:color w:val="auto"/>
          <w:kern w:val="0"/>
          <w:sz w:val="24"/>
          <w:szCs w:val="24"/>
        </w:rPr>
      </w:pPr>
      <w:r>
        <w:rPr>
          <w:rFonts w:hint="eastAsia" w:ascii="宋体" w:hAnsi="宋体" w:eastAsia="宋体" w:cs="Times New Roman"/>
          <w:b/>
          <w:color w:val="auto"/>
          <w:kern w:val="0"/>
          <w:sz w:val="24"/>
          <w:szCs w:val="24"/>
        </w:rPr>
        <w:t>五、质量</w:t>
      </w:r>
      <w:r>
        <w:rPr>
          <w:rFonts w:hint="eastAsia" w:ascii="宋体" w:hAnsi="宋体" w:eastAsia="宋体" w:cs="Times New Roman"/>
          <w:b/>
          <w:color w:val="auto"/>
          <w:kern w:val="0"/>
          <w:sz w:val="24"/>
          <w:szCs w:val="24"/>
          <w:lang w:val="en-US" w:eastAsia="zh-CN"/>
        </w:rPr>
        <w:t>要求</w:t>
      </w:r>
      <w:r>
        <w:rPr>
          <w:rFonts w:hint="eastAsia" w:ascii="宋体" w:hAnsi="宋体" w:eastAsia="宋体" w:cs="Times New Roman"/>
          <w:b/>
          <w:color w:val="auto"/>
          <w:kern w:val="0"/>
          <w:sz w:val="24"/>
          <w:szCs w:val="24"/>
        </w:rPr>
        <w:t>：</w:t>
      </w:r>
      <w:r>
        <w:rPr>
          <w:rFonts w:hint="eastAsia" w:ascii="宋体" w:hAnsi="宋体" w:eastAsia="宋体" w:cs="Times New Roman"/>
          <w:b w:val="0"/>
          <w:bCs/>
          <w:color w:val="auto"/>
          <w:kern w:val="0"/>
          <w:sz w:val="24"/>
          <w:szCs w:val="24"/>
          <w:lang w:val="en-US" w:eastAsia="zh-CN"/>
        </w:rPr>
        <w:t>满足国家及相关行业规范，并经采购人检验合格</w:t>
      </w:r>
      <w:r>
        <w:rPr>
          <w:rFonts w:hint="eastAsia" w:ascii="宋体" w:hAnsi="宋体" w:eastAsia="宋体" w:cs="Times New Roman"/>
          <w:b/>
          <w:color w:val="auto"/>
          <w:kern w:val="0"/>
          <w:sz w:val="24"/>
          <w:szCs w:val="24"/>
          <w:lang w:val="en-US" w:eastAsia="zh-CN"/>
        </w:rPr>
        <w:t xml:space="preserve"> </w:t>
      </w:r>
      <w:r>
        <w:rPr>
          <w:rFonts w:hint="eastAsia" w:ascii="宋体" w:hAnsi="宋体" w:eastAsia="宋体" w:cs="宋体"/>
          <w:color w:val="auto"/>
          <w:kern w:val="0"/>
          <w:sz w:val="24"/>
          <w:szCs w:val="24"/>
        </w:rPr>
        <w:t>。</w:t>
      </w:r>
    </w:p>
    <w:p w14:paraId="25F39FA2">
      <w:pPr>
        <w:widowControl w:val="0"/>
        <w:adjustRightInd w:val="0"/>
        <w:snapToGrid w:val="0"/>
        <w:spacing w:line="360" w:lineRule="auto"/>
        <w:ind w:firstLine="482" w:firstLineChars="200"/>
        <w:jc w:val="both"/>
        <w:rPr>
          <w:rFonts w:hint="eastAsia" w:ascii="宋体" w:hAnsi="宋体" w:eastAsia="宋体" w:cs="Times New Roman"/>
          <w:b/>
          <w:kern w:val="0"/>
          <w:sz w:val="24"/>
          <w:szCs w:val="24"/>
        </w:rPr>
      </w:pPr>
      <w:r>
        <w:rPr>
          <w:rFonts w:hint="eastAsia" w:ascii="宋体" w:hAnsi="宋体" w:eastAsia="宋体" w:cs="Times New Roman"/>
          <w:b/>
          <w:kern w:val="0"/>
          <w:sz w:val="24"/>
          <w:szCs w:val="24"/>
        </w:rPr>
        <w:t>六、保密规定：</w:t>
      </w:r>
    </w:p>
    <w:p w14:paraId="23B085F1">
      <w:pPr>
        <w:widowControl w:val="0"/>
        <w:adjustRightInd w:val="0"/>
        <w:snapToGrid w:val="0"/>
        <w:spacing w:line="360" w:lineRule="auto"/>
        <w:ind w:firstLine="480" w:firstLineChars="200"/>
        <w:jc w:val="both"/>
        <w:rPr>
          <w:rFonts w:ascii="宋体" w:hAnsi="宋体" w:eastAsia="宋体" w:cs="Times New Roman"/>
          <w:kern w:val="0"/>
          <w:sz w:val="24"/>
          <w:szCs w:val="24"/>
        </w:rPr>
      </w:pPr>
      <w:r>
        <w:rPr>
          <w:rFonts w:hint="eastAsia" w:ascii="宋体" w:hAnsi="宋体" w:eastAsia="宋体" w:cs="Times New Roman"/>
          <w:kern w:val="0"/>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05649055">
      <w:pPr>
        <w:widowControl w:val="0"/>
        <w:adjustRightInd w:val="0"/>
        <w:snapToGrid w:val="0"/>
        <w:spacing w:line="360" w:lineRule="auto"/>
        <w:ind w:firstLine="482" w:firstLineChars="200"/>
        <w:jc w:val="both"/>
        <w:rPr>
          <w:rFonts w:hint="eastAsia" w:ascii="宋体" w:hAnsi="宋体" w:eastAsia="宋体" w:cs="Times New Roman"/>
          <w:b/>
          <w:kern w:val="0"/>
          <w:sz w:val="24"/>
          <w:szCs w:val="24"/>
        </w:rPr>
      </w:pPr>
      <w:r>
        <w:rPr>
          <w:rFonts w:hint="eastAsia" w:ascii="宋体" w:hAnsi="宋体" w:eastAsia="宋体" w:cs="Times New Roman"/>
          <w:b/>
          <w:kern w:val="0"/>
          <w:sz w:val="24"/>
          <w:szCs w:val="24"/>
        </w:rPr>
        <w:t>七、合同争议解决的方式：</w:t>
      </w:r>
    </w:p>
    <w:p w14:paraId="3EC4D910">
      <w:pPr>
        <w:widowControl w:val="0"/>
        <w:adjustRightInd w:val="0"/>
        <w:snapToGrid w:val="0"/>
        <w:spacing w:line="360" w:lineRule="auto"/>
        <w:ind w:firstLine="480" w:firstLineChars="200"/>
        <w:jc w:val="both"/>
        <w:rPr>
          <w:rFonts w:ascii="宋体" w:hAnsi="宋体" w:eastAsia="宋体" w:cs="Times New Roman"/>
          <w:kern w:val="0"/>
          <w:sz w:val="24"/>
          <w:szCs w:val="24"/>
        </w:rPr>
      </w:pPr>
      <w:r>
        <w:rPr>
          <w:rFonts w:hint="eastAsia" w:ascii="宋体" w:hAnsi="宋体" w:eastAsia="宋体" w:cs="Times New Roman"/>
          <w:kern w:val="0"/>
          <w:sz w:val="24"/>
          <w:szCs w:val="24"/>
        </w:rPr>
        <w:t>本合同在履行过程中发生的争议，由甲、乙双方当事人协商解决，协商不成的依法向甲方所在地法院起诉。</w:t>
      </w:r>
    </w:p>
    <w:p w14:paraId="239F14A7">
      <w:pPr>
        <w:widowControl w:val="0"/>
        <w:adjustRightInd w:val="0"/>
        <w:snapToGrid w:val="0"/>
        <w:spacing w:line="360" w:lineRule="auto"/>
        <w:ind w:firstLine="482" w:firstLineChars="200"/>
        <w:jc w:val="both"/>
        <w:rPr>
          <w:rFonts w:hint="eastAsia" w:ascii="宋体" w:hAnsi="宋体" w:eastAsia="宋体" w:cs="Times New Roman"/>
          <w:b/>
          <w:kern w:val="0"/>
          <w:sz w:val="24"/>
          <w:szCs w:val="24"/>
        </w:rPr>
      </w:pPr>
      <w:r>
        <w:rPr>
          <w:rFonts w:hint="eastAsia" w:ascii="宋体" w:hAnsi="宋体" w:eastAsia="宋体" w:cs="Times New Roman"/>
          <w:b/>
          <w:kern w:val="0"/>
          <w:sz w:val="24"/>
          <w:szCs w:val="24"/>
        </w:rPr>
        <w:t>八、合同生效及其他：</w:t>
      </w:r>
      <w:bookmarkStart w:id="0" w:name="_GoBack"/>
      <w:bookmarkEnd w:id="0"/>
    </w:p>
    <w:p w14:paraId="5E1CC48F">
      <w:pPr>
        <w:widowControl w:val="0"/>
        <w:adjustRightInd w:val="0"/>
        <w:spacing w:line="360" w:lineRule="auto"/>
        <w:ind w:firstLine="480" w:firstLineChars="200"/>
        <w:jc w:val="both"/>
        <w:rPr>
          <w:rFonts w:hint="eastAsia" w:ascii="宋体" w:hAnsi="宋体" w:eastAsia="宋体" w:cs="Times New Roman"/>
          <w:kern w:val="0"/>
          <w:sz w:val="24"/>
          <w:szCs w:val="24"/>
        </w:rPr>
      </w:pPr>
      <w:r>
        <w:rPr>
          <w:rFonts w:ascii="宋体" w:hAnsi="宋体" w:eastAsia="宋体" w:cs="Times New Roman"/>
          <w:kern w:val="0"/>
          <w:sz w:val="24"/>
          <w:szCs w:val="24"/>
        </w:rPr>
        <w:t>1.</w:t>
      </w:r>
      <w:r>
        <w:rPr>
          <w:rFonts w:hint="eastAsia" w:ascii="宋体" w:hAnsi="宋体" w:eastAsia="宋体" w:cs="Times New Roman"/>
          <w:kern w:val="0"/>
          <w:sz w:val="24"/>
          <w:szCs w:val="24"/>
        </w:rPr>
        <w:t>本合同一式肆份，其中，甲方贰份，乙方贰份。</w:t>
      </w:r>
    </w:p>
    <w:p w14:paraId="3537312A">
      <w:pPr>
        <w:widowControl w:val="0"/>
        <w:adjustRightInd w:val="0"/>
        <w:spacing w:line="360" w:lineRule="auto"/>
        <w:ind w:firstLine="480" w:firstLineChars="200"/>
        <w:jc w:val="both"/>
        <w:rPr>
          <w:rFonts w:hint="eastAsia" w:ascii="宋体" w:hAnsi="宋体" w:eastAsia="宋体" w:cs="Times New Roman"/>
          <w:kern w:val="0"/>
          <w:sz w:val="24"/>
          <w:szCs w:val="24"/>
        </w:rPr>
      </w:pPr>
      <w:r>
        <w:rPr>
          <w:rFonts w:hint="eastAsia" w:ascii="宋体" w:hAnsi="宋体" w:eastAsia="宋体" w:cs="Times New Roman"/>
          <w:kern w:val="0"/>
          <w:sz w:val="24"/>
          <w:szCs w:val="24"/>
        </w:rPr>
        <w:t>2.本合同由买卖双方共同签字盖章之日起生效。</w:t>
      </w:r>
    </w:p>
    <w:p w14:paraId="5DFA956D">
      <w:pPr>
        <w:keepNext w:val="0"/>
        <w:keepLines w:val="0"/>
        <w:pageBreakBefore w:val="0"/>
        <w:widowControl/>
        <w:tabs>
          <w:tab w:val="left" w:pos="1155"/>
        </w:tabs>
        <w:kinsoku/>
        <w:wordWrap/>
        <w:overflowPunct w:val="0"/>
        <w:topLinePunct/>
        <w:autoSpaceDE/>
        <w:autoSpaceDN/>
        <w:bidi w:val="0"/>
        <w:adjustRightInd/>
        <w:snapToGrid/>
        <w:spacing w:line="520" w:lineRule="exact"/>
        <w:ind w:left="0" w:leftChars="0" w:firstLine="480" w:firstLineChars="200"/>
        <w:jc w:val="left"/>
        <w:textAlignment w:val="auto"/>
        <w:rPr>
          <w:rFonts w:hint="eastAsia" w:ascii="宋体" w:hAnsi="宋体" w:eastAsia="宋体" w:cs="Times New Roman"/>
          <w:color w:val="C0504D"/>
          <w:spacing w:val="-4"/>
          <w:kern w:val="0"/>
          <w:sz w:val="24"/>
          <w:szCs w:val="24"/>
        </w:rPr>
      </w:pPr>
      <w:r>
        <w:rPr>
          <w:rFonts w:hint="eastAsia" w:ascii="宋体" w:hAnsi="宋体" w:eastAsia="宋体" w:cs="Times New Roman"/>
          <w:kern w:val="0"/>
          <w:sz w:val="24"/>
          <w:szCs w:val="24"/>
        </w:rPr>
        <w:t>3.本合同如有未尽事宜，甲、乙双方协商解决。</w:t>
      </w:r>
    </w:p>
    <w:p w14:paraId="1D01F8CA">
      <w:pPr>
        <w:widowControl/>
        <w:tabs>
          <w:tab w:val="left" w:pos="1155"/>
        </w:tabs>
        <w:overflowPunct w:val="0"/>
        <w:topLinePunct/>
        <w:spacing w:line="520" w:lineRule="exact"/>
        <w:ind w:firstLine="494" w:firstLineChars="213"/>
        <w:jc w:val="left"/>
        <w:rPr>
          <w:rFonts w:hint="eastAsia" w:ascii="宋体" w:hAnsi="宋体" w:eastAsia="宋体" w:cs="Times New Roman"/>
          <w:color w:val="C0504D"/>
          <w:spacing w:val="-4"/>
          <w:kern w:val="0"/>
          <w:sz w:val="24"/>
          <w:szCs w:val="24"/>
          <w:lang w:eastAsia="zh-CN"/>
        </w:rPr>
      </w:pPr>
    </w:p>
    <w:p w14:paraId="3A54BFC2">
      <w:pPr>
        <w:widowControl w:val="0"/>
        <w:jc w:val="both"/>
        <w:rPr>
          <w:rFonts w:ascii="Times New Roman" w:hAnsi="Times New Roman" w:eastAsia="宋体" w:cs="宋体"/>
          <w:b/>
          <w:bCs/>
          <w:spacing w:val="15"/>
          <w:kern w:val="2"/>
          <w:sz w:val="24"/>
          <w:szCs w:val="22"/>
        </w:rPr>
      </w:pPr>
    </w:p>
    <w:p w14:paraId="6577CA31">
      <w:pPr>
        <w:widowControl w:val="0"/>
        <w:snapToGrid w:val="0"/>
        <w:spacing w:line="276" w:lineRule="auto"/>
        <w:jc w:val="center"/>
        <w:rPr>
          <w:rFonts w:ascii="Times New Roman" w:hAnsi="Times New Roman" w:eastAsia="宋体" w:cs="宋体"/>
          <w:b/>
          <w:bCs/>
          <w:spacing w:val="15"/>
          <w:kern w:val="2"/>
          <w:sz w:val="24"/>
          <w:szCs w:val="22"/>
        </w:rPr>
      </w:pPr>
      <w:r>
        <w:rPr>
          <w:rFonts w:hint="eastAsia" w:ascii="Times New Roman" w:hAnsi="Times New Roman" w:eastAsia="宋体" w:cs="宋体"/>
          <w:b/>
          <w:bCs/>
          <w:spacing w:val="15"/>
          <w:kern w:val="2"/>
          <w:sz w:val="24"/>
          <w:szCs w:val="22"/>
        </w:rPr>
        <w:t>签署页</w:t>
      </w:r>
    </w:p>
    <w:tbl>
      <w:tblPr>
        <w:tblStyle w:val="4"/>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949"/>
        <w:gridCol w:w="1718"/>
        <w:gridCol w:w="992"/>
        <w:gridCol w:w="1311"/>
        <w:gridCol w:w="1880"/>
      </w:tblGrid>
      <w:tr w14:paraId="4DFD5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29" w:type="dxa"/>
            <w:vMerge w:val="restart"/>
            <w:noWrap w:val="0"/>
            <w:vAlign w:val="center"/>
          </w:tcPr>
          <w:p w14:paraId="38E41DB6">
            <w:pPr>
              <w:widowControl w:val="0"/>
              <w:spacing w:line="360" w:lineRule="auto"/>
              <w:jc w:val="both"/>
              <w:rPr>
                <w:rFonts w:ascii="宋体" w:hAnsi="Times New Roman" w:eastAsia="宋体" w:cs="宋体"/>
                <w:spacing w:val="-2"/>
                <w:kern w:val="2"/>
                <w:sz w:val="24"/>
                <w:szCs w:val="24"/>
                <w:lang w:val="en-US" w:eastAsia="zh-CN" w:bidi="ar-SA"/>
              </w:rPr>
            </w:pPr>
          </w:p>
          <w:p w14:paraId="3801A7D3">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委</w:t>
            </w:r>
          </w:p>
          <w:p w14:paraId="0F32A3DA">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托</w:t>
            </w:r>
          </w:p>
          <w:p w14:paraId="4D84036A">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人</w:t>
            </w:r>
          </w:p>
          <w:p w14:paraId="2C4DF49E">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w:t>
            </w:r>
          </w:p>
          <w:p w14:paraId="73B74CE5">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甲</w:t>
            </w:r>
          </w:p>
          <w:p w14:paraId="13D1A1E2">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方</w:t>
            </w:r>
          </w:p>
          <w:p w14:paraId="799F69F7">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w:t>
            </w:r>
          </w:p>
        </w:tc>
        <w:tc>
          <w:tcPr>
            <w:tcW w:w="1949" w:type="dxa"/>
            <w:noWrap w:val="0"/>
            <w:vAlign w:val="center"/>
          </w:tcPr>
          <w:p w14:paraId="32CAEEE0">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名称（或姓名）</w:t>
            </w:r>
          </w:p>
        </w:tc>
        <w:tc>
          <w:tcPr>
            <w:tcW w:w="4021" w:type="dxa"/>
            <w:gridSpan w:val="3"/>
            <w:noWrap w:val="0"/>
            <w:vAlign w:val="center"/>
          </w:tcPr>
          <w:p w14:paraId="7FCDAE5A">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restart"/>
            <w:noWrap w:val="0"/>
            <w:vAlign w:val="center"/>
          </w:tcPr>
          <w:p w14:paraId="08594439">
            <w:pPr>
              <w:widowControl w:val="0"/>
              <w:spacing w:line="360" w:lineRule="auto"/>
              <w:ind w:left="618" w:hanging="618"/>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合同</w:t>
            </w:r>
          </w:p>
          <w:p w14:paraId="5DBFF68F">
            <w:pPr>
              <w:widowControl w:val="0"/>
              <w:spacing w:line="360" w:lineRule="auto"/>
              <w:ind w:left="618" w:hanging="618"/>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专用章</w:t>
            </w:r>
          </w:p>
          <w:p w14:paraId="5FE8F2B0">
            <w:pPr>
              <w:widowControl w:val="0"/>
              <w:spacing w:line="360" w:lineRule="auto"/>
              <w:jc w:val="center"/>
              <w:rPr>
                <w:rFonts w:ascii="宋体" w:hAnsi="Times New Roman" w:eastAsia="宋体" w:cs="宋体"/>
                <w:spacing w:val="-2"/>
                <w:kern w:val="2"/>
                <w:sz w:val="24"/>
                <w:szCs w:val="24"/>
                <w:lang w:val="en-US" w:eastAsia="zh-CN" w:bidi="ar-SA"/>
              </w:rPr>
            </w:pPr>
          </w:p>
          <w:p w14:paraId="26C33F4A">
            <w:pPr>
              <w:widowControl w:val="0"/>
              <w:spacing w:line="360" w:lineRule="auto"/>
              <w:jc w:val="center"/>
              <w:rPr>
                <w:rFonts w:ascii="宋体" w:hAnsi="Times New Roman" w:eastAsia="宋体" w:cs="宋体"/>
                <w:spacing w:val="-2"/>
                <w:kern w:val="2"/>
                <w:sz w:val="24"/>
                <w:szCs w:val="24"/>
                <w:lang w:val="en-US" w:eastAsia="zh-CN" w:bidi="ar-SA"/>
              </w:rPr>
            </w:pPr>
          </w:p>
          <w:p w14:paraId="5D4DE9D9">
            <w:pPr>
              <w:widowControl w:val="0"/>
              <w:spacing w:line="360" w:lineRule="auto"/>
              <w:jc w:val="center"/>
              <w:rPr>
                <w:rFonts w:ascii="宋体" w:hAnsi="Times New Roman" w:eastAsia="宋体" w:cs="宋体"/>
                <w:spacing w:val="-2"/>
                <w:kern w:val="2"/>
                <w:sz w:val="24"/>
                <w:szCs w:val="24"/>
                <w:lang w:val="en-US" w:eastAsia="zh-CN" w:bidi="ar-SA"/>
              </w:rPr>
            </w:pPr>
          </w:p>
          <w:p w14:paraId="70B7A0C4">
            <w:pPr>
              <w:widowControl w:val="0"/>
              <w:spacing w:line="360" w:lineRule="auto"/>
              <w:jc w:val="both"/>
              <w:rPr>
                <w:rFonts w:ascii="宋体" w:hAnsi="Times New Roman" w:eastAsia="宋体" w:cs="宋体"/>
                <w:spacing w:val="-2"/>
                <w:kern w:val="2"/>
                <w:sz w:val="24"/>
                <w:szCs w:val="24"/>
                <w:lang w:val="en-US" w:eastAsia="zh-CN" w:bidi="ar-SA"/>
              </w:rPr>
            </w:pPr>
          </w:p>
          <w:p w14:paraId="58E87C4E">
            <w:pPr>
              <w:widowControl w:val="0"/>
              <w:spacing w:line="360" w:lineRule="auto"/>
              <w:jc w:val="both"/>
              <w:rPr>
                <w:rFonts w:ascii="宋体" w:hAnsi="Times New Roman" w:eastAsia="宋体" w:cs="宋体"/>
                <w:spacing w:val="-2"/>
                <w:kern w:val="2"/>
                <w:sz w:val="24"/>
                <w:szCs w:val="24"/>
                <w:lang w:val="en-US" w:eastAsia="zh-CN" w:bidi="ar-SA"/>
              </w:rPr>
            </w:pPr>
          </w:p>
          <w:p w14:paraId="446CF5C7">
            <w:pPr>
              <w:widowControl w:val="0"/>
              <w:spacing w:line="360" w:lineRule="auto"/>
              <w:jc w:val="both"/>
              <w:rPr>
                <w:rFonts w:ascii="宋体" w:hAnsi="Times New Roman" w:eastAsia="宋体" w:cs="宋体"/>
                <w:spacing w:val="-2"/>
                <w:kern w:val="2"/>
                <w:sz w:val="24"/>
                <w:szCs w:val="24"/>
                <w:highlight w:val="cyan"/>
                <w:lang w:val="en-US" w:eastAsia="zh-CN" w:bidi="ar-SA"/>
              </w:rPr>
            </w:pPr>
          </w:p>
          <w:p w14:paraId="13388A69">
            <w:pPr>
              <w:widowControl w:val="0"/>
              <w:spacing w:line="360" w:lineRule="auto"/>
              <w:jc w:val="both"/>
              <w:rPr>
                <w:rFonts w:ascii="宋体" w:hAnsi="Times New Roman" w:eastAsia="宋体" w:cs="宋体"/>
                <w:spacing w:val="-2"/>
                <w:kern w:val="2"/>
                <w:sz w:val="24"/>
                <w:szCs w:val="24"/>
                <w:highlight w:val="cyan"/>
                <w:lang w:val="en-US" w:eastAsia="zh-CN" w:bidi="ar-SA"/>
              </w:rPr>
            </w:pPr>
          </w:p>
        </w:tc>
      </w:tr>
      <w:tr w14:paraId="30D7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atLeast"/>
        </w:trPr>
        <w:tc>
          <w:tcPr>
            <w:tcW w:w="729" w:type="dxa"/>
            <w:vMerge w:val="continue"/>
            <w:noWrap w:val="0"/>
            <w:vAlign w:val="center"/>
          </w:tcPr>
          <w:p w14:paraId="136912CF">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6B1D9C19">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法定代表人</w:t>
            </w:r>
          </w:p>
          <w:p w14:paraId="2654C460">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（签字或盖章）</w:t>
            </w:r>
          </w:p>
        </w:tc>
        <w:tc>
          <w:tcPr>
            <w:tcW w:w="4021" w:type="dxa"/>
            <w:gridSpan w:val="3"/>
            <w:noWrap w:val="0"/>
            <w:vAlign w:val="center"/>
          </w:tcPr>
          <w:p w14:paraId="2AFD38DB">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349D3FD6">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35243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210D3C6A">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48CCA9CE">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联系（经办）人</w:t>
            </w:r>
          </w:p>
        </w:tc>
        <w:tc>
          <w:tcPr>
            <w:tcW w:w="4021" w:type="dxa"/>
            <w:gridSpan w:val="3"/>
            <w:noWrap w:val="0"/>
            <w:vAlign w:val="center"/>
          </w:tcPr>
          <w:p w14:paraId="44F5775E">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16B5E1CA">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26DE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29" w:type="dxa"/>
            <w:vMerge w:val="continue"/>
            <w:noWrap w:val="0"/>
            <w:vAlign w:val="center"/>
          </w:tcPr>
          <w:p w14:paraId="6689D836">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53D98AC9">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住所</w:t>
            </w:r>
          </w:p>
          <w:p w14:paraId="03B31858">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（通讯地址）</w:t>
            </w:r>
          </w:p>
        </w:tc>
        <w:tc>
          <w:tcPr>
            <w:tcW w:w="4021" w:type="dxa"/>
            <w:gridSpan w:val="3"/>
            <w:noWrap w:val="0"/>
            <w:vAlign w:val="center"/>
          </w:tcPr>
          <w:p w14:paraId="37732BC7">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3504B011">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787A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525A0859">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0EC4685D">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电话</w:t>
            </w:r>
          </w:p>
        </w:tc>
        <w:tc>
          <w:tcPr>
            <w:tcW w:w="1718" w:type="dxa"/>
            <w:noWrap w:val="0"/>
            <w:vAlign w:val="center"/>
          </w:tcPr>
          <w:p w14:paraId="736EC4A6">
            <w:pPr>
              <w:widowControl w:val="0"/>
              <w:spacing w:line="360" w:lineRule="auto"/>
              <w:jc w:val="center"/>
              <w:rPr>
                <w:rFonts w:ascii="宋体" w:hAnsi="Times New Roman" w:eastAsia="宋体" w:cs="宋体"/>
                <w:spacing w:val="-2"/>
                <w:kern w:val="2"/>
                <w:sz w:val="24"/>
                <w:szCs w:val="24"/>
                <w:lang w:val="en-US" w:eastAsia="zh-CN" w:bidi="ar-SA"/>
              </w:rPr>
            </w:pPr>
          </w:p>
        </w:tc>
        <w:tc>
          <w:tcPr>
            <w:tcW w:w="992" w:type="dxa"/>
            <w:noWrap w:val="0"/>
            <w:vAlign w:val="center"/>
          </w:tcPr>
          <w:p w14:paraId="15E9E17B">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邮编</w:t>
            </w:r>
          </w:p>
        </w:tc>
        <w:tc>
          <w:tcPr>
            <w:tcW w:w="1311" w:type="dxa"/>
            <w:noWrap w:val="0"/>
            <w:vAlign w:val="center"/>
          </w:tcPr>
          <w:p w14:paraId="5A5C2F39">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3778B053">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6D80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4C8F6145">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352A158A">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开户银行</w:t>
            </w:r>
          </w:p>
        </w:tc>
        <w:tc>
          <w:tcPr>
            <w:tcW w:w="4021" w:type="dxa"/>
            <w:gridSpan w:val="3"/>
            <w:noWrap w:val="0"/>
            <w:vAlign w:val="center"/>
          </w:tcPr>
          <w:p w14:paraId="1B0415EF">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57BB5915">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1F0E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729" w:type="dxa"/>
            <w:vMerge w:val="continue"/>
            <w:noWrap w:val="0"/>
            <w:vAlign w:val="center"/>
          </w:tcPr>
          <w:p w14:paraId="3F46C531">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72B53082">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账号</w:t>
            </w:r>
          </w:p>
        </w:tc>
        <w:tc>
          <w:tcPr>
            <w:tcW w:w="4021" w:type="dxa"/>
            <w:gridSpan w:val="3"/>
            <w:noWrap w:val="0"/>
            <w:vAlign w:val="center"/>
          </w:tcPr>
          <w:p w14:paraId="304D1B29">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0C7902FF">
            <w:pPr>
              <w:widowControl w:val="0"/>
              <w:spacing w:line="360" w:lineRule="auto"/>
              <w:jc w:val="center"/>
              <w:rPr>
                <w:rFonts w:ascii="宋体" w:hAnsi="Times New Roman" w:eastAsia="宋体" w:cs="宋体"/>
                <w:spacing w:val="-2"/>
                <w:kern w:val="2"/>
                <w:sz w:val="24"/>
                <w:szCs w:val="24"/>
                <w:highlight w:val="cyan"/>
                <w:lang w:val="en-US" w:eastAsia="zh-CN" w:bidi="ar-SA"/>
              </w:rPr>
            </w:pPr>
          </w:p>
        </w:tc>
      </w:tr>
      <w:tr w14:paraId="3871E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729" w:type="dxa"/>
            <w:vMerge w:val="restart"/>
            <w:noWrap w:val="0"/>
            <w:vAlign w:val="center"/>
          </w:tcPr>
          <w:p w14:paraId="33E21914">
            <w:pPr>
              <w:widowControl w:val="0"/>
              <w:spacing w:line="360" w:lineRule="auto"/>
              <w:jc w:val="both"/>
              <w:rPr>
                <w:rFonts w:ascii="宋体" w:hAnsi="Times New Roman" w:eastAsia="宋体" w:cs="宋体"/>
                <w:spacing w:val="-2"/>
                <w:kern w:val="2"/>
                <w:sz w:val="24"/>
                <w:szCs w:val="24"/>
                <w:lang w:val="en-US" w:eastAsia="zh-CN" w:bidi="ar-SA"/>
              </w:rPr>
            </w:pPr>
          </w:p>
          <w:p w14:paraId="58180AA8">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受</w:t>
            </w:r>
          </w:p>
          <w:p w14:paraId="4951D398">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托</w:t>
            </w:r>
          </w:p>
          <w:p w14:paraId="2A724D61">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人</w:t>
            </w:r>
          </w:p>
          <w:p w14:paraId="4FEAEF39">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w:t>
            </w:r>
          </w:p>
          <w:p w14:paraId="2486DEDB">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乙</w:t>
            </w:r>
          </w:p>
          <w:p w14:paraId="34AFB071">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方</w:t>
            </w:r>
          </w:p>
          <w:p w14:paraId="634A08E9">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w:t>
            </w:r>
          </w:p>
        </w:tc>
        <w:tc>
          <w:tcPr>
            <w:tcW w:w="1949" w:type="dxa"/>
            <w:noWrap w:val="0"/>
            <w:vAlign w:val="center"/>
          </w:tcPr>
          <w:p w14:paraId="4303AE0E">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名称（或姓名）</w:t>
            </w:r>
          </w:p>
        </w:tc>
        <w:tc>
          <w:tcPr>
            <w:tcW w:w="4021" w:type="dxa"/>
            <w:gridSpan w:val="3"/>
            <w:noWrap w:val="0"/>
            <w:vAlign w:val="center"/>
          </w:tcPr>
          <w:p w14:paraId="470EE99E">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restart"/>
            <w:noWrap w:val="0"/>
            <w:vAlign w:val="center"/>
          </w:tcPr>
          <w:p w14:paraId="790B0E30">
            <w:pPr>
              <w:widowControl w:val="0"/>
              <w:spacing w:line="360" w:lineRule="auto"/>
              <w:ind w:left="618" w:hanging="618"/>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合同</w:t>
            </w:r>
          </w:p>
          <w:p w14:paraId="1C572D6E">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专用章</w:t>
            </w:r>
          </w:p>
          <w:p w14:paraId="0FD0CF2E">
            <w:pPr>
              <w:widowControl w:val="0"/>
              <w:spacing w:line="360" w:lineRule="auto"/>
              <w:jc w:val="center"/>
              <w:rPr>
                <w:rFonts w:ascii="宋体" w:hAnsi="Times New Roman" w:eastAsia="宋体" w:cs="宋体"/>
                <w:spacing w:val="-2"/>
                <w:kern w:val="2"/>
                <w:sz w:val="24"/>
                <w:szCs w:val="24"/>
                <w:lang w:val="en-US" w:eastAsia="zh-CN" w:bidi="ar-SA"/>
              </w:rPr>
            </w:pPr>
          </w:p>
          <w:p w14:paraId="69BCABBA">
            <w:pPr>
              <w:widowControl w:val="0"/>
              <w:spacing w:line="360" w:lineRule="auto"/>
              <w:jc w:val="center"/>
              <w:rPr>
                <w:rFonts w:ascii="宋体" w:hAnsi="Times New Roman" w:eastAsia="宋体" w:cs="宋体"/>
                <w:spacing w:val="-2"/>
                <w:kern w:val="2"/>
                <w:sz w:val="24"/>
                <w:szCs w:val="24"/>
                <w:lang w:val="en-US" w:eastAsia="zh-CN" w:bidi="ar-SA"/>
              </w:rPr>
            </w:pPr>
          </w:p>
          <w:p w14:paraId="044586C6">
            <w:pPr>
              <w:widowControl w:val="0"/>
              <w:spacing w:line="360" w:lineRule="auto"/>
              <w:jc w:val="center"/>
              <w:rPr>
                <w:rFonts w:ascii="宋体" w:hAnsi="Times New Roman" w:eastAsia="宋体" w:cs="宋体"/>
                <w:spacing w:val="-2"/>
                <w:kern w:val="2"/>
                <w:sz w:val="24"/>
                <w:szCs w:val="24"/>
                <w:lang w:val="en-US" w:eastAsia="zh-CN" w:bidi="ar-SA"/>
              </w:rPr>
            </w:pPr>
          </w:p>
          <w:p w14:paraId="595E33A8">
            <w:pPr>
              <w:widowControl w:val="0"/>
              <w:spacing w:line="360" w:lineRule="auto"/>
              <w:jc w:val="center"/>
              <w:rPr>
                <w:rFonts w:ascii="宋体" w:hAnsi="Times New Roman" w:eastAsia="宋体" w:cs="宋体"/>
                <w:spacing w:val="-2"/>
                <w:kern w:val="2"/>
                <w:sz w:val="24"/>
                <w:szCs w:val="24"/>
                <w:lang w:val="en-US" w:eastAsia="zh-CN" w:bidi="ar-SA"/>
              </w:rPr>
            </w:pPr>
          </w:p>
          <w:p w14:paraId="298F7AAA">
            <w:pPr>
              <w:widowControl w:val="0"/>
              <w:spacing w:line="360" w:lineRule="auto"/>
              <w:jc w:val="center"/>
              <w:rPr>
                <w:rFonts w:ascii="宋体" w:hAnsi="Times New Roman" w:eastAsia="宋体" w:cs="宋体"/>
                <w:spacing w:val="-2"/>
                <w:kern w:val="2"/>
                <w:sz w:val="24"/>
                <w:szCs w:val="24"/>
                <w:lang w:val="en-US" w:eastAsia="zh-CN" w:bidi="ar-SA"/>
              </w:rPr>
            </w:pPr>
          </w:p>
          <w:p w14:paraId="34759F34">
            <w:pPr>
              <w:widowControl w:val="0"/>
              <w:spacing w:line="360" w:lineRule="auto"/>
              <w:jc w:val="center"/>
              <w:rPr>
                <w:rFonts w:ascii="宋体" w:hAnsi="Times New Roman" w:eastAsia="宋体" w:cs="宋体"/>
                <w:spacing w:val="-2"/>
                <w:kern w:val="2"/>
                <w:sz w:val="24"/>
                <w:szCs w:val="24"/>
                <w:lang w:val="en-US" w:eastAsia="zh-CN" w:bidi="ar-SA"/>
              </w:rPr>
            </w:pPr>
          </w:p>
          <w:p w14:paraId="61845B5E">
            <w:pPr>
              <w:widowControl w:val="0"/>
              <w:spacing w:line="360" w:lineRule="auto"/>
              <w:jc w:val="center"/>
              <w:rPr>
                <w:rFonts w:ascii="宋体" w:hAnsi="Times New Roman" w:eastAsia="宋体" w:cs="宋体"/>
                <w:spacing w:val="-2"/>
                <w:kern w:val="2"/>
                <w:sz w:val="24"/>
                <w:szCs w:val="24"/>
                <w:lang w:val="en-US" w:eastAsia="zh-CN" w:bidi="ar-SA"/>
              </w:rPr>
            </w:pPr>
          </w:p>
        </w:tc>
      </w:tr>
      <w:tr w14:paraId="14D5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2" w:hRule="atLeast"/>
        </w:trPr>
        <w:tc>
          <w:tcPr>
            <w:tcW w:w="729" w:type="dxa"/>
            <w:vMerge w:val="continue"/>
            <w:noWrap w:val="0"/>
            <w:vAlign w:val="center"/>
          </w:tcPr>
          <w:p w14:paraId="15A17834">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63B15740">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法定代表人</w:t>
            </w:r>
          </w:p>
          <w:p w14:paraId="77629DB7">
            <w:pPr>
              <w:widowControl w:val="0"/>
              <w:spacing w:line="360" w:lineRule="auto"/>
              <w:jc w:val="both"/>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（签字或盖章）</w:t>
            </w:r>
          </w:p>
        </w:tc>
        <w:tc>
          <w:tcPr>
            <w:tcW w:w="4021" w:type="dxa"/>
            <w:gridSpan w:val="3"/>
            <w:noWrap w:val="0"/>
            <w:vAlign w:val="center"/>
          </w:tcPr>
          <w:p w14:paraId="0FF2A1A6">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227E0205">
            <w:pPr>
              <w:widowControl w:val="0"/>
              <w:spacing w:line="360" w:lineRule="auto"/>
              <w:jc w:val="center"/>
              <w:rPr>
                <w:rFonts w:ascii="宋体" w:hAnsi="Times New Roman" w:eastAsia="宋体" w:cs="宋体"/>
                <w:spacing w:val="-2"/>
                <w:kern w:val="2"/>
                <w:sz w:val="24"/>
                <w:szCs w:val="24"/>
                <w:lang w:val="en-US" w:eastAsia="zh-CN" w:bidi="ar-SA"/>
              </w:rPr>
            </w:pPr>
          </w:p>
        </w:tc>
      </w:tr>
      <w:tr w14:paraId="5E77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2C8AB3F9">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6B8270E7">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联系（经办）人</w:t>
            </w:r>
          </w:p>
        </w:tc>
        <w:tc>
          <w:tcPr>
            <w:tcW w:w="4021" w:type="dxa"/>
            <w:gridSpan w:val="3"/>
            <w:noWrap w:val="0"/>
            <w:vAlign w:val="center"/>
          </w:tcPr>
          <w:p w14:paraId="6A2A56C2">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676DC29D">
            <w:pPr>
              <w:widowControl w:val="0"/>
              <w:spacing w:line="360" w:lineRule="auto"/>
              <w:jc w:val="center"/>
              <w:rPr>
                <w:rFonts w:ascii="宋体" w:hAnsi="Times New Roman" w:eastAsia="宋体" w:cs="宋体"/>
                <w:spacing w:val="-2"/>
                <w:kern w:val="2"/>
                <w:sz w:val="24"/>
                <w:szCs w:val="24"/>
                <w:lang w:val="en-US" w:eastAsia="zh-CN" w:bidi="ar-SA"/>
              </w:rPr>
            </w:pPr>
          </w:p>
        </w:tc>
      </w:tr>
      <w:tr w14:paraId="2A81F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trPr>
        <w:tc>
          <w:tcPr>
            <w:tcW w:w="729" w:type="dxa"/>
            <w:vMerge w:val="continue"/>
            <w:noWrap w:val="0"/>
            <w:vAlign w:val="center"/>
          </w:tcPr>
          <w:p w14:paraId="053E221D">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6A6D1F00">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住所</w:t>
            </w:r>
          </w:p>
          <w:p w14:paraId="38B728E5">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（通讯地址）</w:t>
            </w:r>
          </w:p>
        </w:tc>
        <w:tc>
          <w:tcPr>
            <w:tcW w:w="4021" w:type="dxa"/>
            <w:gridSpan w:val="3"/>
            <w:noWrap w:val="0"/>
            <w:vAlign w:val="center"/>
          </w:tcPr>
          <w:p w14:paraId="71245F26">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6091065C">
            <w:pPr>
              <w:widowControl w:val="0"/>
              <w:spacing w:line="360" w:lineRule="auto"/>
              <w:jc w:val="center"/>
              <w:rPr>
                <w:rFonts w:ascii="宋体" w:hAnsi="Times New Roman" w:eastAsia="宋体" w:cs="宋体"/>
                <w:spacing w:val="-2"/>
                <w:kern w:val="2"/>
                <w:sz w:val="24"/>
                <w:szCs w:val="24"/>
                <w:lang w:val="en-US" w:eastAsia="zh-CN" w:bidi="ar-SA"/>
              </w:rPr>
            </w:pPr>
          </w:p>
        </w:tc>
      </w:tr>
      <w:tr w14:paraId="300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12402181">
            <w:pPr>
              <w:widowControl w:val="0"/>
              <w:spacing w:line="360" w:lineRule="auto"/>
              <w:jc w:val="center"/>
              <w:rPr>
                <w:rFonts w:ascii="宋体" w:hAnsi="Times New Roman" w:eastAsia="宋体" w:cs="宋体"/>
                <w:spacing w:val="-2"/>
                <w:kern w:val="2"/>
                <w:sz w:val="24"/>
                <w:szCs w:val="24"/>
                <w:lang w:val="en-US" w:eastAsia="zh-CN" w:bidi="ar-SA"/>
              </w:rPr>
            </w:pPr>
          </w:p>
        </w:tc>
        <w:tc>
          <w:tcPr>
            <w:tcW w:w="1949" w:type="dxa"/>
            <w:noWrap w:val="0"/>
            <w:vAlign w:val="center"/>
          </w:tcPr>
          <w:p w14:paraId="7B7A757F">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电话</w:t>
            </w:r>
          </w:p>
        </w:tc>
        <w:tc>
          <w:tcPr>
            <w:tcW w:w="1718" w:type="dxa"/>
            <w:noWrap w:val="0"/>
            <w:vAlign w:val="center"/>
          </w:tcPr>
          <w:p w14:paraId="0ED4B54D">
            <w:pPr>
              <w:widowControl w:val="0"/>
              <w:spacing w:line="360" w:lineRule="auto"/>
              <w:jc w:val="center"/>
              <w:rPr>
                <w:rFonts w:ascii="宋体" w:hAnsi="Times New Roman" w:eastAsia="宋体" w:cs="宋体"/>
                <w:spacing w:val="-2"/>
                <w:kern w:val="2"/>
                <w:sz w:val="24"/>
                <w:szCs w:val="24"/>
                <w:lang w:val="en-US" w:eastAsia="zh-CN" w:bidi="ar-SA"/>
              </w:rPr>
            </w:pPr>
          </w:p>
        </w:tc>
        <w:tc>
          <w:tcPr>
            <w:tcW w:w="992" w:type="dxa"/>
            <w:noWrap w:val="0"/>
            <w:vAlign w:val="center"/>
          </w:tcPr>
          <w:p w14:paraId="61624F0F">
            <w:pPr>
              <w:widowControl w:val="0"/>
              <w:spacing w:line="360" w:lineRule="auto"/>
              <w:jc w:val="center"/>
              <w:rPr>
                <w:rFonts w:ascii="宋体" w:hAnsi="Times New Roman" w:eastAsia="宋体" w:cs="宋体"/>
                <w:spacing w:val="-2"/>
                <w:kern w:val="2"/>
                <w:sz w:val="24"/>
                <w:szCs w:val="24"/>
                <w:lang w:val="en-US" w:eastAsia="zh-CN" w:bidi="ar-SA"/>
              </w:rPr>
            </w:pPr>
            <w:r>
              <w:rPr>
                <w:rFonts w:hint="eastAsia" w:ascii="宋体" w:hAnsi="Times New Roman" w:eastAsia="宋体" w:cs="宋体"/>
                <w:spacing w:val="-2"/>
                <w:kern w:val="2"/>
                <w:sz w:val="24"/>
                <w:szCs w:val="24"/>
                <w:lang w:val="en-US" w:eastAsia="zh-CN" w:bidi="ar-SA"/>
              </w:rPr>
              <w:t>邮编</w:t>
            </w:r>
          </w:p>
        </w:tc>
        <w:tc>
          <w:tcPr>
            <w:tcW w:w="1311" w:type="dxa"/>
            <w:noWrap w:val="0"/>
            <w:vAlign w:val="center"/>
          </w:tcPr>
          <w:p w14:paraId="3BF86EF5">
            <w:pPr>
              <w:widowControl w:val="0"/>
              <w:spacing w:line="360" w:lineRule="auto"/>
              <w:jc w:val="center"/>
              <w:rPr>
                <w:rFonts w:ascii="宋体" w:hAnsi="Times New Roman" w:eastAsia="宋体" w:cs="宋体"/>
                <w:spacing w:val="-2"/>
                <w:kern w:val="2"/>
                <w:sz w:val="24"/>
                <w:szCs w:val="24"/>
                <w:lang w:val="en-US" w:eastAsia="zh-CN" w:bidi="ar-SA"/>
              </w:rPr>
            </w:pPr>
          </w:p>
        </w:tc>
        <w:tc>
          <w:tcPr>
            <w:tcW w:w="1880" w:type="dxa"/>
            <w:vMerge w:val="continue"/>
            <w:noWrap w:val="0"/>
            <w:vAlign w:val="center"/>
          </w:tcPr>
          <w:p w14:paraId="050EC17F">
            <w:pPr>
              <w:widowControl w:val="0"/>
              <w:spacing w:line="360" w:lineRule="auto"/>
              <w:jc w:val="center"/>
              <w:rPr>
                <w:rFonts w:ascii="宋体" w:hAnsi="Times New Roman" w:eastAsia="宋体" w:cs="宋体"/>
                <w:spacing w:val="-2"/>
                <w:kern w:val="2"/>
                <w:sz w:val="24"/>
                <w:szCs w:val="24"/>
                <w:lang w:val="en-US" w:eastAsia="zh-CN" w:bidi="ar-SA"/>
              </w:rPr>
            </w:pPr>
          </w:p>
        </w:tc>
      </w:tr>
      <w:tr w14:paraId="5F17F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729" w:type="dxa"/>
            <w:vMerge w:val="continue"/>
            <w:noWrap w:val="0"/>
            <w:vAlign w:val="center"/>
          </w:tcPr>
          <w:p w14:paraId="52ACC87B">
            <w:pPr>
              <w:widowControl w:val="0"/>
              <w:jc w:val="center"/>
              <w:rPr>
                <w:rFonts w:ascii="宋体" w:hAnsi="宋体" w:eastAsia="宋体" w:cs="宋体"/>
                <w:spacing w:val="-2"/>
                <w:kern w:val="0"/>
                <w:sz w:val="24"/>
                <w:szCs w:val="24"/>
                <w:lang w:val="en-US" w:eastAsia="zh-CN" w:bidi="ar-SA"/>
              </w:rPr>
            </w:pPr>
          </w:p>
        </w:tc>
        <w:tc>
          <w:tcPr>
            <w:tcW w:w="1949" w:type="dxa"/>
            <w:noWrap w:val="0"/>
            <w:vAlign w:val="center"/>
          </w:tcPr>
          <w:p w14:paraId="6EF7136A">
            <w:pPr>
              <w:widowControl w:val="0"/>
              <w:jc w:val="center"/>
              <w:rPr>
                <w:rFonts w:ascii="宋体" w:hAnsi="宋体" w:eastAsia="宋体" w:cs="宋体"/>
                <w:spacing w:val="-2"/>
                <w:kern w:val="0"/>
                <w:sz w:val="24"/>
                <w:szCs w:val="24"/>
                <w:lang w:val="en-US" w:eastAsia="zh-CN" w:bidi="ar-SA"/>
              </w:rPr>
            </w:pPr>
            <w:r>
              <w:rPr>
                <w:rFonts w:hint="eastAsia" w:ascii="宋体" w:hAnsi="宋体" w:eastAsia="宋体" w:cs="宋体"/>
                <w:spacing w:val="-2"/>
                <w:kern w:val="0"/>
                <w:sz w:val="24"/>
                <w:szCs w:val="24"/>
                <w:lang w:val="en-US" w:eastAsia="zh-CN" w:bidi="ar-SA"/>
              </w:rPr>
              <w:t>开户银行</w:t>
            </w:r>
          </w:p>
        </w:tc>
        <w:tc>
          <w:tcPr>
            <w:tcW w:w="4021" w:type="dxa"/>
            <w:gridSpan w:val="3"/>
            <w:noWrap w:val="0"/>
            <w:vAlign w:val="center"/>
          </w:tcPr>
          <w:p w14:paraId="4AAFC4D3">
            <w:pPr>
              <w:widowControl w:val="0"/>
              <w:jc w:val="center"/>
              <w:rPr>
                <w:rFonts w:ascii="宋体" w:hAnsi="宋体" w:eastAsia="宋体" w:cs="宋体"/>
                <w:spacing w:val="-2"/>
                <w:kern w:val="0"/>
                <w:sz w:val="24"/>
                <w:szCs w:val="24"/>
                <w:lang w:val="en-US" w:eastAsia="zh-CN" w:bidi="ar-SA"/>
              </w:rPr>
            </w:pPr>
          </w:p>
        </w:tc>
        <w:tc>
          <w:tcPr>
            <w:tcW w:w="1880" w:type="dxa"/>
            <w:vMerge w:val="continue"/>
            <w:noWrap w:val="0"/>
            <w:vAlign w:val="center"/>
          </w:tcPr>
          <w:p w14:paraId="633C7C16">
            <w:pPr>
              <w:widowControl w:val="0"/>
              <w:jc w:val="center"/>
              <w:rPr>
                <w:rFonts w:ascii="宋体" w:hAnsi="宋体" w:eastAsia="宋体" w:cs="宋体"/>
                <w:spacing w:val="-2"/>
                <w:kern w:val="0"/>
                <w:sz w:val="24"/>
                <w:szCs w:val="24"/>
                <w:lang w:val="en-US" w:eastAsia="zh-CN" w:bidi="ar-SA"/>
              </w:rPr>
            </w:pPr>
          </w:p>
        </w:tc>
      </w:tr>
      <w:tr w14:paraId="4A7A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729" w:type="dxa"/>
            <w:vMerge w:val="continue"/>
            <w:noWrap w:val="0"/>
            <w:vAlign w:val="center"/>
          </w:tcPr>
          <w:p w14:paraId="6F05652E">
            <w:pPr>
              <w:widowControl w:val="0"/>
              <w:jc w:val="center"/>
              <w:rPr>
                <w:rFonts w:ascii="宋体" w:hAnsi="宋体" w:eastAsia="宋体" w:cs="宋体"/>
                <w:spacing w:val="-2"/>
                <w:kern w:val="0"/>
                <w:sz w:val="24"/>
                <w:szCs w:val="24"/>
                <w:lang w:val="en-US" w:eastAsia="zh-CN" w:bidi="ar-SA"/>
              </w:rPr>
            </w:pPr>
          </w:p>
        </w:tc>
        <w:tc>
          <w:tcPr>
            <w:tcW w:w="1949" w:type="dxa"/>
            <w:noWrap w:val="0"/>
            <w:vAlign w:val="center"/>
          </w:tcPr>
          <w:p w14:paraId="69578DDD">
            <w:pPr>
              <w:widowControl w:val="0"/>
              <w:jc w:val="center"/>
              <w:rPr>
                <w:rFonts w:ascii="宋体" w:hAnsi="宋体" w:eastAsia="宋体" w:cs="宋体"/>
                <w:spacing w:val="-2"/>
                <w:kern w:val="0"/>
                <w:sz w:val="24"/>
                <w:szCs w:val="24"/>
                <w:lang w:val="en-US" w:eastAsia="zh-CN" w:bidi="ar-SA"/>
              </w:rPr>
            </w:pPr>
            <w:r>
              <w:rPr>
                <w:rFonts w:hint="eastAsia" w:ascii="宋体" w:hAnsi="宋体" w:eastAsia="宋体" w:cs="宋体"/>
                <w:spacing w:val="-2"/>
                <w:kern w:val="0"/>
                <w:sz w:val="24"/>
                <w:szCs w:val="24"/>
                <w:lang w:val="en-US" w:eastAsia="zh-CN" w:bidi="ar-SA"/>
              </w:rPr>
              <w:t>账号</w:t>
            </w:r>
          </w:p>
        </w:tc>
        <w:tc>
          <w:tcPr>
            <w:tcW w:w="4021" w:type="dxa"/>
            <w:gridSpan w:val="3"/>
            <w:noWrap w:val="0"/>
            <w:vAlign w:val="center"/>
          </w:tcPr>
          <w:p w14:paraId="1012BB35">
            <w:pPr>
              <w:widowControl w:val="0"/>
              <w:jc w:val="center"/>
              <w:rPr>
                <w:rFonts w:ascii="宋体" w:hAnsi="宋体" w:eastAsia="宋体" w:cs="宋体"/>
                <w:spacing w:val="-2"/>
                <w:kern w:val="0"/>
                <w:sz w:val="24"/>
                <w:szCs w:val="24"/>
                <w:lang w:val="en-US" w:eastAsia="zh-CN" w:bidi="ar-SA"/>
              </w:rPr>
            </w:pPr>
          </w:p>
        </w:tc>
        <w:tc>
          <w:tcPr>
            <w:tcW w:w="1880" w:type="dxa"/>
            <w:vMerge w:val="continue"/>
            <w:noWrap w:val="0"/>
            <w:vAlign w:val="center"/>
          </w:tcPr>
          <w:p w14:paraId="4BC00028">
            <w:pPr>
              <w:widowControl w:val="0"/>
              <w:jc w:val="center"/>
              <w:rPr>
                <w:rFonts w:ascii="宋体" w:hAnsi="宋体" w:eastAsia="宋体" w:cs="宋体"/>
                <w:spacing w:val="-2"/>
                <w:kern w:val="0"/>
                <w:sz w:val="24"/>
                <w:szCs w:val="24"/>
                <w:lang w:val="en-US" w:eastAsia="zh-CN" w:bidi="ar-SA"/>
              </w:rPr>
            </w:pPr>
          </w:p>
        </w:tc>
      </w:tr>
    </w:tbl>
    <w:p w14:paraId="66C96991">
      <w:pPr>
        <w:widowControl w:val="0"/>
        <w:adjustRightInd w:val="0"/>
        <w:spacing w:line="288" w:lineRule="auto"/>
        <w:jc w:val="both"/>
        <w:outlineLvl w:val="2"/>
        <w:rPr>
          <w:rFonts w:ascii="宋体" w:hAnsi="宋体" w:eastAsia="宋体" w:cs="Times New Roman"/>
          <w:b/>
          <w:kern w:val="2"/>
          <w:sz w:val="24"/>
          <w:szCs w:val="24"/>
        </w:rPr>
      </w:pPr>
    </w:p>
    <w:p w14:paraId="2C350B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12A9B8"/>
    <w:multiLevelType w:val="singleLevel"/>
    <w:tmpl w:val="E512A9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F25B03"/>
    <w:rsid w:val="794E5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spacing w:line="440" w:lineRule="exact"/>
      <w:jc w:val="center"/>
      <w:outlineLvl w:val="0"/>
    </w:pPr>
    <w:rPr>
      <w:rFonts w:ascii="Times New Roman" w:hAnsi="Times New Roman" w:eastAsia="宋体" w:cs="Times New Roman"/>
      <w:b/>
      <w:bCs/>
      <w:kern w:val="44"/>
      <w:sz w:val="32"/>
      <w:szCs w:val="44"/>
      <w:lang w:val="en-US" w:eastAsia="zh-CN" w:bidi="ar-SA"/>
    </w:rPr>
  </w:style>
  <w:style w:type="paragraph" w:styleId="3">
    <w:name w:val="heading 4"/>
    <w:next w:val="1"/>
    <w:qFormat/>
    <w:uiPriority w:val="0"/>
    <w:pPr>
      <w:widowControl w:val="0"/>
      <w:autoSpaceDE w:val="0"/>
      <w:autoSpaceDN w:val="0"/>
      <w:ind w:left="240" w:firstLine="479"/>
      <w:jc w:val="both"/>
      <w:outlineLvl w:val="3"/>
    </w:pPr>
    <w:rPr>
      <w:rFonts w:ascii="宋体" w:hAnsi="Times New Roman" w:eastAsia="宋体" w:cs="Times New Roman"/>
      <w:lang w:val="zh-CN"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603</Words>
  <Characters>615</Characters>
  <Lines>0</Lines>
  <Paragraphs>0</Paragraphs>
  <TotalTime>0</TotalTime>
  <ScaleCrop>false</ScaleCrop>
  <LinksUpToDate>false</LinksUpToDate>
  <CharactersWithSpaces>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2026-03-13T07:42:00Z</dcterms:created>
  <dc:creator>pc</dc:creator>
  <cp:lastModifiedBy>随意鬼</cp:lastModifiedBy>
  <dcterms:modified xsi:type="dcterms:W3CDTF">2026-03-13T07:46:44Z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9DEE357DADEA4EEAA1C4E4E8A47BCAEB_12</vt:lpwstr>
  </property>
</Properties>
</file>