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2A7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ascii="宋体" w:hAnsi="宋体" w:eastAsia="宋体" w:cs="宋体"/>
          <w:sz w:val="24"/>
          <w:szCs w:val="24"/>
        </w:rPr>
      </w:pPr>
      <w:r>
        <w:rPr>
          <w:rFonts w:ascii="宋体" w:hAnsi="宋体" w:eastAsia="宋体" w:cs="宋体"/>
          <w:sz w:val="24"/>
          <w:szCs w:val="24"/>
        </w:rPr>
        <w:t>供应商企业性质声明函</w:t>
      </w:r>
    </w:p>
    <w:p w14:paraId="718F50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说明：按照《政府采购促进中小企业发展管理办法》的通知（财库〔2020〕46 号）规定：</w:t>
      </w:r>
    </w:p>
    <w:p w14:paraId="097331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 xml:space="preserve"> 1、 中小企业，是指在中华人民共和国境内依法设立，依据国务院批准的中小企业划分标准 确定的中型企业、小型企业和微型企业，但与大企业的负责人为同一人，或者与大企业存 在直接控股、管理关系的除外。</w:t>
      </w:r>
    </w:p>
    <w:p w14:paraId="7F1713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 xml:space="preserve"> 2、 中小企业、残疾人福利性单位、监狱企业投标时，应提供声明函（按</w:t>
      </w:r>
      <w:r>
        <w:rPr>
          <w:rFonts w:hint="eastAsia" w:ascii="宋体" w:hAnsi="宋体" w:eastAsia="宋体" w:cs="宋体"/>
          <w:sz w:val="24"/>
          <w:szCs w:val="24"/>
          <w:lang w:val="en-US" w:eastAsia="zh-CN"/>
        </w:rPr>
        <w:t>系统</w:t>
      </w:r>
      <w:r>
        <w:rPr>
          <w:rFonts w:ascii="宋体" w:hAnsi="宋体" w:eastAsia="宋体" w:cs="宋体"/>
          <w:sz w:val="24"/>
          <w:szCs w:val="24"/>
        </w:rPr>
        <w:t xml:space="preserve">给定格式）。未 提供或未按给定格式提供声明函的供应商将不能享受中小企业扶持政策。 </w:t>
      </w:r>
    </w:p>
    <w:p w14:paraId="4D0B93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 xml:space="preserve">3、 中标、成交供应商的《中小企业声明函》将随中标、成交结果公布。若发现存在虚假声 明，将取消中标或成交资格并承担全部相关责任和赔偿。 </w:t>
      </w:r>
    </w:p>
    <w:p w14:paraId="1D35A5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 xml:space="preserve">4、 在政府采购活动中，供应商提供的货物、工程或者服务符合下列情形的，享受本办法规 定的中小企业扶持政策： </w:t>
      </w:r>
    </w:p>
    <w:p w14:paraId="3FAF7E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 xml:space="preserve">（一）在货物采购项目中，货物由中小企业制造，即货物由中小企业生产且使用该中小企 业商号或者注册商标； </w:t>
      </w:r>
    </w:p>
    <w:p w14:paraId="70AD9B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 xml:space="preserve">（二）在工程采购项目中，工程由中小企业承建，即工程施工单位为中小企业； </w:t>
      </w:r>
    </w:p>
    <w:p w14:paraId="354D88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FF"/>
          <w:sz w:val="24"/>
          <w:szCs w:val="24"/>
        </w:rPr>
      </w:pPr>
      <w:r>
        <w:rPr>
          <w:rFonts w:ascii="宋体" w:hAnsi="宋体" w:eastAsia="宋体" w:cs="宋体"/>
          <w:sz w:val="24"/>
          <w:szCs w:val="24"/>
        </w:rPr>
        <w:t xml:space="preserve">（三）在服务采购项目中，服务由中小企业承接，即提供服务的人员为中小企业依照《中 华人民共和国劳动合同法》订立劳动合同的从业人员。在货物采购项目中，供应商提供的货 物既有中小企业制造货物，也有大型企业制造货物的，不享受本办法规定的中小企业扶持政 策。 以联合体形式参加政府采购活动，联合体各方均为中小企业的，联合体视同中小企业。其中， 联合体各方均为小微企业的，联合体视同小微企业。 </w:t>
      </w:r>
    </w:p>
    <w:p w14:paraId="165A2C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FF"/>
          <w:sz w:val="24"/>
          <w:szCs w:val="24"/>
        </w:rPr>
      </w:pPr>
      <w:r>
        <w:rPr>
          <w:rFonts w:ascii="宋体" w:hAnsi="宋体" w:eastAsia="宋体" w:cs="宋体"/>
          <w:color w:val="0000FF"/>
          <w:sz w:val="24"/>
          <w:szCs w:val="24"/>
        </w:rPr>
        <w:t>注：1.本项目所属行业：</w:t>
      </w:r>
      <w:r>
        <w:rPr>
          <w:rFonts w:ascii="宋体" w:hAnsi="宋体" w:eastAsia="宋体" w:cs="宋体"/>
          <w:color w:val="0000FF"/>
          <w:sz w:val="24"/>
          <w:szCs w:val="24"/>
          <w:highlight w:val="red"/>
        </w:rPr>
        <w:t xml:space="preserve">工业 </w:t>
      </w:r>
    </w:p>
    <w:p w14:paraId="286F28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rPr>
          <w:rFonts w:ascii="宋体" w:hAnsi="宋体" w:eastAsia="宋体" w:cs="宋体"/>
          <w:sz w:val="24"/>
          <w:szCs w:val="24"/>
        </w:rPr>
        <w:t xml:space="preserve"> </w:t>
      </w:r>
      <w:r>
        <w:rPr>
          <w:rFonts w:hint="eastAsia" w:ascii="宋体" w:hAnsi="宋体" w:eastAsia="宋体" w:cs="宋体"/>
          <w:sz w:val="24"/>
          <w:szCs w:val="24"/>
          <w:lang w:val="en-US" w:eastAsia="zh-CN"/>
        </w:rPr>
        <w:t>2</w:t>
      </w:r>
      <w:r>
        <w:rPr>
          <w:rFonts w:ascii="宋体" w:hAnsi="宋体" w:eastAsia="宋体" w:cs="宋体"/>
          <w:sz w:val="24"/>
          <w:szCs w:val="24"/>
        </w:rPr>
        <w:t>.中小微企业划分标准 https://xwqy.gsxt.gov.cn/mirco/regu_info，查看《大中小微 型企业划分办法》</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96178F"/>
    <w:rsid w:val="0DB321C4"/>
    <w:rsid w:val="24611DBB"/>
    <w:rsid w:val="292D6AA2"/>
    <w:rsid w:val="31DB5107"/>
    <w:rsid w:val="37537F2A"/>
    <w:rsid w:val="39EA15AB"/>
    <w:rsid w:val="4B96178F"/>
    <w:rsid w:val="56311C21"/>
    <w:rsid w:val="5A7A2170"/>
    <w:rsid w:val="698671E6"/>
    <w:rsid w:val="78AB4B9C"/>
    <w:rsid w:val="7F555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cs="Times New Roman" w:asciiTheme="minorAscii" w:hAnsiTheme="minorAscii"/>
      <w:b/>
      <w:kern w:val="44"/>
      <w:sz w:val="28"/>
      <w:u w:val="none"/>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宋体" w:cs="宋体"/>
      <w:b/>
      <w:sz w:val="28"/>
      <w:u w:val="none"/>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jc w:val="center"/>
      <w:outlineLvl w:val="2"/>
    </w:pPr>
    <w:rPr>
      <w:rFonts w:asciiTheme="minorAscii" w:hAnsiTheme="minorAscii"/>
      <w:b/>
      <w:sz w:val="3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652</Words>
  <Characters>722</Characters>
  <Lines>0</Lines>
  <Paragraphs>0</Paragraphs>
  <TotalTime>183</TotalTime>
  <ScaleCrop>false</ScaleCrop>
  <LinksUpToDate>false</LinksUpToDate>
  <CharactersWithSpaces>750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2026-04-02T09:38:00Z</dcterms:created>
  <dc:creator>tiny</dc:creator>
  <cp:lastModifiedBy>tiny</cp:lastModifiedBy>
  <dcterms:modified xsi:type="dcterms:W3CDTF">2026-04-07T10:26:42Z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ED6EABD7557B4905A3E31B4CB1C3A37F_11</vt:lpwstr>
  </property>
  <property fmtid="{D5CDD505-2E9C-101B-9397-08002B2CF9AE}" pid="4" name="KSOTemplateDocerSaveRecord">
    <vt:lpwstr>eyJoZGlkIjoiZWJkNjE1ZDZmZDMyMmI2NjFmOGRmNTUwZjYyZDA1YjAiLCJ1c2VySWQiOiI0NDk5Nzk3NTMifQ==</vt:lpwstr>
  </property>
</Properties>
</file>