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F9D0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3B6F22A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instrText xml:space="preserve"> HYPERLINK \l _Toc19385 </w:instrTex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1.营业执照等证明文件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fldChar w:fldCharType="end"/>
      </w:r>
    </w:p>
    <w:p w14:paraId="08594962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Toc4277"/>
      <w:bookmarkStart w:id="1" w:name="_Toc11297"/>
      <w:bookmarkStart w:id="2" w:name="_Toc8330"/>
      <w:bookmarkStart w:id="3" w:name="_Toc14590"/>
      <w:bookmarkStart w:id="4" w:name="_Toc11013"/>
      <w:bookmarkStart w:id="5" w:name="_Toc11766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.财务状况报告或资信证明</w:t>
      </w:r>
    </w:p>
    <w:p w14:paraId="7B87585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6" w:name="_Toc28559"/>
      <w:bookmarkStart w:id="7" w:name="_Toc157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3.税收缴纳证明</w:t>
      </w:r>
    </w:p>
    <w:p w14:paraId="5D5A99D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4.社会保障资金缴纳证明</w:t>
      </w:r>
    </w:p>
    <w:bookmarkEnd w:id="6"/>
    <w:bookmarkEnd w:id="7"/>
    <w:p w14:paraId="129AEF05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D0E78C1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4410567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628FA5E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9453B6D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1536AB9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E2DA995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A54620A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B6B138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74E6696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8A6151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C1A18F6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DB3F0A9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67B644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702D7F">
      <w:pPr>
        <w:pStyle w:val="18"/>
        <w:widowControl/>
        <w:shd w:val="clear" w:color="auto" w:fill="auto"/>
        <w:spacing w:line="360" w:lineRule="auto"/>
        <w:ind w:left="0" w:leftChars="0" w:firstLine="0" w:firstLineChars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A33E33C">
      <w:pPr>
        <w:pStyle w:val="7"/>
        <w:pageBreakBefore w:val="0"/>
        <w:numPr>
          <w:ilvl w:val="0"/>
          <w:numId w:val="1"/>
        </w:numPr>
        <w:topLinePunct w:val="0"/>
        <w:bidi w:val="0"/>
        <w:spacing w:line="480" w:lineRule="atLeas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bookmarkStart w:id="8" w:name="_Toc23614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供应商具有履行合同所必需的设备和专业技术能力</w:t>
      </w:r>
      <w:bookmarkEnd w:id="8"/>
    </w:p>
    <w:p w14:paraId="570368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AFD221A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</w:p>
    <w:p w14:paraId="2C442E1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</w:pPr>
    </w:p>
    <w:p w14:paraId="218C0109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）：</w:t>
      </w:r>
    </w:p>
    <w:p w14:paraId="72803A90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我方参加贵单位组织的编号为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（项目编号）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采购活动，现就有关事项声明如下：</w:t>
      </w:r>
    </w:p>
    <w:p w14:paraId="1B24E733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我方具有：履行合同所必需的设备和专业技术能力。</w:t>
      </w:r>
    </w:p>
    <w:p w14:paraId="7DB6510D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我方随时愿意提供相关证明材料并随时接受采购人的检查验证。</w:t>
      </w:r>
    </w:p>
    <w:p w14:paraId="3E521D14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若上述声明不实，我方愿承担一切法律责任，并接受相关处罚。</w:t>
      </w:r>
    </w:p>
    <w:p w14:paraId="697BB6E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 w:line="360" w:lineRule="auto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8213E1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特此声明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！</w:t>
      </w:r>
    </w:p>
    <w:p w14:paraId="18A51DDC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E7EF650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233CC2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2E8C97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F5B28A2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1F56083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0982F92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858617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7D11E35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3A35802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06ACF0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223645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      章）</w:t>
      </w:r>
    </w:p>
    <w:p w14:paraId="4A0C774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9EDE6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0D676E8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59B14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640C55A4">
      <w:pPr>
        <w:pStyle w:val="8"/>
        <w:shd w:val="clear" w:color="auto" w:fill="auto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6.供应商参加政府采购活动前三年内，在经营活动中没有重大违法记录</w:t>
      </w:r>
    </w:p>
    <w:p w14:paraId="4FE43736">
      <w:pPr>
        <w:shd w:val="clear" w:color="auto" w:fill="auto"/>
        <w:autoSpaceDE w:val="0"/>
        <w:autoSpaceDN w:val="0"/>
        <w:adjustRightInd w:val="0"/>
        <w:spacing w:line="360" w:lineRule="auto"/>
        <w:ind w:firstLine="361" w:firstLineChars="15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</w:p>
    <w:p w14:paraId="4BA8C9F5">
      <w:pPr>
        <w:pStyle w:val="6"/>
        <w:rPr>
          <w:rFonts w:hint="eastAsia" w:ascii="仿宋" w:hAnsi="仿宋" w:eastAsia="仿宋" w:cs="仿宋"/>
          <w:color w:val="auto"/>
        </w:rPr>
      </w:pPr>
    </w:p>
    <w:p w14:paraId="165AEE68">
      <w:pPr>
        <w:shd w:val="clear" w:color="auto" w:fill="auto"/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：</w:t>
      </w:r>
    </w:p>
    <w:p w14:paraId="2194356E">
      <w:pPr>
        <w:shd w:val="clear" w:color="auto" w:fill="auto"/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5ED17913">
      <w:pPr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E9145F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特此声明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！</w:t>
      </w:r>
    </w:p>
    <w:p w14:paraId="55BF1330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1CC2AD7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AFD464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4B900C7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9B8AF1A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B140276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231763DE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4D9233B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A7A32BA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5285F289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B643051">
      <w:pPr>
        <w:pStyle w:val="12"/>
        <w:keepNext w:val="0"/>
        <w:keepLines w:val="0"/>
        <w:widowControl/>
        <w:suppressLineNumbers w:val="0"/>
        <w:shd w:val="clear" w:color="auto" w:fill="auto"/>
        <w:spacing w:before="0" w:beforeAutospacing="0" w:after="0" w:afterAutospacing="0"/>
        <w:ind w:left="0" w:right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E02720A">
      <w:pPr>
        <w:pStyle w:val="5"/>
        <w:shd w:val="clear" w:color="auto" w:fill="auto"/>
        <w:spacing w:line="360" w:lineRule="auto"/>
        <w:ind w:firstLine="57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EE93E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15197D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      章）</w:t>
      </w:r>
    </w:p>
    <w:p w14:paraId="2F6C78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B1875B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40985B4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B5617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403CA55C"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D847895"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52F37F0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D52577D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C8BC76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3C5C350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3444A65">
      <w:pPr>
        <w:pStyle w:val="22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5733BD4C">
      <w:pPr>
        <w:spacing w:line="720" w:lineRule="auto"/>
        <w:ind w:firstLine="4096" w:firstLineChars="1700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br w:type="page"/>
      </w:r>
      <w:bookmarkStart w:id="9" w:name="_Toc14321"/>
    </w:p>
    <w:p w14:paraId="45D00FEB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7、法定代表人授权书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fldChar w:fldCharType="end"/>
      </w:r>
    </w:p>
    <w:p w14:paraId="48291B2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7.1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法定代表人身份证明书</w:t>
      </w:r>
    </w:p>
    <w:p w14:paraId="383C0C1F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</w:p>
    <w:p w14:paraId="4F6F2DA2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302E1D87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地    址：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</w:t>
      </w:r>
    </w:p>
    <w:p w14:paraId="25910CE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63DDB722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</w:p>
    <w:p w14:paraId="4F9C5916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年龄：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</w:p>
    <w:p w14:paraId="1432A61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的法定代表人。</w:t>
      </w:r>
    </w:p>
    <w:p w14:paraId="30CC2D23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7C0A38C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特此证明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！</w:t>
      </w:r>
    </w:p>
    <w:p w14:paraId="60954C92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6F88E8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法定代表人身份证复印件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785E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7F28769B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44A34F09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1CD8629C">
      <w:pPr>
        <w:spacing w:after="0" w:line="274" w:lineRule="exact"/>
        <w:ind w:left="48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68B5FB48">
      <w:pPr>
        <w:pStyle w:val="21"/>
        <w:spacing w:line="500" w:lineRule="atLeast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2A9D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7C039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71BBA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3C4B4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</w:p>
    <w:p w14:paraId="07654A00">
      <w:pPr>
        <w:spacing w:line="500" w:lineRule="atLeast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69F6983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7.2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法定代表人授权委托书</w:t>
      </w:r>
    </w:p>
    <w:p w14:paraId="4F63651B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35E10E9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注册于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（工商行政管理局名称）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全称）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（姓名、职务）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（被授权委托人姓名、职务）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（项目名称）（项目编号：）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、签订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和处理相关事宜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，其法律后果由我方承担。</w:t>
      </w:r>
    </w:p>
    <w:p w14:paraId="46F0AFDD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代理人无转委托权。</w:t>
      </w:r>
    </w:p>
    <w:p w14:paraId="793D43C2">
      <w:pPr>
        <w:adjustRightInd w:val="0"/>
        <w:snapToGrid w:val="0"/>
        <w:spacing w:line="500" w:lineRule="atLeas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本授权书有效期为自开标截止之日起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日历天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2C80BDCA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8BED9B0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盖章）</w:t>
      </w:r>
    </w:p>
    <w:p w14:paraId="0A503EC5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（签字）</w:t>
      </w:r>
    </w:p>
    <w:p w14:paraId="595BBCC3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2F767B10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（签字）</w:t>
      </w:r>
    </w:p>
    <w:p w14:paraId="3EF7C43E"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6A27B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0DD6AF97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法定代表人身份证复印件</w:t>
            </w:r>
          </w:p>
          <w:p w14:paraId="6DADBEE3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7AA7AA90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授权代表身份证复印件</w:t>
            </w:r>
          </w:p>
          <w:p w14:paraId="2D4B720A">
            <w:pPr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正反面</w:t>
            </w:r>
          </w:p>
        </w:tc>
      </w:tr>
    </w:tbl>
    <w:p w14:paraId="7B63F320">
      <w:pPr>
        <w:spacing w:after="0" w:line="274" w:lineRule="exact"/>
        <w:ind w:left="24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68A32AC6">
      <w:pPr>
        <w:spacing w:after="0" w:line="274" w:lineRule="exact"/>
        <w:ind w:left="240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</w:p>
    <w:p w14:paraId="21301D71">
      <w:pP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br w:type="page"/>
      </w:r>
    </w:p>
    <w:p w14:paraId="6EF93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8.供应商企业关系关联承诺书</w:t>
      </w:r>
    </w:p>
    <w:p w14:paraId="5342C1D6">
      <w:pPr>
        <w:pStyle w:val="7"/>
        <w:pageBreakBefore w:val="0"/>
        <w:topLinePunct w:val="0"/>
        <w:bidi w:val="0"/>
        <w:spacing w:line="480" w:lineRule="atLeast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667C0938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560" w:firstLineChars="200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1BBD4F41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：</w:t>
      </w:r>
    </w:p>
    <w:p w14:paraId="694624BF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一、供应商在本项目采购中，不存在与其他供应商负责人为同一人，有控股、管理等关联关系承诺。</w:t>
      </w:r>
    </w:p>
    <w:p w14:paraId="716CF34F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ab/>
      </w:r>
    </w:p>
    <w:p w14:paraId="2EB205E3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3DE2FB0B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30CE1CB9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2.股权关系说明：</w:t>
      </w:r>
    </w:p>
    <w:p w14:paraId="3F393EE6">
      <w:pPr>
        <w:pStyle w:val="20"/>
        <w:numPr>
          <w:ilvl w:val="0"/>
          <w:numId w:val="0"/>
        </w:numPr>
        <w:shd w:val="clear" w:color="auto" w:fill="auto"/>
        <w:spacing w:line="52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(没有填无）</w:t>
      </w:r>
    </w:p>
    <w:p w14:paraId="432B1430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我单位被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单位控股(没有填无）</w:t>
      </w:r>
    </w:p>
    <w:p w14:paraId="7C111D6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3.单位负责人：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6D13E1C6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二、我单位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是或否）为本次采购项目提供过整体设计、规范编制或者项目管理、监理、检测等服务的供应商。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ab/>
      </w:r>
    </w:p>
    <w:p w14:paraId="30777DD4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D42FA07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我单位承诺以上说明真实有效，无虚假内容或隐瞒。</w:t>
      </w:r>
    </w:p>
    <w:p w14:paraId="5EE6A325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4A6994B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      章）</w:t>
      </w:r>
    </w:p>
    <w:p w14:paraId="5EFD488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B1409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7DC9AEC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5A725C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77DF4892">
      <w:pPr>
        <w:pStyle w:val="20"/>
        <w:numPr>
          <w:ilvl w:val="0"/>
          <w:numId w:val="0"/>
        </w:numPr>
        <w:shd w:val="clear" w:color="auto" w:fill="auto"/>
        <w:spacing w:line="520" w:lineRule="exac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9.企业资质：</w:t>
      </w:r>
    </w:p>
    <w:p w14:paraId="7C0C6C96"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 w14:paraId="42F79124">
      <w:pPr>
        <w:shd w:val="clear" w:color="auto" w:fill="auto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3A2AA838">
      <w:pPr>
        <w:pStyle w:val="11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供应商须具备建市政公用工程施工总承包三级（含三级）</w:t>
      </w:r>
      <w:bookmarkStart w:id="10" w:name="_GoBack"/>
      <w:bookmarkEnd w:id="1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及以上资质，并具有有效的安全生产许可证。</w:t>
      </w:r>
    </w:p>
    <w:p w14:paraId="739E22DD">
      <w:pPr>
        <w:pStyle w:val="11"/>
        <w:keepNext w:val="0"/>
        <w:keepLines w:val="0"/>
        <w:pageBreakBefore w:val="0"/>
        <w:widowControl w:val="0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</w:pPr>
    </w:p>
    <w:p w14:paraId="5A62AD95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10.项目经理：</w:t>
      </w:r>
    </w:p>
    <w:p w14:paraId="0E3A73C2">
      <w:pPr>
        <w:pStyle w:val="11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拟派项目经理须具备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市政公用工程二级及以上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及以上注册建造师资格并具有有效的安全生产考核合格证书（建安B证），且在本单位注册，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未担任其他在建工程项目的项目经理。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11.供应商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磋商保证金缴纳凭证</w:t>
      </w:r>
      <w:bookmarkEnd w:id="9"/>
    </w:p>
    <w:p w14:paraId="6223D870">
      <w:pPr>
        <w:shd w:val="clear" w:color="auto" w:fill="auto"/>
        <w:spacing w:line="360" w:lineRule="auto"/>
        <w:ind w:firstLine="57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552228">
      <w:pPr>
        <w:shd w:val="clear" w:color="auto" w:fill="auto"/>
        <w:spacing w:line="360" w:lineRule="auto"/>
        <w:ind w:firstLine="57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1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0"/>
      </w:tblGrid>
      <w:tr w14:paraId="2BD7D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atLeast"/>
          <w:jc w:val="center"/>
        </w:trPr>
        <w:tc>
          <w:tcPr>
            <w:tcW w:w="86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02A4AA0">
            <w:pPr>
              <w:shd w:val="clear" w:color="auto" w:fill="auto"/>
              <w:spacing w:line="360" w:lineRule="auto"/>
              <w:ind w:firstLine="57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磋商保证金证明（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保证金缴纳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凭证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或担保机构出具的保函）</w:t>
            </w:r>
          </w:p>
        </w:tc>
      </w:tr>
    </w:tbl>
    <w:p w14:paraId="5A582A3D">
      <w:pPr>
        <w:rPr>
          <w:color w:val="auto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0EA391"/>
    <w:multiLevelType w:val="singleLevel"/>
    <w:tmpl w:val="ED0EA391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0EED063E"/>
    <w:rsid w:val="20D15370"/>
    <w:rsid w:val="224A6DFE"/>
    <w:rsid w:val="267D53D6"/>
    <w:rsid w:val="29310257"/>
    <w:rsid w:val="2AF027A1"/>
    <w:rsid w:val="31F26449"/>
    <w:rsid w:val="36BB7838"/>
    <w:rsid w:val="3887410A"/>
    <w:rsid w:val="3B583041"/>
    <w:rsid w:val="3C0E0C96"/>
    <w:rsid w:val="459D78DF"/>
    <w:rsid w:val="46BB16BB"/>
    <w:rsid w:val="4ADB57CC"/>
    <w:rsid w:val="53533A01"/>
    <w:rsid w:val="54BC059E"/>
    <w:rsid w:val="56B237B2"/>
    <w:rsid w:val="6DF34BF5"/>
    <w:rsid w:val="6E9E78FA"/>
    <w:rsid w:val="78EE4DE9"/>
    <w:rsid w:val="7BEC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Plain Text"/>
    <w:basedOn w:val="1"/>
    <w:next w:val="1"/>
    <w:unhideWhenUsed/>
    <w:qFormat/>
    <w:uiPriority w:val="0"/>
    <w:rPr>
      <w:rFonts w:hint="eastAsia" w:ascii="宋体" w:hAnsi="Courier New" w:eastAsia="仿宋" w:cs="宋体"/>
      <w:kern w:val="0"/>
      <w:szCs w:val="21"/>
    </w:rPr>
  </w:style>
  <w:style w:type="paragraph" w:styleId="8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1">
    <w:name w:val="toc 2"/>
    <w:basedOn w:val="1"/>
    <w:next w:val="1"/>
    <w:semiHidden/>
    <w:qFormat/>
    <w:uiPriority w:val="0"/>
    <w:pPr>
      <w:ind w:left="42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3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6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7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9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2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1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正文格式"/>
    <w:qFormat/>
    <w:uiPriority w:val="0"/>
    <w:pPr>
      <w:spacing w:line="360" w:lineRule="auto"/>
      <w:ind w:firstLine="200" w:firstLineChars="200"/>
    </w:pPr>
    <w:rPr>
      <w:rFonts w:ascii="宋体" w:hAnsi="宋体" w:eastAsia="宋体" w:cs="Times New Roman"/>
      <w:kern w:val="2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1168</Words>
  <Characters>1186</Characters>
  <Lines>0</Lines>
  <Paragraphs>0</Paragraphs>
  <TotalTime>5</TotalTime>
  <ScaleCrop>false</ScaleCrop>
  <LinksUpToDate>false</LinksUpToDate>
  <CharactersWithSpaces>1859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WPS_1476436569</cp:lastModifiedBy>
  <dcterms:modified xsi:type="dcterms:W3CDTF">2025-08-21T03:02:33Z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eyJoZGlkIjoiMTYzNDFlNjliMTIyYTdmODA2MmFkMDJiNmFmNjNjZDYiLCJ1c2VySWQiOiIyNDUzOTE2NDAifQ==</vt:lpwstr>
  </property>
</Properties>
</file>