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071E5">
      <w:pPr>
        <w:pStyle w:val="7"/>
        <w:jc w:val="center"/>
        <w:outlineLvl w:val="9"/>
        <w:rPr>
          <w:rFonts w:hint="eastAsia" w:ascii="宋体" w:hAnsi="宋体" w:eastAsia="宋体" w:cs="宋体"/>
          <w:b/>
          <w:bCs/>
          <w:sz w:val="40"/>
          <w:szCs w:val="40"/>
        </w:rPr>
      </w:pPr>
      <w:bookmarkStart w:id="0" w:name="_Toc27212"/>
      <w:bookmarkStart w:id="1" w:name="_Toc11695"/>
      <w:r>
        <w:rPr>
          <w:rFonts w:hint="eastAsia" w:ascii="宋体" w:hAnsi="宋体" w:eastAsia="宋体" w:cs="宋体"/>
          <w:b/>
          <w:bCs/>
          <w:sz w:val="40"/>
          <w:szCs w:val="40"/>
        </w:rPr>
        <w:t>分项报价表</w:t>
      </w:r>
      <w:bookmarkEnd w:id="0"/>
      <w:bookmarkEnd w:id="1"/>
    </w:p>
    <w:p w14:paraId="4D143906">
      <w:pPr>
        <w:pStyle w:val="7"/>
        <w:jc w:val="both"/>
        <w:outlineLvl w:val="9"/>
        <w:rPr>
          <w:rFonts w:hint="eastAsia" w:ascii="宋体" w:hAnsi="宋体" w:eastAsia="宋体" w:cs="宋体"/>
          <w:b/>
          <w:bCs/>
          <w:sz w:val="40"/>
          <w:szCs w:val="40"/>
        </w:rPr>
      </w:pPr>
    </w:p>
    <w:p w14:paraId="3F21ED8C">
      <w:pPr>
        <w:spacing w:line="56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554"/>
        <w:gridCol w:w="1331"/>
        <w:gridCol w:w="949"/>
        <w:gridCol w:w="11"/>
        <w:gridCol w:w="939"/>
        <w:gridCol w:w="11"/>
        <w:gridCol w:w="1027"/>
        <w:gridCol w:w="11"/>
        <w:gridCol w:w="9"/>
        <w:gridCol w:w="964"/>
      </w:tblGrid>
      <w:tr w14:paraId="4A8CE4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797A8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一</w:t>
            </w:r>
          </w:p>
        </w:tc>
        <w:tc>
          <w:tcPr>
            <w:tcW w:w="8207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F3CF8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产品购置费</w:t>
            </w:r>
          </w:p>
        </w:tc>
      </w:tr>
      <w:tr w14:paraId="7AE8B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BB28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E693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F114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 w14:paraId="672EB8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0766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E52F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中小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企业产品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A78E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EE78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84" w:type="dxa"/>
            <w:gridSpan w:val="3"/>
            <w:noWrap w:val="0"/>
            <w:vAlign w:val="center"/>
          </w:tcPr>
          <w:p w14:paraId="4E10F1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643F6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5232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119A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7B40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449D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7D36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FF22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3494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707946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068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2E740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A3C6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496D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7E71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D0C5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E7A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2E98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31EDE0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BFE4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68AFD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31EB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0DEC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BEFE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0D8A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B126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B4694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48C549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44E7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D3D6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1DC6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16CE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27F3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9973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B5BF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295D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5A74F0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C82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56330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3794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F067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639D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A1E0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218C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3F1C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6DF70F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C0E1A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BEF0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5DCE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2BF1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4A28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759D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EBBA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0C7C6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noWrap w:val="0"/>
            <w:vAlign w:val="center"/>
          </w:tcPr>
          <w:p w14:paraId="5A6938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DC29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613E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</w:t>
            </w:r>
          </w:p>
        </w:tc>
        <w:tc>
          <w:tcPr>
            <w:tcW w:w="8207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B4B5E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其他费用</w:t>
            </w:r>
          </w:p>
        </w:tc>
      </w:tr>
      <w:tr w14:paraId="228CCF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7370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C329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8620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7AAE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0CA8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73" w:type="dxa"/>
            <w:gridSpan w:val="2"/>
            <w:noWrap w:val="0"/>
            <w:vAlign w:val="center"/>
          </w:tcPr>
          <w:p w14:paraId="44025C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46FA5C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8B10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A4DA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09A7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11F2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80205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7F118B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03EE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691B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285D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DDE0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C066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08AF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604050F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C726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4F3B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2AA7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D031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4CC7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9C4A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noWrap w:val="0"/>
            <w:vAlign w:val="center"/>
          </w:tcPr>
          <w:p w14:paraId="3A97CE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DFAE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904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835D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64" w:type="dxa"/>
            <w:noWrap w:val="0"/>
            <w:vAlign w:val="center"/>
          </w:tcPr>
          <w:p w14:paraId="4F8C20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B00DF3D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67D68668">
      <w:pPr>
        <w:spacing w:line="560" w:lineRule="exact"/>
        <w:ind w:firstLine="2640" w:firstLineChars="1100"/>
        <w:jc w:val="both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 w14:paraId="3C0F5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</w:t>
      </w:r>
      <w:r>
        <w:rPr>
          <w:rFonts w:hint="eastAsia" w:ascii="宋体" w:hAnsi="宋体" w:eastAsia="宋体" w:cs="宋体"/>
          <w:sz w:val="24"/>
          <w:szCs w:val="24"/>
          <w:u w:val="none"/>
        </w:rPr>
        <w:t>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617DA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p w14:paraId="71FE41CB">
      <w:pPr>
        <w:spacing w:line="560" w:lineRule="exact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注：1．监狱企业、残疾人福利性单位视同小微企业。</w:t>
      </w:r>
    </w:p>
    <w:p w14:paraId="35CA1B9F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此表由供应商按项目情况自行列支，仅作参考。</w:t>
      </w:r>
    </w:p>
    <w:p w14:paraId="7C79F10D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3．表格空间不足时，可自行扩展。</w:t>
      </w:r>
    </w:p>
    <w:p w14:paraId="22B0B4C9">
      <w:pPr>
        <w:spacing w:before="166" w:beforeLines="50" w:line="360" w:lineRule="auto"/>
        <w:jc w:val="both"/>
        <w:rPr>
          <w:rFonts w:hint="eastAsia" w:ascii="宋体" w:hAnsi="宋体" w:eastAsia="宋体" w:cs="宋体"/>
          <w:b/>
          <w:sz w:val="24"/>
          <w:szCs w:val="24"/>
        </w:rPr>
      </w:pPr>
    </w:p>
    <w:p w14:paraId="6169B0EE">
      <w:pPr>
        <w:spacing w:before="166" w:beforeLines="50" w:line="360" w:lineRule="auto"/>
        <w:jc w:val="center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关键零部件及备品备件清单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（如有）</w:t>
      </w:r>
    </w:p>
    <w:tbl>
      <w:tblPr>
        <w:tblStyle w:val="4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639"/>
        <w:gridCol w:w="1707"/>
        <w:gridCol w:w="1701"/>
        <w:gridCol w:w="1551"/>
        <w:gridCol w:w="1029"/>
      </w:tblGrid>
      <w:tr w14:paraId="6FC02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 w14:paraId="5A06233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896" w:type="pct"/>
            <w:noWrap w:val="0"/>
            <w:vAlign w:val="center"/>
          </w:tcPr>
          <w:p w14:paraId="339F099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933" w:type="pct"/>
            <w:noWrap w:val="0"/>
            <w:vAlign w:val="center"/>
          </w:tcPr>
          <w:p w14:paraId="132E0D0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型号、规格</w:t>
            </w:r>
          </w:p>
        </w:tc>
        <w:tc>
          <w:tcPr>
            <w:tcW w:w="930" w:type="pct"/>
            <w:noWrap w:val="0"/>
            <w:vAlign w:val="center"/>
          </w:tcPr>
          <w:p w14:paraId="0E03EB1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国别、制造商</w:t>
            </w:r>
          </w:p>
        </w:tc>
        <w:tc>
          <w:tcPr>
            <w:tcW w:w="848" w:type="pct"/>
            <w:noWrap w:val="0"/>
            <w:vAlign w:val="center"/>
          </w:tcPr>
          <w:p w14:paraId="586AED99">
            <w:pPr>
              <w:spacing w:line="440" w:lineRule="exact"/>
              <w:jc w:val="center"/>
              <w:rPr>
                <w:rStyle w:val="6"/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单价（元）</w:t>
            </w:r>
          </w:p>
        </w:tc>
        <w:tc>
          <w:tcPr>
            <w:tcW w:w="562" w:type="pct"/>
            <w:noWrap w:val="0"/>
            <w:vAlign w:val="center"/>
          </w:tcPr>
          <w:p w14:paraId="7B6F8B3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322A4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 w14:paraId="417C967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96" w:type="pct"/>
            <w:noWrap w:val="0"/>
            <w:vAlign w:val="center"/>
          </w:tcPr>
          <w:p w14:paraId="3744A7C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933" w:type="pct"/>
            <w:noWrap w:val="0"/>
            <w:vAlign w:val="center"/>
          </w:tcPr>
          <w:p w14:paraId="7294018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045B12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5F300F5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4675EFA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9174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28" w:type="pct"/>
            <w:noWrap w:val="0"/>
            <w:vAlign w:val="center"/>
          </w:tcPr>
          <w:p w14:paraId="2F86FE16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96" w:type="pct"/>
            <w:noWrap w:val="0"/>
            <w:vAlign w:val="center"/>
          </w:tcPr>
          <w:p w14:paraId="3DD9861B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933" w:type="pct"/>
            <w:noWrap w:val="0"/>
            <w:vAlign w:val="center"/>
          </w:tcPr>
          <w:p w14:paraId="1FC864A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3B827AC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C89306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44AD704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234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1B9400B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96" w:type="pct"/>
            <w:noWrap w:val="0"/>
            <w:vAlign w:val="center"/>
          </w:tcPr>
          <w:p w14:paraId="73969F0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36B108AB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FDD737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9563987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1C73DF7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8E6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7B744DC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896" w:type="pct"/>
            <w:noWrap w:val="0"/>
            <w:vAlign w:val="center"/>
          </w:tcPr>
          <w:p w14:paraId="6756246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2E92809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1B9B75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567E27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79D450B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E0DD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6D6C38F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896" w:type="pct"/>
            <w:noWrap w:val="0"/>
            <w:vAlign w:val="center"/>
          </w:tcPr>
          <w:p w14:paraId="0EECC28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7F93E2E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A3FCE8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42CB40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75C2DA1F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44F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17BE56D6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896" w:type="pct"/>
            <w:noWrap w:val="0"/>
            <w:vAlign w:val="center"/>
          </w:tcPr>
          <w:p w14:paraId="0D55A08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1E9AF64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6380D5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196DBB7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1CEB238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650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2B94D55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896" w:type="pct"/>
            <w:noWrap w:val="0"/>
            <w:vAlign w:val="center"/>
          </w:tcPr>
          <w:p w14:paraId="1F5D4671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2ADE239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A922F45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ED21FEA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3D7F7BE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51C10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2E510517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896" w:type="pct"/>
            <w:noWrap w:val="0"/>
            <w:vAlign w:val="center"/>
          </w:tcPr>
          <w:p w14:paraId="01E5150C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585FEE0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97EA0FC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943BEC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23F00F7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689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40" w:hRule="atLeast"/>
          <w:jc w:val="center"/>
        </w:trPr>
        <w:tc>
          <w:tcPr>
            <w:tcW w:w="828" w:type="pct"/>
            <w:noWrap w:val="0"/>
            <w:vAlign w:val="center"/>
          </w:tcPr>
          <w:p w14:paraId="035D4D24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896" w:type="pct"/>
            <w:noWrap w:val="0"/>
            <w:vAlign w:val="center"/>
          </w:tcPr>
          <w:p w14:paraId="20C69042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50EDCE88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7A6A3CF9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E9946FE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2E7CA3C0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5C0D167">
      <w:pPr>
        <w:spacing w:line="520" w:lineRule="exact"/>
        <w:rPr>
          <w:rFonts w:hint="eastAsia" w:ascii="宋体" w:hAnsi="宋体" w:eastAsia="宋体" w:cs="宋体"/>
          <w:szCs w:val="24"/>
        </w:rPr>
      </w:pPr>
    </w:p>
    <w:p w14:paraId="6CBE3D61">
      <w:pPr>
        <w:spacing w:line="560" w:lineRule="exact"/>
        <w:ind w:firstLine="2640" w:firstLineChars="1100"/>
        <w:jc w:val="both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投标人：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  <w:bookmarkStart w:id="2" w:name="_GoBack"/>
      <w:bookmarkEnd w:id="2"/>
    </w:p>
    <w:p w14:paraId="6D3F4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</w:t>
      </w:r>
      <w:r>
        <w:rPr>
          <w:rFonts w:hint="eastAsia" w:ascii="宋体" w:hAnsi="宋体" w:eastAsia="宋体" w:cs="宋体"/>
          <w:sz w:val="24"/>
          <w:szCs w:val="24"/>
          <w:u w:val="none"/>
        </w:rPr>
        <w:t>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348B2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期：    年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月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53A6C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F374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9A05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</w:rPr>
        <w:t>供应商可适当调整该表格式，但不得减少信息内容。</w:t>
      </w:r>
    </w:p>
    <w:p w14:paraId="49E280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00000000"/>
    <w:rsid w:val="169F551D"/>
    <w:rsid w:val="23B564F0"/>
    <w:rsid w:val="242B6642"/>
    <w:rsid w:val="3DD75419"/>
    <w:rsid w:val="436772D6"/>
    <w:rsid w:val="72724963"/>
    <w:rsid w:val="7AA6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spacing w:after="120"/>
      <w:ind w:left="1440" w:leftChars="700" w:right="700" w:rightChars="700"/>
    </w:pPr>
    <w:rPr>
      <w:rFonts w:ascii="Times New Roman"/>
    </w:rPr>
  </w:style>
  <w:style w:type="paragraph" w:styleId="3">
    <w:name w:val="Plain Text"/>
    <w:basedOn w:val="1"/>
    <w:next w:val="1"/>
    <w:qFormat/>
    <w:uiPriority w:val="99"/>
    <w:rPr>
      <w:rFonts w:hAnsi="Courier New"/>
      <w:kern w:val="2"/>
      <w:sz w:val="21"/>
    </w:rPr>
  </w:style>
  <w:style w:type="character" w:styleId="6">
    <w:name w:val="annotation reference"/>
    <w:qFormat/>
    <w:uiPriority w:val="0"/>
    <w:rPr>
      <w:sz w:val="21"/>
      <w:szCs w:val="21"/>
    </w:rPr>
  </w:style>
  <w:style w:type="paragraph" w:customStyle="1" w:styleId="7">
    <w:name w:val="样式3"/>
    <w:basedOn w:val="3"/>
    <w:qFormat/>
    <w:uiPriority w:val="0"/>
    <w:pPr>
      <w:spacing w:line="0" w:lineRule="atLeast"/>
      <w:outlineLvl w:val="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288</Words>
  <Characters>288</Characters>
  <Lines>0</Lines>
  <Paragraphs>0</Paragraphs>
  <TotalTime>0</TotalTime>
  <ScaleCrop>false</ScaleCrop>
  <LinksUpToDate>false</LinksUpToDate>
  <CharactersWithSpaces>406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2023-09-15T06:18:00Z</dcterms:created>
  <dc:creator>hailan</dc:creator>
  <cp:lastModifiedBy>芫花花花花</cp:lastModifiedBy>
  <dcterms:modified xsi:type="dcterms:W3CDTF">2024-10-09T07:44:21Z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0C283B96EC16475FB154D9472707A20E_12</vt:lpwstr>
  </property>
</Properties>
</file>