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Theme="minorHAnsi" w:hAnsiTheme="minorHAnsi" w:eastAsiaTheme="minorEastAsia" w:cstheme="minorBidi"/>
          <w:b/>
          <w:bCs/>
          <w:sz w:val="40"/>
          <w:szCs w:val="40"/>
        </w:rPr>
      </w:pPr>
    </w:p>
    <w:p>
      <w:pPr>
        <w:spacing w:line="360" w:lineRule="auto"/>
        <w:jc w:val="both"/>
        <w:rPr>
          <w:rFonts w:hint="eastAsia" w:asciiTheme="minorHAnsi" w:hAnsiTheme="minorHAnsi" w:eastAsiaTheme="minorEastAsia" w:cstheme="minorBidi"/>
          <w:b/>
          <w:bCs/>
          <w:sz w:val="40"/>
          <w:szCs w:val="40"/>
        </w:rPr>
      </w:pPr>
    </w:p>
    <w:p>
      <w:pPr>
        <w:spacing w:line="360" w:lineRule="auto"/>
        <w:jc w:val="center"/>
        <w:rPr>
          <w:rFonts w:hint="eastAsia" w:asciiTheme="minorHAnsi" w:hAnsiTheme="minorHAnsi" w:eastAsiaTheme="minorEastAsia" w:cstheme="minorBidi"/>
          <w:b/>
          <w:bCs/>
          <w:sz w:val="40"/>
          <w:szCs w:val="40"/>
        </w:rPr>
      </w:pPr>
    </w:p>
    <w:p>
      <w:pPr>
        <w:spacing w:line="360" w:lineRule="auto"/>
        <w:jc w:val="center"/>
        <w:rPr>
          <w:rFonts w:hint="eastAsia" w:asciiTheme="minorHAnsi" w:hAnsiTheme="minorHAnsi" w:eastAsiaTheme="minorEastAsia" w:cstheme="minorBidi"/>
          <w:b/>
          <w:bCs/>
          <w:sz w:val="40"/>
          <w:szCs w:val="40"/>
        </w:rPr>
      </w:pPr>
    </w:p>
    <w:p>
      <w:pPr>
        <w:spacing w:line="360" w:lineRule="auto"/>
        <w:jc w:val="center"/>
        <w:rPr>
          <w:rFonts w:asciiTheme="minorHAnsi" w:hAnsiTheme="minorHAnsi" w:eastAsiaTheme="minorEastAsia" w:cstheme="minorBidi"/>
          <w:b/>
          <w:bCs/>
          <w:sz w:val="40"/>
          <w:szCs w:val="40"/>
        </w:rPr>
      </w:pPr>
      <w:r>
        <w:rPr>
          <w:rFonts w:hint="eastAsia" w:asciiTheme="minorHAnsi" w:hAnsiTheme="minorHAnsi" w:eastAsiaTheme="minorEastAsia" w:cstheme="minorBidi"/>
          <w:b/>
          <w:bCs/>
          <w:sz w:val="40"/>
          <w:szCs w:val="40"/>
        </w:rPr>
        <w:t>汉中市中医医院水电、污水处理、中央空调及中心供氧运维外包服务</w:t>
      </w:r>
    </w:p>
    <w:p>
      <w:pPr>
        <w:spacing w:line="360" w:lineRule="auto"/>
        <w:jc w:val="center"/>
        <w:rPr>
          <w:rFonts w:asciiTheme="minorHAnsi" w:hAnsiTheme="minorHAnsi" w:eastAsiaTheme="minorEastAsia" w:cstheme="minorBidi"/>
          <w:b/>
          <w:bCs/>
          <w:sz w:val="40"/>
          <w:szCs w:val="40"/>
          <w:lang w:eastAsia="zh-Hans"/>
        </w:rPr>
      </w:pPr>
    </w:p>
    <w:p>
      <w:pPr>
        <w:spacing w:line="360" w:lineRule="auto"/>
        <w:jc w:val="center"/>
        <w:rPr>
          <w:rFonts w:asciiTheme="minorHAnsi" w:hAnsiTheme="minorHAnsi" w:eastAsiaTheme="minorEastAsia" w:cstheme="minorBidi"/>
          <w:b/>
          <w:bCs/>
          <w:sz w:val="40"/>
          <w:szCs w:val="40"/>
          <w:lang w:eastAsia="zh-Hans"/>
        </w:rPr>
      </w:pPr>
    </w:p>
    <w:p>
      <w:pPr>
        <w:spacing w:line="360" w:lineRule="auto"/>
        <w:jc w:val="center"/>
        <w:rPr>
          <w:rFonts w:asciiTheme="minorHAnsi" w:hAnsiTheme="minorHAnsi" w:eastAsiaTheme="minorEastAsia" w:cstheme="minorBidi"/>
          <w:b/>
          <w:bCs/>
          <w:sz w:val="40"/>
          <w:szCs w:val="40"/>
          <w:lang w:eastAsia="zh-Hans"/>
        </w:rPr>
      </w:pPr>
      <w:r>
        <w:rPr>
          <w:rFonts w:hint="eastAsia" w:asciiTheme="minorHAnsi" w:hAnsiTheme="minorHAnsi" w:eastAsiaTheme="minorEastAsia" w:cstheme="minorBidi"/>
          <w:b/>
          <w:bCs/>
          <w:sz w:val="40"/>
          <w:szCs w:val="40"/>
          <w:lang w:eastAsia="zh-Hans"/>
        </w:rPr>
        <w:t>服 务 合 同</w:t>
      </w:r>
    </w:p>
    <w:p>
      <w:pPr>
        <w:spacing w:line="360" w:lineRule="auto"/>
        <w:jc w:val="center"/>
        <w:rPr>
          <w:rFonts w:asciiTheme="minorHAnsi" w:hAnsiTheme="minorHAnsi" w:eastAsiaTheme="minorEastAsia" w:cstheme="minorBidi"/>
          <w:b/>
          <w:bCs/>
          <w:sz w:val="21"/>
          <w:szCs w:val="21"/>
          <w:lang w:eastAsia="zh-Hans"/>
        </w:rPr>
      </w:pPr>
    </w:p>
    <w:p>
      <w:pPr>
        <w:spacing w:line="360" w:lineRule="auto"/>
        <w:jc w:val="center"/>
        <w:rPr>
          <w:rFonts w:asciiTheme="minorHAnsi" w:hAnsiTheme="minorHAnsi" w:eastAsiaTheme="minorEastAsia" w:cstheme="minorBidi"/>
          <w:b/>
          <w:bCs/>
          <w:sz w:val="21"/>
          <w:szCs w:val="21"/>
          <w:lang w:eastAsia="zh-Hans"/>
        </w:rPr>
      </w:pPr>
    </w:p>
    <w:p>
      <w:pPr>
        <w:spacing w:line="360" w:lineRule="auto"/>
        <w:jc w:val="center"/>
        <w:rPr>
          <w:rFonts w:asciiTheme="minorHAnsi" w:hAnsiTheme="minorHAnsi" w:eastAsiaTheme="minorEastAsia" w:cstheme="minorBidi"/>
          <w:b/>
          <w:bCs/>
          <w:sz w:val="21"/>
          <w:szCs w:val="21"/>
          <w:lang w:eastAsia="zh-Hans"/>
        </w:rPr>
      </w:pPr>
    </w:p>
    <w:p>
      <w:pPr>
        <w:spacing w:line="360" w:lineRule="auto"/>
        <w:jc w:val="center"/>
        <w:rPr>
          <w:rFonts w:asciiTheme="minorHAnsi" w:hAnsiTheme="minorHAnsi" w:eastAsiaTheme="minorEastAsia" w:cstheme="minorBidi"/>
          <w:b/>
          <w:bCs/>
          <w:sz w:val="21"/>
          <w:szCs w:val="21"/>
          <w:lang w:eastAsia="zh-Hans"/>
        </w:rPr>
      </w:pPr>
    </w:p>
    <w:p>
      <w:pPr>
        <w:spacing w:line="360" w:lineRule="auto"/>
        <w:jc w:val="center"/>
        <w:rPr>
          <w:rFonts w:asciiTheme="minorHAnsi" w:hAnsiTheme="minorHAnsi" w:eastAsiaTheme="minorEastAsia" w:cstheme="minorBidi"/>
          <w:b/>
          <w:bCs/>
          <w:sz w:val="21"/>
          <w:szCs w:val="21"/>
          <w:lang w:eastAsia="zh-Hans"/>
        </w:rPr>
      </w:pPr>
    </w:p>
    <w:p>
      <w:pPr>
        <w:spacing w:line="360" w:lineRule="auto"/>
        <w:jc w:val="both"/>
        <w:rPr>
          <w:rFonts w:asciiTheme="minorHAnsi" w:hAnsiTheme="minorHAnsi" w:eastAsiaTheme="minorEastAsia" w:cstheme="minorBidi"/>
          <w:b/>
          <w:bCs/>
          <w:sz w:val="21"/>
          <w:szCs w:val="21"/>
          <w:lang w:eastAsia="zh-Hans"/>
        </w:rPr>
      </w:pPr>
    </w:p>
    <w:p>
      <w:pPr>
        <w:spacing w:line="360" w:lineRule="auto"/>
        <w:jc w:val="center"/>
        <w:rPr>
          <w:rFonts w:asciiTheme="minorHAnsi" w:hAnsiTheme="minorHAnsi" w:eastAsiaTheme="minorEastAsia" w:cstheme="minorBidi"/>
          <w:b/>
          <w:bCs/>
          <w:sz w:val="21"/>
          <w:szCs w:val="21"/>
          <w:lang w:eastAsia="zh-Hans"/>
        </w:rPr>
      </w:pPr>
    </w:p>
    <w:p>
      <w:pPr>
        <w:spacing w:line="360" w:lineRule="auto"/>
        <w:jc w:val="center"/>
        <w:rPr>
          <w:rFonts w:asciiTheme="minorHAnsi" w:hAnsiTheme="minorHAnsi" w:eastAsiaTheme="minorEastAsia" w:cstheme="minorBidi"/>
          <w:b/>
          <w:bCs/>
          <w:sz w:val="21"/>
          <w:szCs w:val="21"/>
          <w:lang w:eastAsia="zh-Hans"/>
        </w:rPr>
      </w:pPr>
      <w:r>
        <w:rPr>
          <w:rFonts w:hint="eastAsia" w:asciiTheme="minorHAnsi" w:hAnsiTheme="minorHAnsi" w:eastAsiaTheme="minorEastAsia" w:cstheme="minorBidi"/>
          <w:b/>
          <w:bCs/>
          <w:sz w:val="21"/>
          <w:szCs w:val="21"/>
          <w:lang w:eastAsia="zh-Hans"/>
        </w:rPr>
        <w:t>（示范文本）</w:t>
      </w:r>
    </w:p>
    <w:p>
      <w:pPr>
        <w:spacing w:line="360" w:lineRule="auto"/>
        <w:jc w:val="left"/>
        <w:rPr>
          <w:rFonts w:asciiTheme="minorHAnsi" w:hAnsiTheme="minorHAnsi" w:eastAsiaTheme="minorEastAsia" w:cstheme="minorBidi"/>
          <w:b/>
          <w:bCs/>
          <w:sz w:val="21"/>
          <w:szCs w:val="21"/>
          <w:lang w:eastAsia="zh-Hans"/>
        </w:rPr>
      </w:pPr>
    </w:p>
    <w:p>
      <w:pPr>
        <w:spacing w:line="360" w:lineRule="auto"/>
        <w:jc w:val="center"/>
        <w:rPr>
          <w:rFonts w:asciiTheme="minorHAnsi" w:hAnsiTheme="minorHAnsi" w:eastAsiaTheme="minorEastAsia" w:cstheme="minorBidi"/>
          <w:b/>
          <w:bCs/>
          <w:sz w:val="21"/>
          <w:szCs w:val="21"/>
          <w:lang w:eastAsia="zh-Hans"/>
        </w:rPr>
      </w:pPr>
      <w:r>
        <w:rPr>
          <w:rFonts w:hint="eastAsia" w:asciiTheme="minorHAnsi" w:hAnsiTheme="minorHAnsi" w:eastAsiaTheme="minorEastAsia" w:cstheme="minorBidi"/>
          <w:b/>
          <w:bCs/>
          <w:sz w:val="21"/>
          <w:szCs w:val="21"/>
          <w:lang w:eastAsia="zh-Hans"/>
        </w:rPr>
        <w:t>成交供应商和采购人也可根据项目特点自行拟定合同条款。</w:t>
      </w:r>
    </w:p>
    <w:p>
      <w:pPr>
        <w:pStyle w:val="7"/>
        <w:rPr>
          <w:rFonts w:hint="default"/>
        </w:rPr>
      </w:pPr>
    </w:p>
    <w:p>
      <w:pPr>
        <w:jc w:val="center"/>
        <w:outlineLvl w:val="0"/>
        <w:rPr>
          <w:rFonts w:ascii="Times New Roman" w:eastAsia="仿宋"/>
          <w:b/>
          <w:kern w:val="2"/>
          <w:sz w:val="36"/>
          <w:szCs w:val="24"/>
        </w:rPr>
      </w:pPr>
    </w:p>
    <w:p>
      <w:pPr>
        <w:jc w:val="center"/>
        <w:outlineLvl w:val="0"/>
        <w:rPr>
          <w:rFonts w:ascii="Times New Roman" w:eastAsia="仿宋"/>
          <w:b/>
          <w:kern w:val="2"/>
          <w:sz w:val="36"/>
          <w:szCs w:val="24"/>
        </w:rPr>
      </w:pPr>
    </w:p>
    <w:p>
      <w:pPr>
        <w:pStyle w:val="3"/>
        <w:ind w:left="0" w:leftChars="0" w:firstLine="0" w:firstLineChars="0"/>
        <w:rPr>
          <w:rFonts w:ascii="Times New Roman" w:eastAsia="仿宋"/>
          <w:b/>
          <w:kern w:val="2"/>
          <w:sz w:val="36"/>
          <w:szCs w:val="24"/>
        </w:rPr>
      </w:pPr>
    </w:p>
    <w:p>
      <w:pPr>
        <w:jc w:val="center"/>
        <w:outlineLvl w:val="0"/>
        <w:rPr>
          <w:rFonts w:asciiTheme="minorEastAsia" w:hAnsiTheme="minorEastAsia" w:eastAsiaTheme="minorEastAsia" w:cstheme="minorEastAsia"/>
          <w:b/>
          <w:kern w:val="2"/>
          <w:sz w:val="20"/>
        </w:rPr>
      </w:pPr>
      <w:r>
        <w:rPr>
          <w:rFonts w:hint="eastAsia" w:asciiTheme="minorEastAsia" w:hAnsiTheme="minorEastAsia" w:eastAsiaTheme="minorEastAsia" w:cstheme="minorEastAsia"/>
          <w:b/>
          <w:kern w:val="2"/>
          <w:sz w:val="20"/>
        </w:rPr>
        <w:t>合同条款</w:t>
      </w:r>
    </w:p>
    <w:p>
      <w:pPr>
        <w:tabs>
          <w:tab w:val="left" w:pos="735"/>
        </w:tabs>
        <w:autoSpaceDE w:val="0"/>
        <w:autoSpaceDN w:val="0"/>
        <w:adjustRightInd w:val="0"/>
        <w:snapToGrid w:val="0"/>
        <w:spacing w:line="420" w:lineRule="exact"/>
        <w:ind w:firstLine="394" w:firstLineChars="196"/>
        <w:rPr>
          <w:rFonts w:asciiTheme="minorEastAsia" w:hAnsiTheme="minorEastAsia" w:eastAsiaTheme="minorEastAsia" w:cstheme="minorEastAsia"/>
          <w:b/>
          <w:bCs/>
          <w:sz w:val="20"/>
          <w:lang w:val="zh-CN"/>
        </w:rPr>
      </w:pPr>
      <w:r>
        <w:rPr>
          <w:rFonts w:hint="eastAsia" w:asciiTheme="minorEastAsia" w:hAnsiTheme="minorEastAsia" w:eastAsiaTheme="minorEastAsia" w:cstheme="minorEastAsia"/>
          <w:b/>
          <w:sz w:val="20"/>
          <w:lang w:val="zh-CN"/>
        </w:rPr>
        <w:t>（此合同草案条款，除</w:t>
      </w:r>
      <w:r>
        <w:rPr>
          <w:rFonts w:hint="eastAsia" w:asciiTheme="minorEastAsia" w:hAnsiTheme="minorEastAsia" w:eastAsiaTheme="minorEastAsia" w:cstheme="minorEastAsia"/>
          <w:b/>
          <w:sz w:val="20"/>
        </w:rPr>
        <w:t>商务要求</w:t>
      </w:r>
      <w:r>
        <w:rPr>
          <w:rFonts w:hint="eastAsia" w:asciiTheme="minorEastAsia" w:hAnsiTheme="minorEastAsia" w:eastAsiaTheme="minorEastAsia" w:cstheme="minorEastAsia"/>
          <w:b/>
          <w:sz w:val="20"/>
          <w:lang w:val="zh-CN"/>
        </w:rPr>
        <w:t>外，其余部分只作为参考，最终签订的合同以采购人确定的合同内容为准。）</w:t>
      </w:r>
    </w:p>
    <w:p>
      <w:pPr>
        <w:autoSpaceDE w:val="0"/>
        <w:autoSpaceDN w:val="0"/>
        <w:adjustRightInd w:val="0"/>
        <w:spacing w:line="360" w:lineRule="auto"/>
        <w:ind w:firstLine="400" w:firstLineChars="200"/>
        <w:rPr>
          <w:rFonts w:asciiTheme="minorEastAsia" w:hAnsiTheme="minorEastAsia" w:eastAsiaTheme="minorEastAsia" w:cstheme="minorEastAsia"/>
          <w:bCs/>
          <w:sz w:val="20"/>
        </w:rPr>
      </w:pPr>
    </w:p>
    <w:p>
      <w:pPr>
        <w:spacing w:line="360" w:lineRule="auto"/>
        <w:ind w:firstLine="402" w:firstLineChars="200"/>
        <w:textAlignment w:val="baseline"/>
        <w:rPr>
          <w:rFonts w:asciiTheme="minorEastAsia" w:hAnsiTheme="minorEastAsia" w:eastAsiaTheme="minorEastAsia" w:cstheme="minorEastAsia"/>
          <w:bCs/>
          <w:sz w:val="20"/>
          <w:u w:val="single" w:color="000000"/>
        </w:rPr>
      </w:pPr>
      <w:r>
        <w:rPr>
          <w:rFonts w:hint="eastAsia" w:asciiTheme="minorEastAsia" w:hAnsiTheme="minorEastAsia" w:cstheme="minorEastAsia"/>
          <w:b/>
          <w:sz w:val="20"/>
          <w:lang w:val="en-US" w:eastAsia="zh-CN"/>
        </w:rPr>
        <w:t xml:space="preserve">采购人 </w:t>
      </w:r>
      <w:r>
        <w:rPr>
          <w:rFonts w:hint="eastAsia" w:asciiTheme="minorEastAsia" w:hAnsiTheme="minorEastAsia" w:eastAsiaTheme="minorEastAsia" w:cstheme="minorEastAsia"/>
          <w:b/>
          <w:sz w:val="20"/>
        </w:rPr>
        <w:t>（甲方）</w:t>
      </w:r>
      <w:r>
        <w:rPr>
          <w:rFonts w:hint="eastAsia" w:asciiTheme="minorEastAsia" w:hAnsiTheme="minorEastAsia" w:eastAsiaTheme="minorEastAsia" w:cstheme="minorEastAsia"/>
          <w:sz w:val="20"/>
        </w:rPr>
        <w:t>：</w:t>
      </w:r>
      <w:r>
        <w:rPr>
          <w:rFonts w:hint="eastAsia" w:asciiTheme="minorEastAsia" w:hAnsiTheme="minorEastAsia" w:eastAsiaTheme="minorEastAsia" w:cstheme="minorEastAsia"/>
          <w:sz w:val="20"/>
          <w:u w:val="single" w:color="000000"/>
        </w:rPr>
        <w:t xml:space="preserve"> </w:t>
      </w:r>
      <w:r>
        <w:rPr>
          <w:rFonts w:hint="eastAsia" w:asciiTheme="minorEastAsia" w:hAnsiTheme="minorEastAsia" w:eastAsiaTheme="minorEastAsia" w:cstheme="minorEastAsia"/>
          <w:bCs/>
          <w:sz w:val="20"/>
          <w:u w:val="single" w:color="000000"/>
        </w:rPr>
        <w:t xml:space="preserve">                                   </w:t>
      </w:r>
    </w:p>
    <w:p>
      <w:pPr>
        <w:spacing w:line="360" w:lineRule="auto"/>
        <w:ind w:firstLine="402" w:firstLineChars="200"/>
        <w:textAlignment w:val="baseline"/>
        <w:rPr>
          <w:rFonts w:asciiTheme="minorEastAsia" w:hAnsiTheme="minorEastAsia" w:eastAsiaTheme="minorEastAsia" w:cstheme="minorEastAsia"/>
          <w:sz w:val="20"/>
          <w:u w:val="single" w:color="000000"/>
        </w:rPr>
      </w:pPr>
      <w:r>
        <w:rPr>
          <w:rFonts w:hint="eastAsia" w:asciiTheme="minorEastAsia" w:hAnsiTheme="minorEastAsia" w:cstheme="minorEastAsia"/>
          <w:b/>
          <w:sz w:val="20"/>
          <w:lang w:val="en-US" w:eastAsia="zh-CN"/>
        </w:rPr>
        <w:t>供应商</w:t>
      </w:r>
      <w:r>
        <w:rPr>
          <w:rFonts w:hint="eastAsia" w:asciiTheme="minorEastAsia" w:hAnsiTheme="minorEastAsia" w:eastAsiaTheme="minorEastAsia" w:cstheme="minorEastAsia"/>
          <w:b/>
          <w:sz w:val="20"/>
        </w:rPr>
        <w:t>（乙方）</w:t>
      </w:r>
      <w:r>
        <w:rPr>
          <w:rFonts w:hint="eastAsia" w:asciiTheme="minorEastAsia" w:hAnsiTheme="minorEastAsia" w:eastAsiaTheme="minorEastAsia" w:cstheme="minorEastAsia"/>
          <w:sz w:val="20"/>
        </w:rPr>
        <w:t>：</w:t>
      </w:r>
      <w:r>
        <w:rPr>
          <w:rFonts w:hint="eastAsia" w:asciiTheme="minorEastAsia" w:hAnsiTheme="minorEastAsia" w:eastAsiaTheme="minorEastAsia" w:cstheme="minorEastAsia"/>
          <w:bCs/>
          <w:sz w:val="20"/>
          <w:u w:val="single" w:color="000000"/>
        </w:rPr>
        <w:t xml:space="preserve">                              </w:t>
      </w:r>
      <w:r>
        <w:rPr>
          <w:rFonts w:hint="eastAsia" w:asciiTheme="minorEastAsia" w:hAnsiTheme="minorEastAsia" w:eastAsiaTheme="minorEastAsia" w:cstheme="minorEastAsia"/>
          <w:sz w:val="20"/>
          <w:u w:val="single" w:color="000000"/>
        </w:rPr>
        <w:t xml:space="preserve">      </w:t>
      </w:r>
    </w:p>
    <w:p>
      <w:pPr>
        <w:spacing w:line="360" w:lineRule="auto"/>
        <w:ind w:firstLine="400" w:firstLineChars="200"/>
        <w:textAlignment w:val="baseline"/>
        <w:rPr>
          <w:rFonts w:asciiTheme="minorEastAsia" w:hAnsiTheme="minorEastAsia" w:eastAsiaTheme="minorEastAsia" w:cstheme="minorEastAsia"/>
          <w:bCs/>
          <w:sz w:val="20"/>
        </w:rPr>
      </w:pPr>
      <w:r>
        <w:rPr>
          <w:rFonts w:hint="eastAsia" w:asciiTheme="minorEastAsia" w:hAnsiTheme="minorEastAsia" w:eastAsiaTheme="minorEastAsia" w:cstheme="minorEastAsia"/>
          <w:bCs/>
          <w:sz w:val="20"/>
        </w:rPr>
        <w:t>依据《中华人民共和国民法典》和《物业管理条例》以及国家法律、法规的有关规定，经甲乙双方充分协商，就甲方</w:t>
      </w:r>
      <w:r>
        <w:rPr>
          <w:rFonts w:hint="eastAsia" w:asciiTheme="minorEastAsia" w:hAnsiTheme="minorEastAsia" w:eastAsiaTheme="minorEastAsia" w:cstheme="minorEastAsia"/>
          <w:bCs/>
          <w:sz w:val="20"/>
          <w:u w:val="single"/>
        </w:rPr>
        <w:t xml:space="preserve">  （项目名称）  </w:t>
      </w:r>
      <w:r>
        <w:rPr>
          <w:rFonts w:hint="eastAsia" w:asciiTheme="minorEastAsia" w:hAnsiTheme="minorEastAsia" w:eastAsiaTheme="minorEastAsia" w:cstheme="minorEastAsia"/>
          <w:bCs/>
          <w:sz w:val="20"/>
        </w:rPr>
        <w:t>事宜达成如下协议，以资双方共同遵守。</w:t>
      </w:r>
    </w:p>
    <w:p>
      <w:pPr>
        <w:spacing w:line="360" w:lineRule="auto"/>
        <w:ind w:firstLine="402" w:firstLineChars="200"/>
        <w:textAlignment w:val="baseline"/>
        <w:rPr>
          <w:rFonts w:asciiTheme="minorEastAsia" w:hAnsiTheme="minorEastAsia" w:eastAsiaTheme="minorEastAsia" w:cstheme="minorEastAsia"/>
          <w:sz w:val="20"/>
        </w:rPr>
      </w:pPr>
      <w:r>
        <w:rPr>
          <w:rFonts w:hint="eastAsia" w:asciiTheme="minorEastAsia" w:hAnsiTheme="minorEastAsia" w:eastAsiaTheme="minorEastAsia" w:cstheme="minorEastAsia"/>
          <w:b/>
          <w:bCs/>
          <w:sz w:val="20"/>
        </w:rPr>
        <w:t>一、服务条件</w:t>
      </w:r>
    </w:p>
    <w:p>
      <w:pPr>
        <w:spacing w:line="360" w:lineRule="auto"/>
        <w:ind w:firstLine="400" w:firstLineChars="200"/>
        <w:textAlignment w:val="baseline"/>
        <w:rPr>
          <w:rFonts w:asciiTheme="minorEastAsia" w:hAnsiTheme="minorEastAsia" w:eastAsiaTheme="minorEastAsia" w:cstheme="minorEastAsia"/>
          <w:sz w:val="20"/>
          <w:u w:val="single"/>
        </w:rPr>
      </w:pPr>
      <w:r>
        <w:rPr>
          <w:rFonts w:hint="eastAsia" w:asciiTheme="minorEastAsia" w:hAnsiTheme="minorEastAsia" w:eastAsiaTheme="minorEastAsia" w:cstheme="minorEastAsia"/>
          <w:sz w:val="20"/>
        </w:rPr>
        <w:t>（一）服务地点：</w:t>
      </w:r>
      <w:r>
        <w:rPr>
          <w:rFonts w:hint="eastAsia" w:asciiTheme="minorEastAsia" w:hAnsiTheme="minorEastAsia" w:eastAsiaTheme="minorEastAsia" w:cstheme="minorEastAsia"/>
          <w:sz w:val="20"/>
          <w:u w:val="single"/>
        </w:rPr>
        <w:t xml:space="preserve">                          </w:t>
      </w:r>
    </w:p>
    <w:p>
      <w:pPr>
        <w:spacing w:line="360" w:lineRule="auto"/>
        <w:ind w:firstLine="400" w:firstLineChars="200"/>
        <w:textAlignment w:val="baseline"/>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（二）服务期：</w:t>
      </w:r>
      <w:r>
        <w:rPr>
          <w:rFonts w:hint="eastAsia" w:asciiTheme="minorEastAsia" w:hAnsiTheme="minorEastAsia" w:eastAsiaTheme="minorEastAsia" w:cstheme="minorEastAsia"/>
          <w:sz w:val="20"/>
          <w:u w:val="single"/>
        </w:rPr>
        <w:t xml:space="preserve">                            </w:t>
      </w:r>
    </w:p>
    <w:p>
      <w:pPr>
        <w:spacing w:line="360" w:lineRule="auto"/>
        <w:ind w:firstLine="402" w:firstLineChars="200"/>
        <w:textAlignment w:val="baseline"/>
        <w:rPr>
          <w:rFonts w:asciiTheme="minorEastAsia" w:hAnsiTheme="minorEastAsia" w:eastAsiaTheme="minorEastAsia" w:cstheme="minorEastAsia"/>
          <w:b/>
          <w:sz w:val="20"/>
        </w:rPr>
      </w:pPr>
      <w:r>
        <w:rPr>
          <w:rFonts w:hint="eastAsia" w:asciiTheme="minorEastAsia" w:hAnsiTheme="minorEastAsia" w:eastAsiaTheme="minorEastAsia" w:cstheme="minorEastAsia"/>
          <w:b/>
          <w:sz w:val="20"/>
        </w:rPr>
        <w:t>二、合同价款</w:t>
      </w:r>
    </w:p>
    <w:p>
      <w:pPr>
        <w:spacing w:line="360" w:lineRule="auto"/>
        <w:ind w:firstLine="400" w:firstLineChars="200"/>
        <w:textAlignment w:val="baseline"/>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（一）合同总价款为人民币（大写）</w:t>
      </w:r>
      <w:r>
        <w:rPr>
          <w:rFonts w:hint="eastAsia" w:asciiTheme="minorEastAsia" w:hAnsiTheme="minorEastAsia" w:eastAsiaTheme="minorEastAsia" w:cstheme="minorEastAsia"/>
          <w:sz w:val="20"/>
          <w:u w:val="single" w:color="000000"/>
        </w:rPr>
        <w:t xml:space="preserve">        </w:t>
      </w:r>
      <w:r>
        <w:rPr>
          <w:rFonts w:hint="eastAsia" w:asciiTheme="minorEastAsia" w:hAnsiTheme="minorEastAsia" w:eastAsiaTheme="minorEastAsia" w:cstheme="minorEastAsia"/>
          <w:sz w:val="20"/>
        </w:rPr>
        <w:t>（￥</w:t>
      </w:r>
      <w:r>
        <w:rPr>
          <w:rFonts w:hint="eastAsia" w:asciiTheme="minorEastAsia" w:hAnsiTheme="minorEastAsia" w:eastAsiaTheme="minorEastAsia" w:cstheme="minorEastAsia"/>
          <w:sz w:val="20"/>
          <w:u w:val="single" w:color="000000"/>
        </w:rPr>
        <w:t xml:space="preserve">      </w:t>
      </w:r>
      <w:r>
        <w:rPr>
          <w:rFonts w:hint="eastAsia" w:asciiTheme="minorEastAsia" w:hAnsiTheme="minorEastAsia" w:eastAsiaTheme="minorEastAsia" w:cstheme="minorEastAsia"/>
          <w:sz w:val="20"/>
        </w:rPr>
        <w:t>）</w:t>
      </w:r>
      <w:r>
        <w:rPr>
          <w:rFonts w:hint="eastAsia" w:asciiTheme="minorEastAsia" w:hAnsiTheme="minorEastAsia" w:cstheme="minorEastAsia"/>
          <w:sz w:val="20"/>
          <w:highlight w:val="none"/>
          <w:lang w:eastAsia="zh-CN"/>
        </w:rPr>
        <w:t>，</w:t>
      </w:r>
      <w:r>
        <w:rPr>
          <w:rFonts w:hint="eastAsia" w:asciiTheme="minorEastAsia" w:hAnsiTheme="minorEastAsia" w:cstheme="minorEastAsia"/>
          <w:sz w:val="20"/>
          <w:highlight w:val="none"/>
          <w:lang w:val="en-US" w:eastAsia="zh-CN"/>
        </w:rPr>
        <w:t>其中每月</w:t>
      </w:r>
      <w:r>
        <w:rPr>
          <w:rFonts w:hint="eastAsia" w:asciiTheme="minorEastAsia" w:hAnsiTheme="minorEastAsia" w:cstheme="minorEastAsia"/>
          <w:sz w:val="20"/>
          <w:highlight w:val="none"/>
          <w:u w:val="single"/>
          <w:lang w:val="en-US" w:eastAsia="zh-CN"/>
        </w:rPr>
        <w:t xml:space="preserve">          </w:t>
      </w:r>
      <w:r>
        <w:rPr>
          <w:rFonts w:hint="eastAsia" w:asciiTheme="minorEastAsia" w:hAnsiTheme="minorEastAsia" w:eastAsiaTheme="minorEastAsia" w:cstheme="minorEastAsia"/>
          <w:sz w:val="20"/>
          <w:highlight w:val="none"/>
        </w:rPr>
        <w:t>。</w:t>
      </w:r>
    </w:p>
    <w:p>
      <w:pPr>
        <w:spacing w:line="360" w:lineRule="auto"/>
        <w:ind w:firstLine="400" w:firstLineChars="200"/>
        <w:textAlignment w:val="baseline"/>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（二）合同总价包括：人员工资薪酬、价格表所包含的福利、税金及管理费等，本项目所需服务的全部费用。</w:t>
      </w:r>
    </w:p>
    <w:p>
      <w:pPr>
        <w:spacing w:line="360" w:lineRule="auto"/>
        <w:ind w:firstLine="400" w:firstLineChars="200"/>
        <w:textAlignment w:val="baseline"/>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（三）合同总价为包干价，合同期内不受市场价格变化因素的影响。</w:t>
      </w:r>
    </w:p>
    <w:p>
      <w:pPr>
        <w:spacing w:line="360" w:lineRule="auto"/>
        <w:ind w:firstLine="402" w:firstLineChars="200"/>
        <w:textAlignment w:val="baseline"/>
        <w:rPr>
          <w:rFonts w:asciiTheme="minorEastAsia" w:hAnsiTheme="minorEastAsia" w:eastAsiaTheme="minorEastAsia" w:cstheme="minorEastAsia"/>
          <w:b/>
          <w:sz w:val="20"/>
        </w:rPr>
      </w:pPr>
      <w:r>
        <w:rPr>
          <w:rFonts w:hint="eastAsia" w:asciiTheme="minorEastAsia" w:hAnsiTheme="minorEastAsia" w:eastAsiaTheme="minorEastAsia" w:cstheme="minorEastAsia"/>
          <w:b/>
          <w:sz w:val="20"/>
        </w:rPr>
        <w:t>三、付款方式</w:t>
      </w:r>
    </w:p>
    <w:p>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1、 付款条件说明： 承包费按月支付，按照合同约定的考核办法对公司每月进行考核，根据考核结果按月支付上一月的承包费 ，达到付款条件起 90 日内，支付合同总金额的 25.00%。</w:t>
      </w:r>
    </w:p>
    <w:p>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2、 付款条件说明： 承包费按月支付，按照合同约定的考核办法对公司每月进行考核，根据考核结果按月支付上一月的承包费 ，达到付款条件起 90 日内，支付合同总金额的 25.00%。</w:t>
      </w:r>
    </w:p>
    <w:p>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3、 付款条件说明： 承包费按月支付，按照合同约定的考核办法对公司每月进行考核，根据考核结果按月支付上一月的承包费 ，达到付款条件起 90 日内，支付合同总金额的 25.00%。</w:t>
      </w:r>
    </w:p>
    <w:p>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4、 付款条件说明： 承包费按月支付，按照合同约定的考核办法对公司每月进行考核，根据考核结果按月支付上</w:t>
      </w:r>
      <w:r>
        <w:rPr>
          <w:rFonts w:hint="eastAsia" w:ascii="宋体" w:hAnsi="宋体" w:eastAsia="宋体"/>
          <w:sz w:val="19"/>
          <w:szCs w:val="24"/>
        </w:rPr>
        <w:t xml:space="preserve">一月的承包费 ，达到付款条件起 </w:t>
      </w:r>
      <w:r>
        <w:rPr>
          <w:rFonts w:hint="eastAsia" w:ascii="DejaVuSans" w:hAnsi="DejaVuSans" w:eastAsia="DejaVuSans"/>
          <w:sz w:val="19"/>
          <w:szCs w:val="24"/>
        </w:rPr>
        <w:t xml:space="preserve">90 </w:t>
      </w:r>
      <w:r>
        <w:rPr>
          <w:rFonts w:hint="eastAsia" w:ascii="宋体" w:hAnsi="宋体" w:eastAsia="宋体"/>
          <w:sz w:val="19"/>
          <w:szCs w:val="24"/>
        </w:rPr>
        <w:t xml:space="preserve">日内，支付合同总金额的 </w:t>
      </w:r>
      <w:r>
        <w:rPr>
          <w:rFonts w:hint="eastAsia" w:ascii="DejaVuSans" w:hAnsi="DejaVuSans" w:eastAsia="DejaVuSans"/>
          <w:sz w:val="19"/>
          <w:szCs w:val="24"/>
        </w:rPr>
        <w:t>25.00%</w:t>
      </w:r>
      <w:r>
        <w:rPr>
          <w:rFonts w:hint="eastAsia" w:ascii="宋体" w:hAnsi="宋体" w:eastAsia="宋体"/>
          <w:sz w:val="19"/>
          <w:szCs w:val="24"/>
        </w:rPr>
        <w:t>。</w:t>
      </w:r>
    </w:p>
    <w:p>
      <w:pPr>
        <w:spacing w:line="360" w:lineRule="auto"/>
        <w:ind w:firstLine="400" w:firstLineChars="200"/>
        <w:textAlignment w:val="baseline"/>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 xml:space="preserve">付款方式为转账支付。付款前，乙方应提供等额有效发票。甲方收到乙方正式发票后，10个工作日内支付费用。   </w:t>
      </w:r>
    </w:p>
    <w:p>
      <w:pPr>
        <w:spacing w:line="360" w:lineRule="auto"/>
        <w:ind w:firstLine="402" w:firstLineChars="200"/>
        <w:rPr>
          <w:rFonts w:asciiTheme="minorEastAsia" w:hAnsiTheme="minorEastAsia" w:eastAsiaTheme="minorEastAsia" w:cstheme="minorEastAsia"/>
          <w:b/>
          <w:bCs/>
          <w:sz w:val="20"/>
        </w:rPr>
      </w:pPr>
      <w:r>
        <w:rPr>
          <w:rFonts w:hint="eastAsia" w:asciiTheme="minorEastAsia" w:hAnsiTheme="minorEastAsia" w:eastAsiaTheme="minorEastAsia" w:cstheme="minorEastAsia"/>
          <w:b/>
          <w:bCs/>
          <w:sz w:val="20"/>
        </w:rPr>
        <w:t>四</w:t>
      </w:r>
      <w:r>
        <w:rPr>
          <w:rFonts w:hint="eastAsia" w:asciiTheme="minorEastAsia" w:hAnsiTheme="minorEastAsia" w:eastAsiaTheme="minorEastAsia" w:cstheme="minorEastAsia"/>
          <w:b/>
          <w:bCs/>
          <w:sz w:val="20"/>
        </w:rPr>
        <w:tab/>
      </w:r>
      <w:r>
        <w:rPr>
          <w:rFonts w:hint="eastAsia" w:asciiTheme="minorEastAsia" w:hAnsiTheme="minorEastAsia" w:eastAsiaTheme="minorEastAsia" w:cstheme="minorEastAsia"/>
          <w:b/>
          <w:bCs/>
          <w:sz w:val="20"/>
        </w:rPr>
        <w:t>、管理服务人员配置标准</w:t>
      </w:r>
    </w:p>
    <w:p>
      <w:pPr>
        <w:pStyle w:val="4"/>
        <w:snapToGrid/>
        <w:spacing w:line="360" w:lineRule="auto"/>
        <w:ind w:firstLine="400" w:firstLineChars="200"/>
        <w:jc w:val="both"/>
        <w:rPr>
          <w:rFonts w:hint="eastAsia" w:asciiTheme="minorEastAsia" w:hAnsiTheme="minorEastAsia" w:eastAsiaTheme="minorEastAsia" w:cstheme="minorEastAsia"/>
          <w:b w:val="0"/>
          <w:bCs/>
          <w:sz w:val="20"/>
          <w:szCs w:val="20"/>
        </w:rPr>
      </w:pPr>
      <w:r>
        <w:rPr>
          <w:rFonts w:hint="eastAsia" w:asciiTheme="minorEastAsia" w:hAnsiTheme="minorEastAsia" w:eastAsiaTheme="minorEastAsia" w:cstheme="minorEastAsia"/>
          <w:color w:val="auto"/>
          <w:sz w:val="20"/>
          <w:szCs w:val="20"/>
        </w:rPr>
        <w:t>项目人员配备人数</w:t>
      </w:r>
      <w:r>
        <w:rPr>
          <w:rFonts w:hint="eastAsia" w:asciiTheme="minorEastAsia" w:hAnsiTheme="minorEastAsia" w:cstheme="minorEastAsia"/>
          <w:color w:val="auto"/>
          <w:sz w:val="20"/>
          <w:szCs w:val="20"/>
          <w:lang w:val="en-US" w:eastAsia="zh-CN"/>
        </w:rPr>
        <w:t>13</w:t>
      </w:r>
      <w:r>
        <w:rPr>
          <w:rFonts w:hint="eastAsia" w:asciiTheme="minorEastAsia" w:hAnsiTheme="minorEastAsia" w:eastAsiaTheme="minorEastAsia" w:cstheme="minorEastAsia"/>
          <w:color w:val="auto"/>
          <w:sz w:val="20"/>
          <w:szCs w:val="20"/>
        </w:rPr>
        <w:t>人，其中：</w:t>
      </w:r>
      <w:r>
        <w:rPr>
          <w:rFonts w:hint="eastAsia" w:asciiTheme="minorEastAsia" w:hAnsiTheme="minorEastAsia" w:cstheme="minorEastAsia"/>
          <w:b w:val="0"/>
          <w:bCs/>
          <w:sz w:val="20"/>
          <w:szCs w:val="20"/>
          <w:lang w:val="en-US" w:eastAsia="zh-CN"/>
        </w:rPr>
        <w:t>水电工6人，污水处理1人，液氧供应2人，中央空调及层流净化手术室运行4人</w:t>
      </w:r>
      <w:r>
        <w:rPr>
          <w:rFonts w:hint="eastAsia" w:asciiTheme="minorEastAsia" w:hAnsiTheme="minorEastAsia" w:eastAsiaTheme="minorEastAsia" w:cstheme="minorEastAsia"/>
          <w:b w:val="0"/>
          <w:bCs/>
          <w:sz w:val="20"/>
          <w:szCs w:val="20"/>
        </w:rPr>
        <w:t>。</w:t>
      </w:r>
    </w:p>
    <w:p>
      <w:pPr>
        <w:pStyle w:val="4"/>
        <w:snapToGrid/>
        <w:spacing w:line="360" w:lineRule="auto"/>
        <w:ind w:firstLine="402" w:firstLineChars="200"/>
        <w:jc w:val="both"/>
        <w:rPr>
          <w:rFonts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五、管理服务内容</w:t>
      </w:r>
    </w:p>
    <w:p>
      <w:pPr>
        <w:spacing w:line="360" w:lineRule="auto"/>
        <w:ind w:firstLine="400" w:firstLineChars="200"/>
        <w:textAlignment w:val="baseline"/>
        <w:rPr>
          <w:rFonts w:hint="eastAsia" w:asciiTheme="minorEastAsia" w:hAnsiTheme="minorEastAsia" w:eastAsiaTheme="minorEastAsia" w:cstheme="minorEastAsia"/>
          <w:sz w:val="20"/>
          <w:lang w:eastAsia="zh-CN"/>
        </w:rPr>
      </w:pPr>
      <w:r>
        <w:rPr>
          <w:rFonts w:hint="eastAsia" w:asciiTheme="minorEastAsia" w:hAnsiTheme="minorEastAsia" w:eastAsiaTheme="minorEastAsia" w:cstheme="minorEastAsia"/>
          <w:sz w:val="20"/>
          <w:lang w:eastAsia="zh-CN"/>
        </w:rPr>
        <w:t>1、水电工：</w:t>
      </w:r>
    </w:p>
    <w:p>
      <w:pPr>
        <w:spacing w:line="360" w:lineRule="auto"/>
        <w:ind w:firstLine="400" w:firstLineChars="200"/>
        <w:textAlignment w:val="baseline"/>
        <w:rPr>
          <w:rFonts w:hint="eastAsia" w:asciiTheme="minorEastAsia" w:hAnsiTheme="minorEastAsia" w:eastAsiaTheme="minorEastAsia" w:cstheme="minorEastAsia"/>
          <w:sz w:val="20"/>
          <w:lang w:eastAsia="zh-CN"/>
        </w:rPr>
      </w:pPr>
      <w:r>
        <w:rPr>
          <w:rFonts w:hint="eastAsia" w:asciiTheme="minorEastAsia" w:hAnsiTheme="minorEastAsia" w:eastAsiaTheme="minorEastAsia" w:cstheme="minorEastAsia"/>
          <w:sz w:val="20"/>
          <w:lang w:val="en-US" w:eastAsia="zh-CN"/>
        </w:rPr>
        <w:t>(1)</w:t>
      </w:r>
      <w:r>
        <w:rPr>
          <w:rFonts w:hint="eastAsia" w:asciiTheme="minorEastAsia" w:hAnsiTheme="minorEastAsia" w:eastAsiaTheme="minorEastAsia" w:cstheme="minorEastAsia"/>
          <w:sz w:val="20"/>
          <w:lang w:eastAsia="zh-CN"/>
        </w:rPr>
        <w:t>负责全院区高压、低压配电箱、照明、供水（含二次供水）、供电等设备检查维修和新装、改造工程，对供电设施和应急设备定期进行维护、保养；定期对配电室配电设备定期检修，每季度或重大节日、重大事件前对全院用电设施进行一次全面检修保养，保证节假日正常供电；负责医院所有范围内供排水设备设施等的维修、更换、疏通工作。定期检查全院供排水设施使用情况，及时维修和更换废旧、破漏管件，确保管道、设施运转正常，无跑、冒、滴、漏、堵现象，维护好全院的给排水设备。</w:t>
      </w:r>
    </w:p>
    <w:p>
      <w:pPr>
        <w:spacing w:line="360" w:lineRule="auto"/>
        <w:ind w:firstLine="400" w:firstLineChars="200"/>
        <w:textAlignment w:val="baseline"/>
        <w:rPr>
          <w:rFonts w:hint="eastAsia" w:asciiTheme="minorEastAsia" w:hAnsiTheme="minorEastAsia" w:eastAsiaTheme="minorEastAsia" w:cstheme="minorEastAsia"/>
          <w:sz w:val="20"/>
          <w:lang w:eastAsia="zh-CN"/>
        </w:rPr>
      </w:pPr>
      <w:r>
        <w:rPr>
          <w:rFonts w:hint="eastAsia" w:asciiTheme="minorEastAsia" w:hAnsiTheme="minorEastAsia" w:eastAsiaTheme="minorEastAsia" w:cstheme="minorEastAsia"/>
          <w:sz w:val="20"/>
          <w:lang w:val="en-US" w:eastAsia="zh-CN"/>
        </w:rPr>
        <w:t>(2)</w:t>
      </w:r>
      <w:r>
        <w:rPr>
          <w:rFonts w:hint="eastAsia" w:asciiTheme="minorEastAsia" w:hAnsiTheme="minorEastAsia" w:eastAsiaTheme="minorEastAsia" w:cstheme="minorEastAsia"/>
          <w:sz w:val="20"/>
          <w:lang w:eastAsia="zh-CN"/>
        </w:rPr>
        <w:t>每年最少进行2次水电突发应急事件演练，配合医院定期组织停电应急演练及其他应急演练工作。定期对全院区域所有水电设施设备进行全面检查，同时做好节前安全生产检查、确保节假日水电正常供给。对突发的紧急事故应立即去现场抢修，并按规定认真做好检修登记，。</w:t>
      </w:r>
    </w:p>
    <w:p>
      <w:pPr>
        <w:spacing w:line="360" w:lineRule="auto"/>
        <w:ind w:firstLine="400" w:firstLineChars="200"/>
        <w:textAlignment w:val="baseline"/>
        <w:rPr>
          <w:rFonts w:hint="eastAsia" w:asciiTheme="minorEastAsia" w:hAnsiTheme="minorEastAsia" w:eastAsiaTheme="minorEastAsia" w:cstheme="minorEastAsia"/>
          <w:sz w:val="20"/>
          <w:lang w:eastAsia="zh-CN"/>
        </w:rPr>
      </w:pPr>
      <w:r>
        <w:rPr>
          <w:rFonts w:hint="eastAsia" w:asciiTheme="minorEastAsia" w:hAnsiTheme="minorEastAsia" w:eastAsiaTheme="minorEastAsia" w:cstheme="minorEastAsia"/>
          <w:sz w:val="20"/>
          <w:lang w:val="en-US" w:eastAsia="zh-CN"/>
        </w:rPr>
        <w:t>(3)</w:t>
      </w:r>
      <w:r>
        <w:rPr>
          <w:rFonts w:hint="eastAsia" w:asciiTheme="minorEastAsia" w:hAnsiTheme="minorEastAsia" w:eastAsiaTheme="minorEastAsia" w:cstheme="minorEastAsia"/>
          <w:sz w:val="20"/>
          <w:lang w:eastAsia="zh-CN"/>
        </w:rPr>
        <w:t>定期下科室进行巡查，遇到问题及时解决，保证供电供水设备正常运行。对供电、供水设施和应急设备定期进行维护、保养。负责医院二次供水水质检测和安全巡查工作。④建立所有水电维修、施工、巡查、培训、应急演练等方面台账。</w:t>
      </w:r>
    </w:p>
    <w:p>
      <w:pPr>
        <w:spacing w:line="360" w:lineRule="auto"/>
        <w:ind w:firstLine="400" w:firstLineChars="200"/>
        <w:textAlignment w:val="baseline"/>
        <w:rPr>
          <w:rFonts w:hint="eastAsia" w:asciiTheme="minorEastAsia" w:hAnsiTheme="minorEastAsia" w:eastAsiaTheme="minorEastAsia" w:cstheme="minorEastAsia"/>
          <w:sz w:val="20"/>
          <w:lang w:eastAsia="zh-CN"/>
        </w:rPr>
      </w:pPr>
      <w:r>
        <w:rPr>
          <w:rFonts w:hint="eastAsia" w:asciiTheme="minorEastAsia" w:hAnsiTheme="minorEastAsia" w:eastAsiaTheme="minorEastAsia" w:cstheme="minorEastAsia"/>
          <w:sz w:val="20"/>
          <w:lang w:val="en-US" w:eastAsia="zh-CN"/>
        </w:rPr>
        <w:t>(4)</w:t>
      </w:r>
      <w:r>
        <w:rPr>
          <w:rFonts w:hint="eastAsia" w:asciiTheme="minorEastAsia" w:hAnsiTheme="minorEastAsia" w:eastAsiaTheme="minorEastAsia" w:cstheme="minorEastAsia"/>
          <w:sz w:val="20"/>
          <w:lang w:eastAsia="zh-CN"/>
        </w:rPr>
        <w:t>全天24小时值班，夜班最少</w:t>
      </w:r>
      <w:r>
        <w:rPr>
          <w:rFonts w:hint="eastAsia" w:asciiTheme="minorEastAsia" w:hAnsiTheme="minorEastAsia" w:eastAsiaTheme="minorEastAsia" w:cstheme="minorEastAsia"/>
          <w:sz w:val="20"/>
          <w:lang w:val="en-US" w:eastAsia="zh-CN"/>
        </w:rPr>
        <w:t>3</w:t>
      </w:r>
      <w:r>
        <w:rPr>
          <w:rFonts w:hint="eastAsia" w:asciiTheme="minorEastAsia" w:hAnsiTheme="minorEastAsia" w:eastAsiaTheme="minorEastAsia" w:cstheme="minorEastAsia"/>
          <w:sz w:val="20"/>
          <w:lang w:eastAsia="zh-CN"/>
        </w:rPr>
        <w:t>人值守。</w:t>
      </w:r>
    </w:p>
    <w:p>
      <w:pPr>
        <w:spacing w:line="360" w:lineRule="auto"/>
        <w:ind w:firstLine="400" w:firstLineChars="200"/>
        <w:textAlignment w:val="baseline"/>
        <w:rPr>
          <w:rFonts w:hint="eastAsia" w:asciiTheme="minorEastAsia" w:hAnsiTheme="minorEastAsia" w:eastAsiaTheme="minorEastAsia" w:cstheme="minorEastAsia"/>
          <w:sz w:val="20"/>
          <w:lang w:eastAsia="zh-CN"/>
        </w:rPr>
      </w:pPr>
      <w:r>
        <w:rPr>
          <w:rFonts w:hint="eastAsia" w:asciiTheme="minorEastAsia" w:hAnsiTheme="minorEastAsia" w:eastAsiaTheme="minorEastAsia" w:cstheme="minorEastAsia"/>
          <w:sz w:val="20"/>
          <w:lang w:val="en-US" w:eastAsia="zh-CN"/>
        </w:rPr>
        <w:t>(5)</w:t>
      </w:r>
      <w:r>
        <w:rPr>
          <w:rFonts w:hint="eastAsia" w:asciiTheme="minorEastAsia" w:hAnsiTheme="minorEastAsia" w:eastAsiaTheme="minorEastAsia" w:cstheme="minorEastAsia"/>
          <w:sz w:val="20"/>
          <w:lang w:eastAsia="zh-CN"/>
        </w:rPr>
        <w:t>所有电工必须持高低压电工证上岗（高压证</w:t>
      </w:r>
      <w:r>
        <w:rPr>
          <w:rFonts w:hint="eastAsia" w:asciiTheme="minorEastAsia" w:hAnsiTheme="minorEastAsia" w:eastAsiaTheme="minorEastAsia" w:cstheme="minorEastAsia"/>
          <w:sz w:val="20"/>
          <w:lang w:val="en-US" w:eastAsia="zh-CN"/>
        </w:rPr>
        <w:t>4名，低压证3名</w:t>
      </w:r>
      <w:r>
        <w:rPr>
          <w:rFonts w:hint="eastAsia" w:asciiTheme="minorEastAsia" w:hAnsiTheme="minorEastAsia" w:eastAsiaTheme="minorEastAsia" w:cstheme="minorEastAsia"/>
          <w:sz w:val="20"/>
          <w:lang w:eastAsia="zh-CN"/>
        </w:rPr>
        <w:t>），定期参加国家监管部门组织的安全和操作培训。</w:t>
      </w:r>
    </w:p>
    <w:p>
      <w:pPr>
        <w:spacing w:line="360" w:lineRule="auto"/>
        <w:ind w:firstLine="400" w:firstLineChars="200"/>
        <w:textAlignment w:val="baseline"/>
        <w:rPr>
          <w:rFonts w:hint="eastAsia" w:asciiTheme="minorEastAsia" w:hAnsiTheme="minorEastAsia" w:eastAsiaTheme="minorEastAsia" w:cstheme="minorEastAsia"/>
          <w:sz w:val="20"/>
          <w:lang w:eastAsia="zh-CN"/>
        </w:rPr>
      </w:pPr>
      <w:r>
        <w:rPr>
          <w:rFonts w:hint="eastAsia" w:asciiTheme="minorEastAsia" w:hAnsiTheme="minorEastAsia" w:eastAsiaTheme="minorEastAsia" w:cstheme="minorEastAsia"/>
          <w:sz w:val="20"/>
          <w:lang w:val="en-US" w:eastAsia="zh-CN"/>
        </w:rPr>
        <w:t>2</w:t>
      </w:r>
      <w:r>
        <w:rPr>
          <w:rFonts w:hint="eastAsia" w:asciiTheme="minorEastAsia" w:hAnsiTheme="minorEastAsia" w:eastAsiaTheme="minorEastAsia" w:cstheme="minorEastAsia"/>
          <w:sz w:val="20"/>
          <w:lang w:eastAsia="zh-CN"/>
        </w:rPr>
        <w:t>、液氧供应</w:t>
      </w:r>
    </w:p>
    <w:p>
      <w:pPr>
        <w:spacing w:line="360" w:lineRule="auto"/>
        <w:ind w:firstLine="400" w:firstLineChars="200"/>
        <w:textAlignment w:val="baseline"/>
        <w:rPr>
          <w:rFonts w:hint="eastAsia" w:asciiTheme="minorEastAsia" w:hAnsiTheme="minorEastAsia" w:eastAsiaTheme="minorEastAsia" w:cstheme="minorEastAsia"/>
          <w:sz w:val="20"/>
          <w:lang w:eastAsia="zh-CN"/>
        </w:rPr>
      </w:pPr>
      <w:r>
        <w:rPr>
          <w:rFonts w:hint="eastAsia" w:asciiTheme="minorEastAsia" w:hAnsiTheme="minorEastAsia" w:eastAsiaTheme="minorEastAsia" w:cstheme="minorEastAsia"/>
          <w:sz w:val="20"/>
          <w:lang w:eastAsia="zh-CN"/>
        </w:rPr>
        <w:t>保证每天24小时值班值守，人员具备上岗证（特种设备快开式压力容器操作证），发现问题及时解决，重大问题及时上报医院相关部门。保证液氧的安全使用。</w:t>
      </w:r>
    </w:p>
    <w:p>
      <w:pPr>
        <w:spacing w:line="360" w:lineRule="auto"/>
        <w:ind w:firstLine="400" w:firstLineChars="200"/>
        <w:textAlignment w:val="baseline"/>
        <w:rPr>
          <w:rFonts w:hint="eastAsia" w:asciiTheme="minorEastAsia" w:hAnsiTheme="minorEastAsia" w:eastAsiaTheme="minorEastAsia" w:cstheme="minorEastAsia"/>
          <w:sz w:val="20"/>
          <w:lang w:val="en-US" w:eastAsia="zh-CN"/>
        </w:rPr>
      </w:pPr>
      <w:r>
        <w:rPr>
          <w:rFonts w:hint="eastAsia" w:asciiTheme="minorEastAsia" w:hAnsiTheme="minorEastAsia" w:eastAsiaTheme="minorEastAsia" w:cstheme="minorEastAsia"/>
          <w:sz w:val="20"/>
          <w:lang w:val="en-US" w:eastAsia="zh-CN"/>
        </w:rPr>
        <w:t>3、污水处理</w:t>
      </w:r>
    </w:p>
    <w:p>
      <w:pPr>
        <w:spacing w:line="360" w:lineRule="auto"/>
        <w:ind w:firstLine="400" w:firstLineChars="200"/>
        <w:textAlignment w:val="baseline"/>
        <w:rPr>
          <w:rFonts w:hint="eastAsia" w:asciiTheme="minorEastAsia" w:hAnsiTheme="minorEastAsia" w:eastAsiaTheme="minorEastAsia" w:cstheme="minorEastAsia"/>
          <w:sz w:val="20"/>
          <w:lang w:eastAsia="zh-CN"/>
        </w:rPr>
      </w:pPr>
      <w:r>
        <w:rPr>
          <w:rFonts w:hint="eastAsia" w:asciiTheme="minorEastAsia" w:hAnsiTheme="minorEastAsia" w:eastAsiaTheme="minorEastAsia" w:cstheme="minorEastAsia"/>
          <w:sz w:val="20"/>
          <w:lang w:val="en-US" w:eastAsia="zh-CN"/>
        </w:rPr>
        <w:t>保证每天24小时值班值守，安排专职人员负责污水站设备设施的运行维护。按相关要求对污水处理后的污水取样检测余氯含量，并根据结果调整污水处理设备设施的运行参数，定时巡查设备设施的运转情况并做好设备维修工作；定期加消毒剂，每班测定消毒池出水余氯含量，配合第三方做好各项污水数据监测，确保处理后污水排放符合国家</w:t>
      </w:r>
      <w:r>
        <w:rPr>
          <w:rFonts w:hint="eastAsia" w:asciiTheme="minorEastAsia" w:hAnsiTheme="minorEastAsia" w:eastAsiaTheme="minorEastAsia" w:cstheme="minorEastAsia"/>
          <w:sz w:val="20"/>
          <w:lang w:eastAsia="zh-CN"/>
        </w:rPr>
        <w:t>规定的排放标准；建立健全污水处理等方面台账（电子、纸质）。持证上岗，要求工作人员做好自身防护，如防护不当出现安全事故，责任由公司承担。</w:t>
      </w:r>
    </w:p>
    <w:p>
      <w:pPr>
        <w:spacing w:line="360" w:lineRule="auto"/>
        <w:ind w:firstLine="400" w:firstLineChars="200"/>
        <w:textAlignment w:val="baseline"/>
        <w:rPr>
          <w:rFonts w:hint="eastAsia" w:asciiTheme="minorEastAsia" w:hAnsiTheme="minorEastAsia" w:eastAsiaTheme="minorEastAsia" w:cstheme="minorEastAsia"/>
          <w:sz w:val="20"/>
          <w:lang w:val="en-US" w:eastAsia="zh-CN"/>
        </w:rPr>
      </w:pPr>
      <w:r>
        <w:rPr>
          <w:rFonts w:hint="eastAsia" w:asciiTheme="minorEastAsia" w:hAnsiTheme="minorEastAsia" w:eastAsiaTheme="minorEastAsia" w:cstheme="minorEastAsia"/>
          <w:sz w:val="20"/>
          <w:lang w:val="en-US" w:eastAsia="zh-CN"/>
        </w:rPr>
        <w:t>4、中央空调</w:t>
      </w:r>
      <w:r>
        <w:rPr>
          <w:rFonts w:hint="eastAsia" w:asciiTheme="minorEastAsia" w:hAnsiTheme="minorEastAsia" w:eastAsiaTheme="minorEastAsia" w:cstheme="minorEastAsia"/>
          <w:sz w:val="20"/>
          <w:lang w:eastAsia="zh-CN"/>
        </w:rPr>
        <w:t>运行</w:t>
      </w:r>
    </w:p>
    <w:p>
      <w:pPr>
        <w:spacing w:line="360" w:lineRule="auto"/>
        <w:ind w:firstLine="400" w:firstLineChars="200"/>
        <w:textAlignment w:val="baseline"/>
        <w:rPr>
          <w:rFonts w:hint="eastAsia" w:asciiTheme="minorEastAsia" w:hAnsiTheme="minorEastAsia" w:eastAsiaTheme="minorEastAsia" w:cstheme="minorEastAsia"/>
          <w:sz w:val="20"/>
          <w:lang w:eastAsia="zh-CN"/>
        </w:rPr>
      </w:pPr>
      <w:r>
        <w:rPr>
          <w:rFonts w:hint="eastAsia" w:asciiTheme="minorEastAsia" w:hAnsiTheme="minorEastAsia" w:eastAsiaTheme="minorEastAsia" w:cstheme="minorEastAsia"/>
          <w:sz w:val="20"/>
          <w:lang w:eastAsia="zh-CN"/>
        </w:rPr>
        <w:t>在每年夏、冬两季运行期间，定期对医院住院楼及医技综合楼中央空调机组进行检查。保证值班电话24小时有人接听，接到报修电话及时进行维修处理，保证使用科室能正常供暖、制冷。定期对需要保养的设备进行维护保养。值班期间定时检查机房(每天至少</w:t>
      </w:r>
      <w:r>
        <w:rPr>
          <w:rFonts w:hint="eastAsia" w:asciiTheme="minorEastAsia" w:hAnsiTheme="minorEastAsia" w:eastAsiaTheme="minorEastAsia" w:cstheme="minorEastAsia"/>
          <w:sz w:val="20"/>
          <w:lang w:val="en-US" w:eastAsia="zh-CN"/>
        </w:rPr>
        <w:t>8</w:t>
      </w:r>
      <w:r>
        <w:rPr>
          <w:rFonts w:hint="eastAsia" w:asciiTheme="minorEastAsia" w:hAnsiTheme="minorEastAsia" w:eastAsiaTheme="minorEastAsia" w:cstheme="minorEastAsia"/>
          <w:sz w:val="20"/>
          <w:lang w:eastAsia="zh-CN"/>
        </w:rPr>
        <w:t>次)，发现问题及时解决并做好记录。在春、秋停运时，对全院中央空调进行清洗、保养、维护。</w:t>
      </w:r>
    </w:p>
    <w:p>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lang w:val="en-US" w:eastAsia="zh-CN"/>
        </w:rPr>
        <w:t>5、手术室层流净化</w:t>
      </w:r>
    </w:p>
    <w:p>
      <w:pPr>
        <w:spacing w:line="360" w:lineRule="auto"/>
        <w:ind w:firstLine="400" w:firstLineChars="200"/>
        <w:textAlignment w:val="baseline"/>
        <w:rPr>
          <w:rFonts w:hint="default" w:asciiTheme="minorEastAsia" w:hAnsiTheme="minorEastAsia" w:eastAsiaTheme="minorEastAsia" w:cstheme="minorEastAsia"/>
          <w:sz w:val="20"/>
          <w:lang w:val="en-US" w:eastAsia="zh-CN"/>
        </w:rPr>
      </w:pPr>
      <w:r>
        <w:rPr>
          <w:rFonts w:hint="eastAsia" w:asciiTheme="minorEastAsia" w:hAnsiTheme="minorEastAsia" w:eastAsiaTheme="minorEastAsia" w:cstheme="minorEastAsia"/>
          <w:sz w:val="20"/>
          <w:lang w:val="en-US" w:eastAsia="zh-CN"/>
        </w:rPr>
        <w:t>外包人员需持有相关资格证书（制冷与空调作业证等），</w:t>
      </w:r>
      <w:r>
        <w:rPr>
          <w:rFonts w:hint="default" w:asciiTheme="minorEastAsia" w:hAnsiTheme="minorEastAsia" w:eastAsiaTheme="minorEastAsia" w:cstheme="minorEastAsia"/>
          <w:sz w:val="20"/>
          <w:lang w:val="en-US" w:eastAsia="zh-CN"/>
        </w:rPr>
        <w:t>需接受层流净化系统操作、维护及应急处理的专项培训，熟悉设备原理及医院感染控制流程</w:t>
      </w:r>
      <w:r>
        <w:rPr>
          <w:rFonts w:hint="eastAsia" w:asciiTheme="minorEastAsia" w:hAnsiTheme="minorEastAsia" w:eastAsiaTheme="minorEastAsia" w:cstheme="minorEastAsia"/>
          <w:sz w:val="20"/>
          <w:lang w:val="en-US" w:eastAsia="zh-CN"/>
        </w:rPr>
        <w:t>。</w:t>
      </w:r>
      <w:r>
        <w:rPr>
          <w:rFonts w:hint="default" w:asciiTheme="minorEastAsia" w:hAnsiTheme="minorEastAsia" w:eastAsiaTheme="minorEastAsia" w:cstheme="minorEastAsia"/>
          <w:sz w:val="20"/>
          <w:lang w:val="en-US" w:eastAsia="zh-CN"/>
        </w:rPr>
        <w:t>日常维护：每日巡查层流净化设备（如风机、过滤器、温湿度传感器等），记录运行数据并提交日报</w:t>
      </w:r>
      <w:r>
        <w:rPr>
          <w:rFonts w:hint="eastAsia" w:asciiTheme="minorEastAsia" w:hAnsiTheme="minorEastAsia" w:eastAsiaTheme="minorEastAsia" w:cstheme="minorEastAsia"/>
          <w:sz w:val="20"/>
          <w:lang w:val="en-US" w:eastAsia="zh-CN"/>
        </w:rPr>
        <w:t>；</w:t>
      </w:r>
      <w:r>
        <w:rPr>
          <w:rFonts w:hint="default" w:asciiTheme="minorEastAsia" w:hAnsiTheme="minorEastAsia" w:eastAsiaTheme="minorEastAsia" w:cstheme="minorEastAsia"/>
          <w:sz w:val="20"/>
          <w:lang w:val="en-US" w:eastAsia="zh-CN"/>
        </w:rPr>
        <w:t>定期清洁回风口、排风口、送风口及设备表面，确保无积尘、无污渍。深度清洁与消毒：按院方要求执行手术室空气净化系统的深度清洁（如高效过滤器更换、风道清洗等）</w:t>
      </w:r>
      <w:r>
        <w:rPr>
          <w:rFonts w:hint="eastAsia" w:asciiTheme="minorEastAsia" w:hAnsiTheme="minorEastAsia" w:eastAsiaTheme="minorEastAsia" w:cstheme="minorEastAsia"/>
          <w:sz w:val="20"/>
          <w:lang w:val="en-US" w:eastAsia="zh-CN"/>
        </w:rPr>
        <w:t>。</w:t>
      </w:r>
      <w:r>
        <w:rPr>
          <w:rFonts w:hint="default" w:asciiTheme="minorEastAsia" w:hAnsiTheme="minorEastAsia" w:eastAsiaTheme="minorEastAsia" w:cstheme="minorEastAsia"/>
          <w:sz w:val="20"/>
          <w:lang w:val="en-US" w:eastAsia="zh-CN"/>
        </w:rPr>
        <w:t> 设备检修与应急响应：定期对净化设备进行性能检测和预防性维护，及时更换老化部件。检测与报告：</w:t>
      </w:r>
      <w:r>
        <w:rPr>
          <w:rFonts w:hint="eastAsia" w:asciiTheme="minorEastAsia" w:hAnsiTheme="minorEastAsia" w:eastAsiaTheme="minorEastAsia" w:cstheme="minorEastAsia"/>
          <w:sz w:val="20"/>
          <w:lang w:val="en-US" w:eastAsia="zh-CN"/>
        </w:rPr>
        <w:t>配合第三方</w:t>
      </w:r>
      <w:r>
        <w:rPr>
          <w:rFonts w:hint="default" w:asciiTheme="minorEastAsia" w:hAnsiTheme="minorEastAsia" w:eastAsiaTheme="minorEastAsia" w:cstheme="minorEastAsia"/>
          <w:sz w:val="20"/>
          <w:lang w:val="en-US" w:eastAsia="zh-CN"/>
        </w:rPr>
        <w:t>每季度进行手术室空气质量检测（悬浮粒子数、细菌浓度等），并出具第三方检测机构报告。</w:t>
      </w:r>
    </w:p>
    <w:p>
      <w:pPr>
        <w:numPr>
          <w:ilvl w:val="0"/>
          <w:numId w:val="0"/>
        </w:numPr>
        <w:spacing w:line="360" w:lineRule="auto"/>
        <w:textAlignment w:val="baseline"/>
        <w:rPr>
          <w:rFonts w:hint="eastAsia" w:asciiTheme="minorEastAsia" w:hAnsiTheme="minorEastAsia" w:eastAsiaTheme="minorEastAsia" w:cstheme="minorEastAsia"/>
          <w:b/>
          <w:bCs/>
          <w:sz w:val="20"/>
          <w:lang w:val="en-US" w:eastAsia="zh-CN"/>
        </w:rPr>
      </w:pPr>
      <w:r>
        <w:rPr>
          <w:rFonts w:hint="eastAsia" w:asciiTheme="minorEastAsia" w:hAnsiTheme="minorEastAsia" w:cstheme="minorEastAsia"/>
          <w:b/>
          <w:bCs/>
          <w:sz w:val="20"/>
          <w:lang w:val="en-US" w:eastAsia="zh-CN"/>
        </w:rPr>
        <w:t>六、</w:t>
      </w:r>
      <w:r>
        <w:rPr>
          <w:rFonts w:hint="eastAsia" w:asciiTheme="minorEastAsia" w:hAnsiTheme="minorEastAsia" w:eastAsiaTheme="minorEastAsia" w:cstheme="minorEastAsia"/>
          <w:b/>
          <w:bCs/>
          <w:sz w:val="20"/>
          <w:lang w:val="en-US" w:eastAsia="zh-CN"/>
        </w:rPr>
        <w:t>管理目标：</w:t>
      </w:r>
    </w:p>
    <w:p>
      <w:pPr>
        <w:numPr>
          <w:ilvl w:val="0"/>
          <w:numId w:val="0"/>
        </w:numPr>
        <w:spacing w:line="360" w:lineRule="auto"/>
        <w:ind w:firstLine="200" w:firstLineChars="100"/>
        <w:textAlignment w:val="baseline"/>
        <w:rPr>
          <w:rFonts w:hint="eastAsia" w:asciiTheme="minorEastAsia" w:hAnsiTheme="minorEastAsia" w:eastAsiaTheme="minorEastAsia" w:cstheme="minorEastAsia"/>
          <w:sz w:val="20"/>
          <w:lang w:val="en-US" w:eastAsia="zh-CN"/>
        </w:rPr>
      </w:pPr>
      <w:r>
        <w:rPr>
          <w:rFonts w:hint="eastAsia" w:asciiTheme="minorEastAsia" w:hAnsiTheme="minorEastAsia" w:eastAsiaTheme="minorEastAsia" w:cstheme="minorEastAsia"/>
          <w:sz w:val="20"/>
          <w:lang w:val="en-US" w:eastAsia="zh-CN"/>
        </w:rPr>
        <w:t>医院要求公司优化人员结构，人员基本需求建议如下：</w:t>
      </w:r>
    </w:p>
    <w:p>
      <w:pPr>
        <w:spacing w:line="360" w:lineRule="auto"/>
        <w:ind w:firstLine="400" w:firstLineChars="200"/>
        <w:textAlignment w:val="baseline"/>
        <w:rPr>
          <w:rFonts w:hint="default" w:asciiTheme="minorEastAsia" w:hAnsiTheme="minorEastAsia" w:eastAsiaTheme="minorEastAsia" w:cstheme="minorEastAsia"/>
          <w:sz w:val="20"/>
          <w:lang w:val="en-US" w:eastAsia="zh-CN"/>
        </w:rPr>
      </w:pPr>
      <w:r>
        <w:rPr>
          <w:rFonts w:hint="eastAsia" w:asciiTheme="minorEastAsia" w:hAnsiTheme="minorEastAsia" w:eastAsiaTheme="minorEastAsia" w:cstheme="minorEastAsia"/>
          <w:sz w:val="20"/>
          <w:lang w:val="en-US" w:eastAsia="zh-CN"/>
        </w:rPr>
        <w:t>1、人员配置：水电工总计6人，污水处理1人，液氧供应2人，中央空调及层流净化手术室运行4人，共计13人。</w:t>
      </w:r>
    </w:p>
    <w:p>
      <w:pPr>
        <w:spacing w:line="360" w:lineRule="auto"/>
        <w:ind w:firstLine="400" w:firstLineChars="200"/>
        <w:textAlignment w:val="baseline"/>
        <w:rPr>
          <w:rFonts w:hint="eastAsia" w:asciiTheme="minorEastAsia" w:hAnsiTheme="minorEastAsia" w:eastAsiaTheme="minorEastAsia" w:cstheme="minorEastAsia"/>
          <w:sz w:val="20"/>
          <w:lang w:val="en-US" w:eastAsia="zh-CN"/>
        </w:rPr>
      </w:pPr>
      <w:r>
        <w:rPr>
          <w:rFonts w:hint="eastAsia" w:asciiTheme="minorEastAsia" w:hAnsiTheme="minorEastAsia" w:eastAsiaTheme="minorEastAsia" w:cstheme="minorEastAsia"/>
          <w:sz w:val="20"/>
          <w:lang w:val="en-US" w:eastAsia="zh-CN"/>
        </w:rPr>
        <w:t>2、做好日常维修管理及应急库房管理，合理安排每项工作的人员，严格按照规范要求持证上岗，全方位提高全员服务意识。</w:t>
      </w:r>
    </w:p>
    <w:p>
      <w:pPr>
        <w:spacing w:line="360" w:lineRule="auto"/>
        <w:ind w:firstLine="400" w:firstLineChars="200"/>
        <w:textAlignment w:val="baseline"/>
        <w:rPr>
          <w:rFonts w:hint="eastAsia" w:asciiTheme="minorEastAsia" w:hAnsiTheme="minorEastAsia" w:eastAsiaTheme="minorEastAsia" w:cstheme="minorEastAsia"/>
          <w:sz w:val="20"/>
          <w:lang w:val="en-US" w:eastAsia="zh-CN"/>
        </w:rPr>
      </w:pPr>
      <w:r>
        <w:rPr>
          <w:rFonts w:hint="eastAsia" w:asciiTheme="minorEastAsia" w:hAnsiTheme="minorEastAsia" w:eastAsiaTheme="minorEastAsia" w:cstheme="minorEastAsia"/>
          <w:sz w:val="20"/>
          <w:lang w:val="en-US" w:eastAsia="zh-CN"/>
        </w:rPr>
        <w:t>3、熟练掌握应对各类突发事件的处理能力，无证上岗每人每月扣公司500元。</w:t>
      </w:r>
    </w:p>
    <w:p>
      <w:pPr>
        <w:spacing w:line="360" w:lineRule="auto"/>
        <w:ind w:firstLine="400" w:firstLineChars="200"/>
        <w:textAlignment w:val="baseline"/>
        <w:rPr>
          <w:rFonts w:hint="eastAsia" w:asciiTheme="minorEastAsia" w:hAnsiTheme="minorEastAsia" w:eastAsiaTheme="minorEastAsia" w:cstheme="minorEastAsia"/>
          <w:sz w:val="20"/>
          <w:lang w:val="en-US" w:eastAsia="zh-CN"/>
        </w:rPr>
      </w:pPr>
      <w:r>
        <w:rPr>
          <w:rFonts w:hint="eastAsia" w:asciiTheme="minorEastAsia" w:hAnsiTheme="minorEastAsia" w:eastAsiaTheme="minorEastAsia" w:cstheme="minorEastAsia"/>
          <w:sz w:val="20"/>
          <w:lang w:val="en-US" w:eastAsia="zh-CN"/>
        </w:rPr>
        <w:t>4、增强服务团队的凝聚力，以服务临床一线为宗旨为医院服好务。</w:t>
      </w:r>
    </w:p>
    <w:p>
      <w:pPr>
        <w:spacing w:line="360" w:lineRule="auto"/>
        <w:ind w:firstLine="400" w:firstLineChars="200"/>
        <w:textAlignment w:val="baseline"/>
        <w:rPr>
          <w:rFonts w:hint="eastAsia" w:asciiTheme="minorEastAsia" w:hAnsiTheme="minorEastAsia" w:eastAsiaTheme="minorEastAsia" w:cstheme="minorEastAsia"/>
          <w:sz w:val="20"/>
          <w:lang w:val="en-US" w:eastAsia="zh-CN"/>
        </w:rPr>
      </w:pPr>
      <w:r>
        <w:rPr>
          <w:rFonts w:hint="eastAsia" w:asciiTheme="minorEastAsia" w:hAnsiTheme="minorEastAsia" w:eastAsiaTheme="minorEastAsia" w:cstheme="minorEastAsia"/>
          <w:sz w:val="20"/>
          <w:lang w:val="en-US" w:eastAsia="zh-CN"/>
        </w:rPr>
        <w:t>5、所有生产安全责任由公司自行承担。</w:t>
      </w:r>
    </w:p>
    <w:p>
      <w:pPr>
        <w:spacing w:line="360" w:lineRule="auto"/>
        <w:ind w:firstLine="400" w:firstLineChars="200"/>
        <w:textAlignment w:val="baseline"/>
        <w:rPr>
          <w:rFonts w:hint="eastAsia" w:asciiTheme="minorEastAsia" w:hAnsiTheme="minorEastAsia" w:eastAsiaTheme="minorEastAsia" w:cstheme="minorEastAsia"/>
          <w:sz w:val="20"/>
          <w:lang w:val="en-US" w:eastAsia="zh-CN"/>
        </w:rPr>
      </w:pPr>
      <w:r>
        <w:rPr>
          <w:rFonts w:hint="eastAsia" w:asciiTheme="minorEastAsia" w:hAnsiTheme="minorEastAsia" w:eastAsiaTheme="minorEastAsia" w:cstheme="minorEastAsia"/>
          <w:sz w:val="20"/>
          <w:lang w:val="en-US" w:eastAsia="zh-CN"/>
        </w:rPr>
        <w:t>6、月综合考核分低于70分，医院有权解除外</w:t>
      </w:r>
      <w:bookmarkStart w:id="0" w:name="_GoBack"/>
      <w:bookmarkEnd w:id="0"/>
      <w:r>
        <w:rPr>
          <w:rFonts w:hint="eastAsia" w:asciiTheme="minorEastAsia" w:hAnsiTheme="minorEastAsia" w:eastAsiaTheme="minorEastAsia" w:cstheme="minorEastAsia"/>
          <w:sz w:val="20"/>
          <w:lang w:val="en-US" w:eastAsia="zh-CN"/>
        </w:rPr>
        <w:t>包合同。</w:t>
      </w:r>
    </w:p>
    <w:p>
      <w:pPr>
        <w:pStyle w:val="4"/>
        <w:snapToGrid/>
        <w:spacing w:line="360" w:lineRule="auto"/>
        <w:jc w:val="both"/>
        <w:rPr>
          <w:rFonts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rPr>
        <w:t>七、双方的权利和义务</w:t>
      </w:r>
    </w:p>
    <w:p>
      <w:pPr>
        <w:pStyle w:val="4"/>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（一）甲方的权利和义务</w:t>
      </w:r>
    </w:p>
    <w:p>
      <w:pPr>
        <w:pStyle w:val="4"/>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1.甲方有权检查、监督乙方物业服务工作的实施及合同的执行情况。若甲方未履行监督义务，导致乙方服务质量受到影响，甲方应承担相应的违约责任，包括但不限于赔偿乙方因此遭受的损失。</w:t>
      </w:r>
    </w:p>
    <w:p>
      <w:pPr>
        <w:pStyle w:val="4"/>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2.甲方免费提供物业管理用房，乙方在使用时均不得擅自改变房屋用途、以及对外出借、出租、闲置等，只能专项用于物业管理用途。</w:t>
      </w:r>
    </w:p>
    <w:p>
      <w:pPr>
        <w:pStyle w:val="4"/>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3.依照合同约定向乙方支付服务费及其他本合同约定应当由甲方承担的费用。</w:t>
      </w:r>
    </w:p>
    <w:p>
      <w:pPr>
        <w:pStyle w:val="4"/>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（二）乙方的权利和义务</w:t>
      </w:r>
    </w:p>
    <w:p>
      <w:pPr>
        <w:pStyle w:val="4"/>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1.乙方有权根据有关法律法规的规定及本合同约定，自行制定后勤服务保障相关制度，拟定管理公约。</w:t>
      </w:r>
    </w:p>
    <w:p>
      <w:pPr>
        <w:pStyle w:val="4"/>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2.本合同终止时，乙方必须向甲方移交全部管理用房。</w:t>
      </w:r>
    </w:p>
    <w:p>
      <w:pPr>
        <w:pStyle w:val="4"/>
        <w:snapToGrid/>
        <w:spacing w:line="360" w:lineRule="auto"/>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b/>
          <w:bCs/>
          <w:sz w:val="20"/>
          <w:szCs w:val="20"/>
        </w:rPr>
        <w:t>八、质量保证</w:t>
      </w:r>
    </w:p>
    <w:p>
      <w:pPr>
        <w:pStyle w:val="4"/>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保证所供后勤保障期内的服务标准按照合同执行。</w:t>
      </w:r>
    </w:p>
    <w:p>
      <w:pPr>
        <w:pStyle w:val="4"/>
        <w:snapToGrid/>
        <w:spacing w:line="360" w:lineRule="auto"/>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b/>
          <w:bCs/>
          <w:sz w:val="20"/>
          <w:szCs w:val="20"/>
        </w:rPr>
        <w:t>九、违约责任</w:t>
      </w:r>
    </w:p>
    <w:p>
      <w:pPr>
        <w:pStyle w:val="4"/>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(一)按《民法典》中的相关条款执行。</w:t>
      </w:r>
    </w:p>
    <w:p>
      <w:pPr>
        <w:pStyle w:val="4"/>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(二)乙方提供的服务不符合本项目相关文件和本合同规定的，甲方有权拒绝,并且乙方须向甲方支付本合同总价款1%的违约金。</w:t>
      </w:r>
    </w:p>
    <w:p>
      <w:pPr>
        <w:pStyle w:val="4"/>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三)乙方未能按照本合同约定时间提供服务或完成约定的项目服务内容的，从逾期之日起每日按本合同总价款0.5%的数额向甲方支付违约金;逾期10日以上的，甲方有权终止合同，由此造成的甲方经济损失由乙方承担。如因不可抗力或其他非乙方原因导致的延误，乙方不承担违约责任。</w:t>
      </w:r>
    </w:p>
    <w:p>
      <w:pPr>
        <w:pStyle w:val="4"/>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(四)在本合同履行过程中,双方因违约或造成对方经济、社会效益等损失的应当赔偿。</w:t>
      </w:r>
    </w:p>
    <w:p>
      <w:pPr>
        <w:pStyle w:val="4"/>
        <w:snapToGrid/>
        <w:spacing w:line="360" w:lineRule="auto"/>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b/>
          <w:bCs/>
          <w:sz w:val="20"/>
          <w:szCs w:val="20"/>
        </w:rPr>
        <w:t>十、保密条款</w:t>
      </w:r>
    </w:p>
    <w:p>
      <w:pPr>
        <w:pStyle w:val="4"/>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一)乙方应遵守国家有关保密的法律法规和行业规定，并对甲方提供的资料负有保密义务。本保密义务自合同生效之日起至合同终止后五年内持续有效。未经甲方同意，保密人员不得将承接本项目各种信息和资料提供给其他单位和个人。如发生以上情况，甲方有权索赔。但是，若因法律强制要求披露信息，乙方可以在遵循法律法规的前提下披露相关信息，但需尽可能提前通知甲方。</w:t>
      </w:r>
    </w:p>
    <w:p>
      <w:pPr>
        <w:pStyle w:val="4"/>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(二)本条款为独立条款，本合同的无效、变更、解除和终止均不影响本条款的效力。</w:t>
      </w:r>
    </w:p>
    <w:p>
      <w:pPr>
        <w:pStyle w:val="4"/>
        <w:snapToGrid/>
        <w:spacing w:line="360" w:lineRule="auto"/>
        <w:jc w:val="both"/>
        <w:rPr>
          <w:rFonts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rPr>
        <w:t>十一、争议解决</w:t>
      </w:r>
    </w:p>
    <w:p>
      <w:pPr>
        <w:pStyle w:val="4"/>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本合同履行过程中发生的纠纷双方应协商解决。协商不成的，合同任何一方均有权向甲方所在地人民法院提起诉讼。</w:t>
      </w:r>
    </w:p>
    <w:p>
      <w:pPr>
        <w:pStyle w:val="4"/>
        <w:snapToGrid/>
        <w:spacing w:line="360" w:lineRule="auto"/>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b/>
          <w:bCs/>
          <w:sz w:val="20"/>
          <w:szCs w:val="20"/>
        </w:rPr>
        <w:t>十二、合同变更</w:t>
      </w:r>
    </w:p>
    <w:p>
      <w:pPr>
        <w:pStyle w:val="4"/>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在合同的执行期内，双方均不得随意变更或解除合同。如因项目需求情况发生变化，需要项目变更的，应双方协商后签订项目变更协议。</w:t>
      </w:r>
    </w:p>
    <w:p>
      <w:pPr>
        <w:pStyle w:val="4"/>
        <w:snapToGrid/>
        <w:spacing w:line="360" w:lineRule="auto"/>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b/>
          <w:bCs/>
          <w:sz w:val="20"/>
          <w:szCs w:val="20"/>
        </w:rPr>
        <w:t>十三、合同生效</w:t>
      </w:r>
    </w:p>
    <w:p>
      <w:pPr>
        <w:pStyle w:val="4"/>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本合同一式</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份，甲方持</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份，乙方持</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份，本合同双方签字盖章后生效，合同执行完毕后，自动失效。</w:t>
      </w:r>
    </w:p>
    <w:p>
      <w:pPr>
        <w:pStyle w:val="4"/>
        <w:snapToGrid/>
        <w:spacing w:line="360" w:lineRule="auto"/>
        <w:jc w:val="both"/>
        <w:rPr>
          <w:rFonts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rPr>
        <w:t>十四、其他事项</w:t>
      </w:r>
    </w:p>
    <w:p>
      <w:pPr>
        <w:pStyle w:val="4"/>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合同未尽事宜，由双方协商确认后签订补充协议，与原合同具有同等法律效力。</w:t>
      </w:r>
    </w:p>
    <w:p>
      <w:pPr>
        <w:pStyle w:val="4"/>
        <w:snapToGrid/>
        <w:spacing w:line="360" w:lineRule="auto"/>
        <w:jc w:val="both"/>
        <w:rPr>
          <w:rFonts w:asciiTheme="minorEastAsia" w:hAnsiTheme="minorEastAsia" w:eastAsiaTheme="minorEastAsia" w:cstheme="minorEastAsia"/>
          <w:sz w:val="20"/>
        </w:rPr>
      </w:pPr>
      <w:r>
        <w:rPr>
          <w:rFonts w:hint="eastAsia" w:asciiTheme="minorEastAsia" w:hAnsiTheme="minorEastAsia" w:eastAsiaTheme="minorEastAsia" w:cstheme="minorEastAsia"/>
          <w:sz w:val="20"/>
          <w:szCs w:val="20"/>
        </w:rPr>
        <w:t>以下无正文</w:t>
      </w:r>
    </w:p>
    <w:p>
      <w:pPr>
        <w:rPr>
          <w:rFonts w:asciiTheme="minorEastAsia" w:hAnsiTheme="minorEastAsia" w:eastAsiaTheme="minorEastAsia" w:cstheme="minorEastAsia"/>
          <w:sz w:val="20"/>
        </w:rPr>
      </w:pPr>
    </w:p>
    <w:tbl>
      <w:tblPr>
        <w:tblStyle w:val="5"/>
        <w:tblW w:w="0" w:type="auto"/>
        <w:jc w:val="center"/>
        <w:tblLayout w:type="fixed"/>
        <w:tblCellMar>
          <w:top w:w="0" w:type="dxa"/>
          <w:left w:w="108" w:type="dxa"/>
          <w:bottom w:w="0" w:type="dxa"/>
          <w:right w:w="108" w:type="dxa"/>
        </w:tblCellMar>
      </w:tblPr>
      <w:tblGrid>
        <w:gridCol w:w="4201"/>
        <w:gridCol w:w="4202"/>
      </w:tblGrid>
      <w:tr>
        <w:tblPrEx>
          <w:tblCellMar>
            <w:top w:w="0" w:type="dxa"/>
            <w:left w:w="108" w:type="dxa"/>
            <w:bottom w:w="0" w:type="dxa"/>
            <w:right w:w="108" w:type="dxa"/>
          </w:tblCellMar>
        </w:tblPrEx>
        <w:trPr>
          <w:trHeight w:val="567" w:hRule="exact"/>
          <w:jc w:val="center"/>
        </w:trPr>
        <w:tc>
          <w:tcPr>
            <w:tcW w:w="4201" w:type="dxa"/>
            <w:vAlign w:val="center"/>
          </w:tcPr>
          <w:p>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甲  方（盖章）</w:t>
            </w:r>
          </w:p>
        </w:tc>
        <w:tc>
          <w:tcPr>
            <w:tcW w:w="4202" w:type="dxa"/>
            <w:vAlign w:val="center"/>
          </w:tcPr>
          <w:p>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乙  方（盖章）</w:t>
            </w:r>
          </w:p>
        </w:tc>
      </w:tr>
      <w:tr>
        <w:tblPrEx>
          <w:tblCellMar>
            <w:top w:w="0" w:type="dxa"/>
            <w:left w:w="108" w:type="dxa"/>
            <w:bottom w:w="0" w:type="dxa"/>
            <w:right w:w="108" w:type="dxa"/>
          </w:tblCellMar>
        </w:tblPrEx>
        <w:trPr>
          <w:trHeight w:val="567" w:hRule="exact"/>
          <w:jc w:val="center"/>
        </w:trPr>
        <w:tc>
          <w:tcPr>
            <w:tcW w:w="4201" w:type="dxa"/>
            <w:vAlign w:val="center"/>
          </w:tcPr>
          <w:p>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 xml:space="preserve">通讯地址： </w:t>
            </w:r>
          </w:p>
        </w:tc>
        <w:tc>
          <w:tcPr>
            <w:tcW w:w="4202" w:type="dxa"/>
            <w:vAlign w:val="center"/>
          </w:tcPr>
          <w:p>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通讯地址：</w:t>
            </w:r>
          </w:p>
        </w:tc>
      </w:tr>
      <w:tr>
        <w:tblPrEx>
          <w:tblCellMar>
            <w:top w:w="0" w:type="dxa"/>
            <w:left w:w="108" w:type="dxa"/>
            <w:bottom w:w="0" w:type="dxa"/>
            <w:right w:w="108" w:type="dxa"/>
          </w:tblCellMar>
        </w:tblPrEx>
        <w:trPr>
          <w:trHeight w:val="567" w:hRule="exact"/>
          <w:jc w:val="center"/>
        </w:trPr>
        <w:tc>
          <w:tcPr>
            <w:tcW w:w="4201" w:type="dxa"/>
            <w:vAlign w:val="center"/>
          </w:tcPr>
          <w:p>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 xml:space="preserve">法定代表或委托代理人： </w:t>
            </w:r>
          </w:p>
        </w:tc>
        <w:tc>
          <w:tcPr>
            <w:tcW w:w="4202" w:type="dxa"/>
            <w:vAlign w:val="center"/>
          </w:tcPr>
          <w:p>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法定代表或委托代理人：</w:t>
            </w:r>
          </w:p>
        </w:tc>
      </w:tr>
      <w:tr>
        <w:tblPrEx>
          <w:tblCellMar>
            <w:top w:w="0" w:type="dxa"/>
            <w:left w:w="108" w:type="dxa"/>
            <w:bottom w:w="0" w:type="dxa"/>
            <w:right w:w="108" w:type="dxa"/>
          </w:tblCellMar>
        </w:tblPrEx>
        <w:trPr>
          <w:trHeight w:val="567" w:hRule="exact"/>
          <w:jc w:val="center"/>
        </w:trPr>
        <w:tc>
          <w:tcPr>
            <w:tcW w:w="4201" w:type="dxa"/>
            <w:vAlign w:val="center"/>
          </w:tcPr>
          <w:p>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电话：</w:t>
            </w:r>
          </w:p>
        </w:tc>
        <w:tc>
          <w:tcPr>
            <w:tcW w:w="4202" w:type="dxa"/>
            <w:vAlign w:val="center"/>
          </w:tcPr>
          <w:p>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电话：</w:t>
            </w:r>
          </w:p>
        </w:tc>
      </w:tr>
      <w:tr>
        <w:tblPrEx>
          <w:tblCellMar>
            <w:top w:w="0" w:type="dxa"/>
            <w:left w:w="108" w:type="dxa"/>
            <w:bottom w:w="0" w:type="dxa"/>
            <w:right w:w="108" w:type="dxa"/>
          </w:tblCellMar>
        </w:tblPrEx>
        <w:trPr>
          <w:trHeight w:val="567" w:hRule="exact"/>
          <w:jc w:val="center"/>
        </w:trPr>
        <w:tc>
          <w:tcPr>
            <w:tcW w:w="4201" w:type="dxa"/>
            <w:vAlign w:val="center"/>
          </w:tcPr>
          <w:p>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开户银行：</w:t>
            </w:r>
          </w:p>
        </w:tc>
        <w:tc>
          <w:tcPr>
            <w:tcW w:w="4202" w:type="dxa"/>
            <w:vAlign w:val="center"/>
          </w:tcPr>
          <w:p>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开户银行：</w:t>
            </w:r>
          </w:p>
        </w:tc>
      </w:tr>
      <w:tr>
        <w:tblPrEx>
          <w:tblCellMar>
            <w:top w:w="0" w:type="dxa"/>
            <w:left w:w="108" w:type="dxa"/>
            <w:bottom w:w="0" w:type="dxa"/>
            <w:right w:w="108" w:type="dxa"/>
          </w:tblCellMar>
        </w:tblPrEx>
        <w:trPr>
          <w:trHeight w:val="567" w:hRule="exact"/>
          <w:jc w:val="center"/>
        </w:trPr>
        <w:tc>
          <w:tcPr>
            <w:tcW w:w="4201" w:type="dxa"/>
            <w:vAlign w:val="center"/>
          </w:tcPr>
          <w:p>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账号：</w:t>
            </w:r>
          </w:p>
        </w:tc>
        <w:tc>
          <w:tcPr>
            <w:tcW w:w="4202" w:type="dxa"/>
            <w:vAlign w:val="center"/>
          </w:tcPr>
          <w:p>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账号：</w:t>
            </w:r>
          </w:p>
        </w:tc>
      </w:tr>
      <w:tr>
        <w:tblPrEx>
          <w:tblCellMar>
            <w:top w:w="0" w:type="dxa"/>
            <w:left w:w="108" w:type="dxa"/>
            <w:bottom w:w="0" w:type="dxa"/>
            <w:right w:w="108" w:type="dxa"/>
          </w:tblCellMar>
        </w:tblPrEx>
        <w:trPr>
          <w:trHeight w:val="567" w:hRule="exact"/>
          <w:jc w:val="center"/>
        </w:trPr>
        <w:tc>
          <w:tcPr>
            <w:tcW w:w="4201" w:type="dxa"/>
            <w:vAlign w:val="center"/>
          </w:tcPr>
          <w:p>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签订日期：</w:t>
            </w:r>
          </w:p>
        </w:tc>
        <w:tc>
          <w:tcPr>
            <w:tcW w:w="4202" w:type="dxa"/>
            <w:vAlign w:val="center"/>
          </w:tcPr>
          <w:p>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签订日期：</w:t>
            </w:r>
          </w:p>
        </w:tc>
      </w:tr>
    </w:tbl>
    <w:p/>
    <w:sectPr>
      <w:pgSz w:w="11906" w:h="16838"/>
      <w:pgMar w:top="1270" w:right="1689" w:bottom="1270" w:left="168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DejaVuSans">
    <w:altName w:val="宋体"/>
    <w:panose1 w:val="00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iMmQ3ZDM3ZmE2ZTc5ZjEwNThhZDZiNmIxMDAwOWUifQ=="/>
  </w:docVars>
  <w:rsids>
    <w:rsidRoot w:val="00172A27"/>
    <w:rsid w:val="48CD2996"/>
    <w:rsid w:val="55C030C9"/>
    <w:rsid w:val="7CEB6B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4">
    <w:name w:val="footer"/>
    <w:basedOn w:val="1"/>
    <w:qFormat/>
    <w:uiPriority w:val="99"/>
    <w:pPr>
      <w:tabs>
        <w:tab w:val="center" w:pos="4153"/>
        <w:tab w:val="right" w:pos="8306"/>
      </w:tabs>
      <w:snapToGrid w:val="0"/>
      <w:jc w:val="left"/>
    </w:pPr>
    <w:rPr>
      <w:sz w:val="18"/>
      <w:szCs w:val="18"/>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3074</Words>
  <Characters>3105</Characters>
  <Lines>0</Lines>
  <Paragraphs>0</Paragraphs>
  <TotalTime>10</TotalTime>
  <ScaleCrop>false</ScaleCrop>
  <LinksUpToDate>false</LinksUpToDate>
  <CharactersWithSpaces>3280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2025-08-26T08:44:00Z</dcterms:created>
  <dc:creator>27981</dc:creator>
  <cp:lastModifiedBy>微笑</cp:lastModifiedBy>
  <dcterms:modified xsi:type="dcterms:W3CDTF">2025-10-10T07:13:30Z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KSOTemplateDocerSaveRecord">
    <vt:lpwstr>eyJoZGlkIjoiNjliYTIzN2IxMmY2NTJlYTMwMmVjM2MyZTQ3ZjgxYTEiLCJ1c2VySWQiOiIzODMzNDQ5ODYifQ==</vt:lpwstr>
  </property>
  <property fmtid="{D5CDD505-2E9C-101B-9397-08002B2CF9AE}" pid="4" name="ICV">
    <vt:lpwstr>4BA37E55774F45DDAE9B315E99D87D77_12</vt:lpwstr>
  </property>
</Properties>
</file>