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046D31"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</w:pPr>
      <w:bookmarkStart w:id="0" w:name="_GoBack"/>
      <w:bookmarkEnd w:id="0"/>
    </w:p>
    <w:p w14:paraId="1388357E">
      <w:pPr>
        <w:jc w:val="center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2"/>
          <w:szCs w:val="22"/>
          <w:shd w:val="clear" w:fill="FFFFFF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  <w:t>供应商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9"/>
          <w:szCs w:val="29"/>
          <w:shd w:val="clear" w:fill="FFFFFF"/>
        </w:rPr>
        <w:t>应提交的相关资格证明材料</w:t>
      </w:r>
    </w:p>
    <w:tbl>
      <w:tblPr>
        <w:tblStyle w:val="2"/>
        <w:tblW w:w="5815" w:type="pct"/>
        <w:tblInd w:w="-72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1774"/>
        <w:gridCol w:w="7398"/>
      </w:tblGrid>
      <w:tr w14:paraId="3E54DE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20" w:type="dxa"/>
              <w:right w:w="120" w:type="dxa"/>
            </w:tcMar>
            <w:vAlign w:val="center"/>
          </w:tcPr>
          <w:p w14:paraId="226A9C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atLeas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20" w:type="dxa"/>
              <w:right w:w="120" w:type="dxa"/>
            </w:tcMar>
            <w:vAlign w:val="center"/>
          </w:tcPr>
          <w:p w14:paraId="0E4904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atLeas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资格审查要求</w:t>
            </w:r>
          </w:p>
          <w:p w14:paraId="6A6DF4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atLeas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概况</w:t>
            </w:r>
          </w:p>
        </w:tc>
        <w:tc>
          <w:tcPr>
            <w:tcW w:w="73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20" w:type="dxa"/>
              <w:right w:w="120" w:type="dxa"/>
            </w:tcMar>
            <w:vAlign w:val="center"/>
          </w:tcPr>
          <w:p w14:paraId="5D7341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atLeas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评审点具体描述</w:t>
            </w:r>
          </w:p>
        </w:tc>
      </w:tr>
      <w:tr w14:paraId="619F7C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20" w:type="dxa"/>
              <w:right w:w="120" w:type="dxa"/>
            </w:tcMar>
            <w:vAlign w:val="center"/>
          </w:tcPr>
          <w:p w14:paraId="2EA730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atLeas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20" w:type="dxa"/>
              <w:right w:w="120" w:type="dxa"/>
            </w:tcMar>
            <w:vAlign w:val="center"/>
          </w:tcPr>
          <w:p w14:paraId="100FCC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atLeas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合格供应商</w:t>
            </w:r>
          </w:p>
        </w:tc>
        <w:tc>
          <w:tcPr>
            <w:tcW w:w="73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20" w:type="dxa"/>
              <w:right w:w="120" w:type="dxa"/>
            </w:tcMar>
            <w:vAlign w:val="center"/>
          </w:tcPr>
          <w:p w14:paraId="1E2510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atLeas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具有独立承担民事责任能力的法人、其他组织或自然人，并出具合法有效的营业执照（需具有园林绿化工程施工相关营业范围）或事业单位法人证书等国家规定的相关证明，自然人参与的提供其身份证明；</w:t>
            </w:r>
          </w:p>
        </w:tc>
      </w:tr>
      <w:tr w14:paraId="0F6FBA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20" w:type="dxa"/>
              <w:right w:w="120" w:type="dxa"/>
            </w:tcMar>
            <w:vAlign w:val="center"/>
          </w:tcPr>
          <w:p w14:paraId="1D3814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atLeast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20" w:type="dxa"/>
              <w:right w:w="120" w:type="dxa"/>
            </w:tcMar>
            <w:vAlign w:val="center"/>
          </w:tcPr>
          <w:p w14:paraId="569CAD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atLeas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法人身份证明或授权委托</w:t>
            </w:r>
          </w:p>
        </w:tc>
        <w:tc>
          <w:tcPr>
            <w:tcW w:w="73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20" w:type="dxa"/>
              <w:right w:w="120" w:type="dxa"/>
            </w:tcMar>
            <w:vAlign w:val="center"/>
          </w:tcPr>
          <w:p w14:paraId="034CC9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atLeas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法定代表人参加磋商的须提供《法定代表人身份证明》及身份证复印件；法定代表人授权他人参加磋商的，须提供《法定代表人授权委托书》、委托代理人身份证复印件；</w:t>
            </w:r>
          </w:p>
        </w:tc>
      </w:tr>
      <w:tr w14:paraId="0DEFF1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7" w:hRule="atLeast"/>
        </w:trPr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20" w:type="dxa"/>
              <w:right w:w="120" w:type="dxa"/>
            </w:tcMar>
            <w:vAlign w:val="center"/>
          </w:tcPr>
          <w:p w14:paraId="726B88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20" w:type="dxa"/>
              <w:right w:w="120" w:type="dxa"/>
            </w:tcMar>
            <w:vAlign w:val="center"/>
          </w:tcPr>
          <w:p w14:paraId="267FD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供应商信誉</w:t>
            </w:r>
          </w:p>
        </w:tc>
        <w:tc>
          <w:tcPr>
            <w:tcW w:w="73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20" w:type="dxa"/>
              <w:right w:w="120" w:type="dxa"/>
            </w:tcMar>
            <w:vAlign w:val="center"/>
          </w:tcPr>
          <w:p w14:paraId="7790F3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atLeast"/>
              <w:ind w:left="0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供应商应具有良好的商业信誉和健全的财务会计制度,具有履行合同所必需的设备和专业技术能力,具有依法缴纳税收和社会保障金的良好记录，参加本项目采购活动前三年内无重大违法活动记录，未列入在信用中国网站“失信被执行人”、“重大税收违法案件当事人名单”中，也未列入中国政府采购网“政府采购严重违法失信行为记录名单”中，须提供《汉中市政府采购供应商资格承诺函》</w:t>
            </w:r>
          </w:p>
        </w:tc>
      </w:tr>
      <w:tr w14:paraId="28490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20" w:type="dxa"/>
              <w:right w:w="120" w:type="dxa"/>
            </w:tcMar>
            <w:vAlign w:val="center"/>
          </w:tcPr>
          <w:p w14:paraId="56158B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atLeas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1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20" w:type="dxa"/>
              <w:right w:w="120" w:type="dxa"/>
            </w:tcMar>
            <w:vAlign w:val="center"/>
          </w:tcPr>
          <w:p w14:paraId="2CD701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非联合体书面</w:t>
            </w:r>
          </w:p>
          <w:p w14:paraId="2EE0F7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声明</w:t>
            </w:r>
          </w:p>
          <w:p w14:paraId="24F354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atLeas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73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20" w:type="dxa"/>
              <w:right w:w="120" w:type="dxa"/>
            </w:tcMar>
            <w:vAlign w:val="center"/>
          </w:tcPr>
          <w:p w14:paraId="1999A8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atLeas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本项目不接受联合体磋商，单位负责人为同一人或者存在直接控股、管理关系的不同投标人，不得参加同一合同项下的政府采购活动。(提供书面声明材料)</w:t>
            </w:r>
          </w:p>
        </w:tc>
      </w:tr>
    </w:tbl>
    <w:p w14:paraId="79E6D75A">
      <w:pPr>
        <w:numPr>
          <w:ilvl w:val="0"/>
          <w:numId w:val="0"/>
        </w:numPr>
        <w:ind w:leftChars="0"/>
        <w:rPr>
          <w:rFonts w:hint="eastAsia" w:ascii="sans-serif" w:hAnsi="sans-serif" w:eastAsia="宋体" w:cs="sans-serif"/>
          <w:b/>
          <w:bCs/>
          <w:i w:val="0"/>
          <w:iCs w:val="0"/>
          <w:caps w:val="0"/>
          <w:spacing w:val="0"/>
          <w:sz w:val="22"/>
          <w:szCs w:val="22"/>
          <w:shd w:val="clear" w:fill="FFFFFF"/>
          <w:lang w:eastAsia="zh-CN"/>
        </w:rPr>
      </w:pPr>
    </w:p>
    <w:p w14:paraId="52C0D9EB">
      <w:pPr>
        <w:numPr>
          <w:ilvl w:val="0"/>
          <w:numId w:val="0"/>
        </w:numPr>
        <w:ind w:leftChars="0"/>
        <w:rPr>
          <w:rFonts w:hint="eastAsia" w:eastAsia="宋体"/>
          <w:b/>
          <w:bCs/>
          <w:lang w:val="en-US" w:eastAsia="zh-CN"/>
        </w:rPr>
      </w:pPr>
      <w:r>
        <w:rPr>
          <w:rFonts w:hint="eastAsia" w:ascii="sans-serif" w:hAnsi="sans-serif" w:eastAsia="宋体" w:cs="sans-serif"/>
          <w:b/>
          <w:bCs/>
          <w:i w:val="0"/>
          <w:iCs w:val="0"/>
          <w:caps w:val="0"/>
          <w:spacing w:val="0"/>
          <w:sz w:val="22"/>
          <w:szCs w:val="22"/>
          <w:shd w:val="clear" w:fill="FFFFFF"/>
          <w:lang w:eastAsia="zh-CN"/>
        </w:rPr>
        <w:t>注：在</w:t>
      </w:r>
      <w:r>
        <w:rPr>
          <w:rFonts w:hint="eastAsia" w:ascii="sans-serif" w:hAnsi="sans-serif" w:eastAsia="宋体" w:cs="sans-serif"/>
          <w:b/>
          <w:bCs/>
          <w:i w:val="0"/>
          <w:iCs w:val="0"/>
          <w:caps w:val="0"/>
          <w:spacing w:val="0"/>
          <w:sz w:val="22"/>
          <w:szCs w:val="22"/>
          <w:shd w:val="clear" w:fill="FFFFFF"/>
          <w:lang w:val="en-US" w:eastAsia="zh-CN"/>
        </w:rPr>
        <w:t>此页后附以上</w:t>
      </w: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22"/>
          <w:szCs w:val="22"/>
          <w:shd w:val="clear" w:fill="FFFFFF"/>
        </w:rPr>
        <w:t>相关资格证明材料</w:t>
      </w:r>
      <w:r>
        <w:rPr>
          <w:rFonts w:hint="eastAsia" w:ascii="sans-serif" w:hAnsi="sans-serif" w:eastAsia="宋体" w:cs="sans-serif"/>
          <w:b/>
          <w:bCs/>
          <w:i w:val="0"/>
          <w:iCs w:val="0"/>
          <w:caps w:val="0"/>
          <w:spacing w:val="0"/>
          <w:sz w:val="22"/>
          <w:szCs w:val="22"/>
          <w:shd w:val="clear" w:fill="FFFFFF"/>
          <w:lang w:eastAsia="zh-CN"/>
        </w:rPr>
        <w:t>，加盖供应商单位公章。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2YWYyMmZiOTA2YjA1NTM3Yzk0ZjY3OGRkNTgyODIifQ=="/>
  </w:docVars>
  <w:rsids>
    <w:rsidRoot w:val="2B8C036D"/>
    <w:rsid w:val="0F8844E2"/>
    <w:rsid w:val="19645596"/>
    <w:rsid w:val="1EC06D63"/>
    <w:rsid w:val="24B601C0"/>
    <w:rsid w:val="261E25C8"/>
    <w:rsid w:val="278A3E0D"/>
    <w:rsid w:val="2B8C036D"/>
    <w:rsid w:val="30A41582"/>
    <w:rsid w:val="35682F56"/>
    <w:rsid w:val="45F96ABC"/>
    <w:rsid w:val="4B036B16"/>
    <w:rsid w:val="4F0167A6"/>
    <w:rsid w:val="4FC24106"/>
    <w:rsid w:val="54324BEE"/>
    <w:rsid w:val="58B54539"/>
    <w:rsid w:val="5B117841"/>
    <w:rsid w:val="5F442D0A"/>
    <w:rsid w:val="5F8629B0"/>
    <w:rsid w:val="6BAB5FFE"/>
    <w:rsid w:val="6D7D1F37"/>
    <w:rsid w:val="73FE6554"/>
    <w:rsid w:val="7B2208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543</Words>
  <Characters>543</Characters>
  <Lines>0</Lines>
  <Paragraphs>0</Paragraphs>
  <TotalTime>1</TotalTime>
  <ScaleCrop>false</ScaleCrop>
  <LinksUpToDate>false</LinksUpToDate>
  <CharactersWithSpaces>543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2023-11-04T09:40:00Z</dcterms:created>
  <dc:creator>l</dc:creator>
  <cp:lastModifiedBy>test</cp:lastModifiedBy>
  <dcterms:modified xsi:type="dcterms:W3CDTF">2025-10-29T08:02:16Z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A2EF567D77714A72B3B80D2FA82263DF_11</vt:lpwstr>
  </property>
  <property fmtid="{D5CDD505-2E9C-101B-9397-08002B2CF9AE}" pid="4" name="KSOTemplateDocerSaveRecord">
    <vt:lpwstr>eyJoZGlkIjoiOTUwNThhNGU5YjQ1YmYxMGUzNzdhMTg2ZWQwZTFjOWEiLCJ1c2VySWQiOiI0Mjc1NzAzODIifQ==</vt:lpwstr>
  </property>
</Properties>
</file>