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585C7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服务方案</w:t>
      </w:r>
    </w:p>
    <w:p w14:paraId="0029FF3C">
      <w:pPr>
        <w:spacing w:line="360" w:lineRule="auto"/>
        <w:rPr>
          <w:rFonts w:hint="eastAsia" w:ascii="宋体" w:hAnsi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</w:rPr>
        <w:t>投标人根据本项目制定服务方案，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包括但不限于以下内容：</w:t>
      </w:r>
    </w:p>
    <w:p w14:paraId="5DFE0F5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一、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项目理解；</w:t>
      </w:r>
    </w:p>
    <w:p w14:paraId="3CAA9FCA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after="0" w:line="360" w:lineRule="auto"/>
        <w:textAlignment w:val="auto"/>
        <w:rPr>
          <w:rFonts w:hint="default"/>
          <w:lang w:val="en-US" w:eastAsia="zh-CN"/>
        </w:rPr>
      </w:pPr>
      <w:r>
        <w:rPr>
          <w:rFonts w:hint="eastAsia" w:ascii="Calibri" w:hAnsi="Calibri" w:eastAsia="宋体" w:cs="Times New Roman"/>
          <w:kern w:val="2"/>
          <w:sz w:val="21"/>
          <w:szCs w:val="22"/>
          <w:lang w:val="en-US" w:eastAsia="zh-CN" w:bidi="ar-SA"/>
        </w:rPr>
        <w:t>二、</w:t>
      </w:r>
      <w:r>
        <w:rPr>
          <w:rFonts w:hint="eastAsia" w:ascii="宋体" w:hAnsi="宋体" w:eastAsia="宋体" w:cs="宋体"/>
          <w:sz w:val="24"/>
          <w:szCs w:val="24"/>
        </w:rPr>
        <w:t>重点难点分析及解决方案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 w14:paraId="569831B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三、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实施方案；</w:t>
      </w:r>
    </w:p>
    <w:p w14:paraId="5AC039B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Calibri" w:hAnsi="Calibri" w:eastAsia="宋体" w:cs="Times New Roman"/>
          <w:kern w:val="2"/>
          <w:sz w:val="21"/>
          <w:szCs w:val="22"/>
          <w:lang w:val="en-US" w:eastAsia="zh-CN" w:bidi="ar-SA"/>
        </w:rPr>
        <w:t>四、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项目实施进度计划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及保障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措施；</w:t>
      </w:r>
    </w:p>
    <w:p w14:paraId="3828FC22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五、</w:t>
      </w:r>
      <w:r>
        <w:rPr>
          <w:rFonts w:hint="eastAsia" w:ascii="宋体" w:hAnsi="宋体" w:eastAsia="宋体" w:cs="宋体"/>
          <w:sz w:val="24"/>
          <w:szCs w:val="24"/>
        </w:rPr>
        <w:t>项目组人员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 w14:paraId="237D8442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六、</w:t>
      </w:r>
      <w:r>
        <w:rPr>
          <w:rFonts w:hint="eastAsia" w:ascii="宋体" w:hAnsi="宋体" w:eastAsia="宋体" w:cs="宋体"/>
          <w:sz w:val="24"/>
          <w:szCs w:val="24"/>
        </w:rPr>
        <w:t>质量保证措施和管控机制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 w14:paraId="78DFC16A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七、服务保证</w:t>
      </w:r>
      <w:r>
        <w:rPr>
          <w:rFonts w:hint="eastAsia" w:ascii="宋体" w:hAnsi="宋体" w:eastAsia="宋体" w:cs="宋体"/>
          <w:sz w:val="24"/>
          <w:szCs w:val="24"/>
        </w:rPr>
        <w:t>措施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 w14:paraId="68ADD2CE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八、</w:t>
      </w:r>
      <w:r>
        <w:rPr>
          <w:rFonts w:hint="eastAsia" w:ascii="宋体" w:hAnsi="宋体" w:eastAsia="宋体" w:cs="宋体"/>
          <w:sz w:val="24"/>
          <w:szCs w:val="24"/>
        </w:rPr>
        <w:t>应急预案及处置措施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 w14:paraId="6D9C5F33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0" w:firstLineChars="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九、服务承诺。</w:t>
      </w:r>
    </w:p>
    <w:p w14:paraId="270074A5">
      <w:pPr>
        <w:pStyle w:val="2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0114F97"/>
    <w:rsid w:val="00BD6D0E"/>
    <w:rsid w:val="33577626"/>
    <w:rsid w:val="5BF35C46"/>
    <w:rsid w:val="66FF5889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124</Characters>
  <Lines>1</Lines>
  <Paragraphs>1</Paragraphs>
  <TotalTime>2</TotalTime>
  <ScaleCrop>false</ScaleCrop>
  <LinksUpToDate>false</LinksUpToDate>
  <CharactersWithSpaces>124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WPS_1684399305</cp:lastModifiedBy>
  <dcterms:modified xsi:type="dcterms:W3CDTF">2025-10-23T00:48:43Z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eyJoZGlkIjoiN2ExMGI2ODg4ZjVmNDkxMjY4MGE2ODE5NWQ0MjQ3NDEiLCJ1c2VySWQiOiIxNDk1NjczNzAyIn0=</vt:lpwstr>
  </property>
  <property fmtid="{D5CDD505-2E9C-101B-9397-08002B2CF9AE}" pid="4" name="ICV">
    <vt:lpwstr>6150BFD7FC2A4CA9892D8869C9DA05E3_12</vt:lpwstr>
  </property>
</Properties>
</file>