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674CE">
      <w:pPr>
        <w:ind w:right="-218" w:rightChars="-104"/>
        <w:jc w:val="center"/>
        <w:outlineLvl w:val="0"/>
        <w:rPr>
          <w:rFonts w:hint="eastAsia" w:ascii="宋体" w:hAnsi="宋体" w:cs="宋体"/>
          <w:b/>
          <w:color w:val="000000"/>
          <w:sz w:val="36"/>
          <w:szCs w:val="36"/>
        </w:rPr>
      </w:pPr>
      <w:r>
        <w:rPr>
          <w:rFonts w:hint="eastAsia" w:ascii="宋体" w:hAnsi="宋体" w:cs="宋体"/>
          <w:b/>
          <w:color w:val="000000"/>
          <w:sz w:val="36"/>
          <w:szCs w:val="36"/>
        </w:rPr>
        <w:t>第四章 合同主要条款</w:t>
      </w:r>
    </w:p>
    <w:p w14:paraId="1605376E">
      <w:pPr>
        <w:pStyle w:val="6"/>
        <w:spacing w:line="360" w:lineRule="auto"/>
        <w:ind w:firstLine="420"/>
        <w:rPr>
          <w:rFonts w:ascii="宋体" w:hAnsi="宋体"/>
          <w:color w:val="000000"/>
          <w:sz w:val="21"/>
          <w:szCs w:val="21"/>
          <w:u w:val="single"/>
        </w:rPr>
      </w:pPr>
      <w:r>
        <w:rPr>
          <w:rFonts w:hint="eastAsia" w:ascii="宋体" w:hAnsi="宋体"/>
          <w:color w:val="000000"/>
          <w:sz w:val="21"/>
          <w:szCs w:val="21"/>
        </w:rPr>
        <w:t>采购人（甲方）：</w:t>
      </w:r>
      <w:r>
        <w:rPr>
          <w:rFonts w:hint="eastAsia" w:ascii="宋体" w:hAnsi="宋体"/>
          <w:color w:val="000000"/>
          <w:sz w:val="21"/>
          <w:szCs w:val="21"/>
          <w:u w:val="single"/>
        </w:rPr>
        <w:t xml:space="preserve">                           </w:t>
      </w:r>
    </w:p>
    <w:p w14:paraId="0C271DB7">
      <w:pPr>
        <w:pStyle w:val="6"/>
        <w:spacing w:line="360" w:lineRule="auto"/>
        <w:ind w:firstLine="420"/>
        <w:rPr>
          <w:rFonts w:hint="eastAsia" w:ascii="宋体" w:hAnsi="宋体"/>
          <w:sz w:val="21"/>
          <w:szCs w:val="21"/>
        </w:rPr>
      </w:pPr>
      <w:r>
        <w:rPr>
          <w:rFonts w:hint="eastAsia" w:ascii="宋体" w:hAnsi="宋体"/>
          <w:color w:val="000000"/>
          <w:sz w:val="21"/>
          <w:szCs w:val="21"/>
        </w:rPr>
        <w:t>供应商（乙方）：</w:t>
      </w:r>
      <w:r>
        <w:rPr>
          <w:rFonts w:hint="eastAsia" w:ascii="宋体" w:hAnsi="宋体"/>
          <w:sz w:val="21"/>
          <w:szCs w:val="21"/>
          <w:u w:val="single"/>
        </w:rPr>
        <w:t xml:space="preserve">                        </w:t>
      </w:r>
    </w:p>
    <w:p w14:paraId="619224B3">
      <w:pPr>
        <w:spacing w:line="500" w:lineRule="exact"/>
        <w:ind w:firstLine="420" w:firstLineChars="200"/>
        <w:rPr>
          <w:rFonts w:hint="eastAsia" w:ascii="宋体" w:hAnsi="宋体" w:cs="宋体"/>
          <w:sz w:val="21"/>
          <w:szCs w:val="21"/>
        </w:rPr>
      </w:pPr>
      <w:r>
        <w:rPr>
          <w:rFonts w:hint="eastAsia" w:ascii="宋体" w:hAnsi="宋体" w:cs="宋体"/>
          <w:sz w:val="21"/>
          <w:szCs w:val="21"/>
        </w:rPr>
        <w:t>本着合作互利的原则,根据《中华人民共和国民法典》,经甲、乙双方协商就</w:t>
      </w:r>
      <w:r>
        <w:rPr>
          <w:rFonts w:hint="eastAsia" w:ascii="宋体" w:hAnsi="宋体" w:cs="宋体"/>
          <w:sz w:val="21"/>
          <w:szCs w:val="21"/>
          <w:u w:val="single"/>
        </w:rPr>
        <w:t xml:space="preserve">     </w:t>
      </w:r>
      <w:r>
        <w:rPr>
          <w:rFonts w:hint="eastAsia" w:ascii="宋体" w:hAnsi="宋体" w:cs="宋体"/>
          <w:sz w:val="21"/>
          <w:szCs w:val="21"/>
        </w:rPr>
        <w:t>事宜达成如下协议,供双方遵照执行。</w:t>
      </w:r>
    </w:p>
    <w:p w14:paraId="27D9BB95">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一、工程概况</w:t>
      </w:r>
    </w:p>
    <w:p w14:paraId="5F122472">
      <w:pPr>
        <w:spacing w:line="500" w:lineRule="exact"/>
        <w:ind w:firstLine="420" w:firstLineChars="200"/>
        <w:rPr>
          <w:rFonts w:hint="eastAsia" w:ascii="宋体" w:hAnsi="宋体" w:cs="宋体"/>
          <w:sz w:val="21"/>
          <w:szCs w:val="21"/>
        </w:rPr>
      </w:pPr>
      <w:r>
        <w:rPr>
          <w:rFonts w:hint="eastAsia" w:ascii="宋体" w:hAnsi="宋体" w:cs="宋体"/>
          <w:sz w:val="21"/>
          <w:szCs w:val="21"/>
        </w:rPr>
        <w:t>1.1.项目名称：</w:t>
      </w:r>
      <w:r>
        <w:rPr>
          <w:rFonts w:hint="eastAsia" w:ascii="宋体" w:hAnsi="宋体" w:cs="宋体"/>
          <w:sz w:val="21"/>
          <w:szCs w:val="21"/>
          <w:u w:val="single"/>
          <w:lang w:val="en-US" w:eastAsia="zh-CN"/>
        </w:rPr>
        <w:t>宁强县二郎坝镇二郎坝村入河排污口整治项目施工</w:t>
      </w:r>
      <w:r>
        <w:rPr>
          <w:rFonts w:hint="eastAsia" w:ascii="宋体" w:hAnsi="宋体" w:cs="宋体"/>
          <w:sz w:val="21"/>
          <w:szCs w:val="21"/>
          <w:lang w:val="en-US" w:eastAsia="zh-CN"/>
        </w:rPr>
        <w:t xml:space="preserve"> </w:t>
      </w:r>
    </w:p>
    <w:p w14:paraId="7E77BF5D">
      <w:pPr>
        <w:spacing w:line="500" w:lineRule="exact"/>
        <w:ind w:firstLine="420" w:firstLineChars="200"/>
        <w:rPr>
          <w:rFonts w:hint="eastAsia" w:ascii="宋体" w:hAnsi="宋体" w:cs="宋体"/>
          <w:sz w:val="21"/>
          <w:szCs w:val="21"/>
        </w:rPr>
      </w:pPr>
      <w:r>
        <w:rPr>
          <w:rFonts w:hint="eastAsia" w:ascii="宋体" w:hAnsi="宋体" w:cs="宋体"/>
          <w:sz w:val="21"/>
          <w:szCs w:val="21"/>
        </w:rPr>
        <w:t xml:space="preserve">1.2.项目地点：宁强县二郎坝镇二郎坝村   </w:t>
      </w:r>
    </w:p>
    <w:p w14:paraId="74BC6B3B">
      <w:pPr>
        <w:spacing w:line="500" w:lineRule="exact"/>
        <w:ind w:firstLine="422" w:firstLineChars="200"/>
        <w:rPr>
          <w:rFonts w:hint="eastAsia" w:ascii="宋体" w:hAnsi="宋体" w:cs="宋体"/>
          <w:sz w:val="21"/>
          <w:szCs w:val="21"/>
        </w:rPr>
      </w:pPr>
      <w:r>
        <w:rPr>
          <w:rFonts w:hint="eastAsia" w:ascii="宋体" w:hAnsi="宋体" w:cs="宋体"/>
          <w:b/>
          <w:bCs/>
          <w:sz w:val="21"/>
          <w:szCs w:val="21"/>
        </w:rPr>
        <w:t>二、合同工期</w:t>
      </w:r>
    </w:p>
    <w:p w14:paraId="2514E93E">
      <w:pPr>
        <w:spacing w:line="500" w:lineRule="exact"/>
        <w:ind w:firstLine="420" w:firstLineChars="200"/>
        <w:rPr>
          <w:rFonts w:hint="eastAsia" w:ascii="宋体" w:hAnsi="宋体" w:eastAsia="宋体" w:cs="宋体"/>
          <w:sz w:val="21"/>
          <w:szCs w:val="21"/>
          <w:u w:val="single"/>
          <w:lang w:val="en-US" w:eastAsia="zh-CN"/>
        </w:rPr>
      </w:pPr>
      <w:r>
        <w:rPr>
          <w:rFonts w:hint="eastAsia" w:ascii="宋体" w:hAnsi="宋体" w:cs="宋体"/>
          <w:sz w:val="21"/>
          <w:szCs w:val="21"/>
        </w:rPr>
        <w:t>开工日期：</w:t>
      </w:r>
      <w:r>
        <w:rPr>
          <w:rFonts w:hint="eastAsia" w:ascii="宋体" w:hAnsi="宋体" w:cs="宋体"/>
          <w:sz w:val="21"/>
          <w:szCs w:val="21"/>
          <w:u w:val="single"/>
        </w:rPr>
        <w:t>以发包人开工令所载明的开工日期为准</w:t>
      </w:r>
      <w:r>
        <w:rPr>
          <w:rFonts w:hint="eastAsia" w:ascii="宋体" w:hAnsi="宋体" w:cs="宋体"/>
          <w:sz w:val="21"/>
          <w:szCs w:val="21"/>
          <w:u w:val="single"/>
          <w:lang w:eastAsia="zh-CN"/>
        </w:rPr>
        <w:t>。</w:t>
      </w:r>
    </w:p>
    <w:p w14:paraId="5DD27DD7">
      <w:pPr>
        <w:spacing w:line="500" w:lineRule="exact"/>
        <w:ind w:firstLine="420" w:firstLineChars="200"/>
        <w:rPr>
          <w:rFonts w:hint="eastAsia" w:ascii="宋体" w:hAnsi="宋体" w:cs="宋体"/>
          <w:sz w:val="21"/>
          <w:szCs w:val="21"/>
          <w:u w:val="single"/>
        </w:rPr>
      </w:pPr>
      <w:r>
        <w:rPr>
          <w:rFonts w:hint="eastAsia" w:ascii="宋体" w:hAnsi="宋体" w:cs="宋体"/>
          <w:sz w:val="21"/>
          <w:szCs w:val="21"/>
        </w:rPr>
        <w:t>竣工日期：</w:t>
      </w:r>
      <w:r>
        <w:rPr>
          <w:rFonts w:hint="eastAsia" w:ascii="宋体" w:hAnsi="宋体" w:cs="宋体"/>
          <w:sz w:val="21"/>
          <w:szCs w:val="21"/>
          <w:u w:val="single"/>
        </w:rPr>
        <w:t xml:space="preserve">                                 </w:t>
      </w:r>
    </w:p>
    <w:p w14:paraId="356CE737">
      <w:pPr>
        <w:spacing w:line="500" w:lineRule="exact"/>
        <w:ind w:firstLine="420" w:firstLineChars="200"/>
        <w:rPr>
          <w:rFonts w:hint="eastAsia" w:ascii="宋体" w:hAnsi="宋体" w:cs="宋体"/>
          <w:sz w:val="21"/>
          <w:szCs w:val="21"/>
          <w:u w:val="single"/>
        </w:rPr>
      </w:pPr>
      <w:r>
        <w:rPr>
          <w:rFonts w:hint="eastAsia" w:ascii="宋体" w:hAnsi="宋体" w:cs="宋体"/>
          <w:sz w:val="21"/>
          <w:szCs w:val="21"/>
        </w:rPr>
        <w:t>合同工期总日历天数：</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90</w:t>
      </w:r>
      <w:r>
        <w:rPr>
          <w:rFonts w:hint="eastAsia" w:ascii="宋体" w:hAnsi="宋体" w:cs="宋体"/>
          <w:sz w:val="21"/>
          <w:szCs w:val="21"/>
          <w:u w:val="single"/>
        </w:rPr>
        <w:t xml:space="preserve">  </w:t>
      </w:r>
      <w:r>
        <w:rPr>
          <w:rFonts w:hint="eastAsia" w:ascii="宋体" w:hAnsi="宋体" w:cs="宋体"/>
          <w:sz w:val="21"/>
          <w:szCs w:val="21"/>
        </w:rPr>
        <w:t>天。</w:t>
      </w:r>
    </w:p>
    <w:p w14:paraId="69AA77CE">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三、工程内容及范围</w:t>
      </w:r>
    </w:p>
    <w:p w14:paraId="30623FEB">
      <w:pPr>
        <w:spacing w:line="500" w:lineRule="exact"/>
        <w:ind w:firstLine="420" w:firstLineChars="200"/>
        <w:rPr>
          <w:rFonts w:hint="eastAsia" w:ascii="宋体" w:hAnsi="宋体" w:cs="宋体"/>
          <w:sz w:val="21"/>
          <w:szCs w:val="21"/>
          <w:u w:val="single"/>
        </w:rPr>
      </w:pPr>
      <w:r>
        <w:rPr>
          <w:rFonts w:hint="eastAsia" w:ascii="宋体" w:hAnsi="宋体" w:cs="宋体"/>
          <w:sz w:val="21"/>
          <w:szCs w:val="21"/>
        </w:rPr>
        <w:t>3.1.工程内容：</w:t>
      </w:r>
      <w:r>
        <w:rPr>
          <w:rFonts w:hint="eastAsia" w:ascii="宋体" w:hAnsi="宋体" w:cs="宋体"/>
          <w:sz w:val="21"/>
          <w:szCs w:val="21"/>
          <w:u w:val="single"/>
        </w:rPr>
        <w:t xml:space="preserve"> </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1</w:t>
      </w:r>
      <w:r>
        <w:rPr>
          <w:rFonts w:hint="eastAsia" w:ascii="宋体" w:hAnsi="宋体" w:cs="宋体"/>
          <w:sz w:val="21"/>
          <w:szCs w:val="21"/>
          <w:u w:val="single"/>
          <w:lang w:eastAsia="zh-CN"/>
        </w:rPr>
        <w:t>）</w:t>
      </w:r>
      <w:r>
        <w:rPr>
          <w:rFonts w:hint="eastAsia" w:ascii="宋体" w:hAnsi="宋体" w:cs="宋体"/>
          <w:sz w:val="21"/>
          <w:szCs w:val="21"/>
          <w:u w:val="single"/>
        </w:rPr>
        <w:t>计划实施二郎坝镇二郎坝村生活污水收集管网工程1处，共新建污水管网1724.40m，其中DN100入户管500m，DN200污水管网1224.40m，检查井31座，沉泥井11座，三通检查口7个、污水提升泵站1座。 (2)生活污水资源化利用工程于二郎坝镇二郎坝村新建生活污水资源化利用设施1处，主要包括三格化粪池1座，人工湿地1座，设备间1座，提升泵4台，回用水管200m。</w:t>
      </w:r>
      <w:r>
        <w:rPr>
          <w:rFonts w:hint="eastAsia" w:ascii="宋体" w:hAnsi="宋体" w:cs="宋体"/>
          <w:sz w:val="21"/>
          <w:szCs w:val="21"/>
          <w:u w:val="single"/>
          <w:lang w:val="en-US" w:eastAsia="zh-CN"/>
        </w:rPr>
        <w:t>具体详见工程量清单</w:t>
      </w:r>
      <w:r>
        <w:rPr>
          <w:rFonts w:hint="eastAsia" w:ascii="宋体" w:hAnsi="宋体" w:cs="宋体"/>
          <w:sz w:val="21"/>
          <w:szCs w:val="21"/>
        </w:rPr>
        <w:t xml:space="preserve">。 </w:t>
      </w:r>
    </w:p>
    <w:p w14:paraId="43903296">
      <w:pPr>
        <w:spacing w:line="500" w:lineRule="exact"/>
        <w:ind w:firstLine="420" w:firstLineChars="200"/>
        <w:rPr>
          <w:rFonts w:hint="eastAsia" w:ascii="宋体" w:hAnsi="宋体" w:cs="宋体"/>
          <w:sz w:val="21"/>
          <w:szCs w:val="21"/>
        </w:rPr>
      </w:pPr>
      <w:r>
        <w:rPr>
          <w:rFonts w:hint="eastAsia" w:ascii="宋体" w:hAnsi="宋体" w:cs="宋体"/>
          <w:sz w:val="21"/>
          <w:szCs w:val="21"/>
        </w:rPr>
        <w:t>3.2.工程范围：</w:t>
      </w:r>
      <w:r>
        <w:rPr>
          <w:rFonts w:hint="eastAsia" w:ascii="宋体" w:hAnsi="宋体" w:cs="宋体"/>
          <w:sz w:val="21"/>
          <w:szCs w:val="21"/>
          <w:u w:val="single"/>
        </w:rPr>
        <w:t xml:space="preserve">   宁强县  </w:t>
      </w:r>
      <w:r>
        <w:rPr>
          <w:rFonts w:hint="eastAsia" w:ascii="宋体" w:hAnsi="宋体" w:cs="宋体"/>
          <w:sz w:val="21"/>
          <w:szCs w:val="21"/>
        </w:rPr>
        <w:t xml:space="preserve">。 </w:t>
      </w:r>
    </w:p>
    <w:p w14:paraId="263D55C0">
      <w:pPr>
        <w:spacing w:line="500" w:lineRule="exact"/>
        <w:ind w:firstLine="422" w:firstLineChars="200"/>
        <w:rPr>
          <w:rFonts w:hint="eastAsia" w:ascii="宋体" w:hAnsi="宋体" w:cs="宋体"/>
          <w:sz w:val="21"/>
          <w:szCs w:val="21"/>
        </w:rPr>
      </w:pPr>
      <w:r>
        <w:rPr>
          <w:rFonts w:hint="eastAsia" w:ascii="宋体" w:hAnsi="宋体" w:cs="宋体"/>
          <w:b/>
          <w:bCs/>
          <w:sz w:val="21"/>
          <w:szCs w:val="21"/>
        </w:rPr>
        <w:t>四、质量标准</w:t>
      </w:r>
    </w:p>
    <w:p w14:paraId="1CFC2CC4">
      <w:pPr>
        <w:spacing w:line="500" w:lineRule="exact"/>
        <w:ind w:firstLine="420" w:firstLineChars="200"/>
        <w:rPr>
          <w:rFonts w:hint="eastAsia" w:ascii="宋体" w:hAnsi="宋体" w:cs="宋体"/>
          <w:sz w:val="21"/>
          <w:szCs w:val="21"/>
        </w:rPr>
      </w:pPr>
      <w:r>
        <w:rPr>
          <w:rFonts w:hint="eastAsia" w:ascii="宋体" w:hAnsi="宋体" w:cs="宋体"/>
          <w:sz w:val="21"/>
          <w:szCs w:val="21"/>
        </w:rPr>
        <w:t>严格按照国家颁发的施工技术验收规范进行施工,质量应达到国家质量检验评定的合格标准。符合国家、省市及甲方相关规范、标准和规定。标准不一致的按最高标准执行。</w:t>
      </w:r>
    </w:p>
    <w:p w14:paraId="5A4C25EF">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五、合同价款</w:t>
      </w:r>
    </w:p>
    <w:p w14:paraId="372E372F">
      <w:pPr>
        <w:spacing w:line="500" w:lineRule="exact"/>
        <w:ind w:firstLine="420" w:firstLineChars="200"/>
        <w:rPr>
          <w:rFonts w:hint="eastAsia" w:ascii="宋体" w:hAnsi="宋体" w:cs="宋体"/>
          <w:sz w:val="21"/>
          <w:szCs w:val="21"/>
        </w:rPr>
      </w:pPr>
      <w:r>
        <w:rPr>
          <w:rFonts w:hint="eastAsia" w:ascii="宋体" w:hAnsi="宋体" w:cs="宋体"/>
          <w:sz w:val="21"/>
          <w:szCs w:val="21"/>
        </w:rPr>
        <w:t>5.1.本合同价款采用</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rPr>
        <w:t xml:space="preserve"> 方式确定。工程量据实结算。</w:t>
      </w:r>
      <w:r>
        <w:rPr>
          <w:rFonts w:hint="eastAsia" w:ascii="宋体" w:hAnsi="宋体" w:cs="宋体"/>
          <w:sz w:val="21"/>
          <w:szCs w:val="21"/>
          <w:shd w:val="clear" w:color="auto" w:fill="FFFFFF"/>
        </w:rPr>
        <w:t>合同价均已包括乙方完成本合同工程内容所发生的全部费用，其中包括但不限于人工费、材料费、机械费的社会价格浮动，发生的自然灾害、雨季施工的防雨措施费、停水、停电及停窝工的费用、利润、税金等一切费用及乙方在投标前及合同明示或暗示的所有风险、责任和义务等</w:t>
      </w:r>
      <w:r>
        <w:rPr>
          <w:rFonts w:hint="eastAsia" w:ascii="宋体" w:hAnsi="宋体" w:cs="宋体"/>
          <w:sz w:val="21"/>
          <w:szCs w:val="21"/>
        </w:rPr>
        <w:t>。</w:t>
      </w:r>
    </w:p>
    <w:p w14:paraId="4710A92E">
      <w:pPr>
        <w:spacing w:line="500" w:lineRule="exact"/>
        <w:ind w:firstLine="420" w:firstLineChars="200"/>
        <w:rPr>
          <w:rFonts w:hint="eastAsia" w:ascii="宋体" w:hAnsi="宋体" w:cs="宋体"/>
          <w:sz w:val="21"/>
          <w:szCs w:val="21"/>
        </w:rPr>
      </w:pPr>
      <w:r>
        <w:rPr>
          <w:rFonts w:hint="eastAsia" w:ascii="宋体" w:hAnsi="宋体" w:cs="宋体"/>
          <w:sz w:val="21"/>
          <w:szCs w:val="21"/>
        </w:rPr>
        <w:t>5.2.本合同总价（大写）：</w:t>
      </w:r>
      <w:r>
        <w:rPr>
          <w:rFonts w:hint="eastAsia" w:ascii="宋体" w:hAnsi="宋体" w:cs="宋体"/>
          <w:sz w:val="21"/>
          <w:szCs w:val="21"/>
          <w:u w:val="single"/>
        </w:rPr>
        <w:t xml:space="preserve">       </w:t>
      </w:r>
      <w:r>
        <w:rPr>
          <w:rFonts w:hint="eastAsia" w:ascii="宋体" w:hAnsi="宋体" w:cs="宋体"/>
          <w:sz w:val="21"/>
          <w:szCs w:val="21"/>
        </w:rPr>
        <w:t>(小写)￥：</w:t>
      </w:r>
      <w:r>
        <w:rPr>
          <w:rFonts w:hint="eastAsia" w:ascii="宋体" w:hAnsi="宋体" w:cs="宋体"/>
          <w:sz w:val="21"/>
          <w:szCs w:val="21"/>
          <w:u w:val="single"/>
        </w:rPr>
        <w:t xml:space="preserve">      </w:t>
      </w:r>
      <w:r>
        <w:rPr>
          <w:rFonts w:hint="eastAsia" w:ascii="宋体" w:hAnsi="宋体" w:cs="宋体"/>
          <w:sz w:val="21"/>
          <w:szCs w:val="21"/>
        </w:rPr>
        <w:t>元（含税）。</w:t>
      </w:r>
    </w:p>
    <w:p w14:paraId="6391DD5D">
      <w:pPr>
        <w:spacing w:line="500" w:lineRule="exact"/>
        <w:ind w:firstLine="420" w:firstLineChars="200"/>
        <w:rPr>
          <w:rFonts w:hint="eastAsia" w:ascii="宋体" w:hAnsi="宋体" w:cs="宋体"/>
          <w:sz w:val="21"/>
          <w:szCs w:val="21"/>
          <w:lang w:eastAsia="zh-CN"/>
        </w:rPr>
      </w:pPr>
      <w:r>
        <w:rPr>
          <w:rFonts w:hint="eastAsia" w:ascii="宋体" w:hAnsi="宋体" w:cs="宋体"/>
          <w:sz w:val="21"/>
          <w:szCs w:val="21"/>
          <w:lang w:eastAsia="zh-CN"/>
        </w:rPr>
        <w:t>5.3.工程价款支付方式</w:t>
      </w:r>
    </w:p>
    <w:p w14:paraId="05B24ABB">
      <w:pPr>
        <w:spacing w:line="500" w:lineRule="exact"/>
        <w:ind w:firstLine="420" w:firstLineChars="200"/>
        <w:rPr>
          <w:rFonts w:hint="eastAsia" w:ascii="宋体" w:hAnsi="宋体" w:cs="宋体"/>
          <w:sz w:val="21"/>
          <w:szCs w:val="21"/>
          <w:lang w:eastAsia="zh-CN"/>
        </w:rPr>
      </w:pPr>
      <w:r>
        <w:rPr>
          <w:rFonts w:hint="eastAsia" w:ascii="宋体" w:hAnsi="宋体" w:cs="宋体"/>
          <w:sz w:val="21"/>
          <w:szCs w:val="21"/>
          <w:lang w:eastAsia="zh-CN"/>
        </w:rPr>
        <w:t>1、 付款条件说明: 签订合同后，工程进场 ，达到付款条件起 7日内，支付合同总金额的 30.00%。</w:t>
      </w:r>
    </w:p>
    <w:p w14:paraId="5023E774">
      <w:pPr>
        <w:spacing w:line="500" w:lineRule="exact"/>
        <w:ind w:firstLine="420" w:firstLineChars="200"/>
        <w:rPr>
          <w:rFonts w:hint="eastAsia" w:ascii="宋体" w:hAnsi="宋体" w:cs="宋体"/>
          <w:sz w:val="21"/>
          <w:szCs w:val="21"/>
          <w:lang w:eastAsia="zh-CN"/>
        </w:rPr>
      </w:pPr>
      <w:r>
        <w:rPr>
          <w:rFonts w:hint="eastAsia" w:ascii="宋体" w:hAnsi="宋体" w:cs="宋体"/>
          <w:sz w:val="21"/>
          <w:szCs w:val="21"/>
          <w:lang w:eastAsia="zh-CN"/>
        </w:rPr>
        <w:t>2、 付款条件说明: 施工过程中，按照施工进度拨付工程款 ，达到付款条件起 7日内，支付合同总金额的 60.00%。</w:t>
      </w:r>
    </w:p>
    <w:p w14:paraId="6E708993">
      <w:pPr>
        <w:spacing w:line="500" w:lineRule="exact"/>
        <w:ind w:firstLine="420" w:firstLineChars="200"/>
        <w:rPr>
          <w:rFonts w:hint="eastAsia" w:ascii="宋体" w:hAnsi="宋体" w:cs="宋体"/>
          <w:sz w:val="21"/>
          <w:szCs w:val="21"/>
          <w:lang w:eastAsia="zh-CN"/>
        </w:rPr>
      </w:pPr>
      <w:r>
        <w:rPr>
          <w:rFonts w:hint="eastAsia" w:ascii="宋体" w:hAnsi="宋体" w:cs="宋体"/>
          <w:sz w:val="21"/>
          <w:szCs w:val="21"/>
          <w:lang w:eastAsia="zh-CN"/>
        </w:rPr>
        <w:t>3、 付款条件说明:工程完工后及时开展竣工验收，工程审计后，达到付款条件起 7日内，支付合同总金额的 7.00%。</w:t>
      </w:r>
    </w:p>
    <w:p w14:paraId="5A42A401">
      <w:pPr>
        <w:spacing w:line="500" w:lineRule="exact"/>
        <w:ind w:firstLine="420" w:firstLineChars="200"/>
        <w:rPr>
          <w:rFonts w:hint="eastAsia" w:ascii="宋体" w:hAnsi="宋体" w:cs="宋体"/>
          <w:sz w:val="21"/>
          <w:szCs w:val="21"/>
          <w:lang w:eastAsia="zh-CN"/>
        </w:rPr>
      </w:pPr>
      <w:r>
        <w:rPr>
          <w:rFonts w:hint="eastAsia" w:ascii="宋体" w:hAnsi="宋体" w:cs="宋体"/>
          <w:sz w:val="21"/>
          <w:szCs w:val="21"/>
          <w:lang w:eastAsia="zh-CN"/>
        </w:rPr>
        <w:t>4、 付款条件说明:待工程质保期结束无质量问题后足额拨付 ，达到付款条件起 7日内，支付合同总金额的 3.00%。</w:t>
      </w:r>
    </w:p>
    <w:p w14:paraId="50ED94D7">
      <w:pPr>
        <w:spacing w:line="50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5.履约保证金及缴纳形式</w:t>
      </w:r>
    </w:p>
    <w:p w14:paraId="1DA92474">
      <w:pPr>
        <w:spacing w:line="50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中标/成交供应商是否需要缴纳履约保证金:是</w:t>
      </w:r>
    </w:p>
    <w:p w14:paraId="3C058486">
      <w:pPr>
        <w:spacing w:line="50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履约保证金缴纳比例:10%</w:t>
      </w:r>
    </w:p>
    <w:p w14:paraId="1C4F199A">
      <w:pPr>
        <w:spacing w:line="50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缴纳方式:银行转账，支票/汇票/本票，保函/保险</w:t>
      </w:r>
    </w:p>
    <w:p w14:paraId="7A36D2CB">
      <w:pPr>
        <w:spacing w:line="50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缴纳说明:按合同约定</w:t>
      </w:r>
    </w:p>
    <w:p w14:paraId="74466602">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六、工程结算</w:t>
      </w:r>
      <w:bookmarkStart w:id="0" w:name="_GoBack"/>
      <w:bookmarkEnd w:id="0"/>
    </w:p>
    <w:p w14:paraId="7D31FF59">
      <w:pPr>
        <w:spacing w:line="500" w:lineRule="exact"/>
        <w:ind w:firstLine="420" w:firstLineChars="200"/>
        <w:rPr>
          <w:rFonts w:hint="eastAsia" w:ascii="宋体" w:hAnsi="宋体" w:cs="宋体"/>
          <w:sz w:val="21"/>
          <w:szCs w:val="21"/>
          <w:highlight w:val="yellow"/>
        </w:rPr>
      </w:pPr>
      <w:r>
        <w:rPr>
          <w:rFonts w:hint="eastAsia" w:ascii="宋体" w:hAnsi="宋体" w:cs="宋体"/>
          <w:sz w:val="21"/>
          <w:szCs w:val="21"/>
        </w:rPr>
        <w:t>6.1</w:t>
      </w:r>
      <w:r>
        <w:rPr>
          <w:rFonts w:hint="eastAsia" w:ascii="宋体" w:hAnsi="宋体" w:cs="宋体"/>
          <w:sz w:val="21"/>
          <w:szCs w:val="21"/>
          <w:highlight w:val="none"/>
        </w:rPr>
        <w:t>.本项目为</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单价合同，工程量据实结算。</w:t>
      </w:r>
    </w:p>
    <w:p w14:paraId="1BC2C542">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七、材料、设备供应要求</w:t>
      </w:r>
    </w:p>
    <w:p w14:paraId="4CE9CEEF">
      <w:pPr>
        <w:spacing w:line="500" w:lineRule="exact"/>
        <w:ind w:firstLine="420" w:firstLineChars="200"/>
        <w:rPr>
          <w:rFonts w:hint="eastAsia" w:ascii="宋体" w:hAnsi="宋体" w:cs="宋体"/>
          <w:sz w:val="21"/>
          <w:szCs w:val="21"/>
        </w:rPr>
      </w:pPr>
      <w:r>
        <w:rPr>
          <w:rFonts w:hint="eastAsia" w:ascii="宋体" w:hAnsi="宋体" w:cs="宋体"/>
          <w:sz w:val="21"/>
          <w:szCs w:val="21"/>
        </w:rPr>
        <w:t>7.1.乙方负责采购、供应的材料、设备应是合格产品,符合设计及国家规范要求，具有国家相关部门颁发的设备生产许可证,产品合格证。符合以下要求：</w:t>
      </w:r>
    </w:p>
    <w:p w14:paraId="716BBE63">
      <w:pPr>
        <w:spacing w:line="500" w:lineRule="exact"/>
        <w:ind w:firstLine="420" w:firstLineChars="200"/>
        <w:rPr>
          <w:rFonts w:hint="eastAsia" w:ascii="宋体" w:hAnsi="宋体" w:cs="宋体"/>
          <w:sz w:val="21"/>
          <w:szCs w:val="21"/>
        </w:rPr>
      </w:pPr>
      <w:r>
        <w:rPr>
          <w:rFonts w:hint="eastAsia" w:ascii="宋体" w:hAnsi="宋体" w:cs="宋体"/>
          <w:sz w:val="21"/>
          <w:szCs w:val="21"/>
        </w:rPr>
        <w:t>7.1.1.设备生产厂家通过IS09001质量管理体系和3C认证。</w:t>
      </w:r>
    </w:p>
    <w:p w14:paraId="5B189292">
      <w:pPr>
        <w:spacing w:line="500" w:lineRule="exact"/>
        <w:ind w:firstLine="420" w:firstLineChars="200"/>
        <w:rPr>
          <w:rFonts w:hint="eastAsia" w:ascii="宋体" w:hAnsi="宋体" w:cs="宋体"/>
          <w:sz w:val="21"/>
          <w:szCs w:val="21"/>
        </w:rPr>
      </w:pPr>
      <w:r>
        <w:rPr>
          <w:rFonts w:hint="eastAsia" w:ascii="宋体" w:hAnsi="宋体" w:cs="宋体"/>
          <w:sz w:val="21"/>
          <w:szCs w:val="21"/>
        </w:rPr>
        <w:t>7.1.2.满足国家或行业有关设备的技术要求。</w:t>
      </w:r>
    </w:p>
    <w:p w14:paraId="2AB0B760">
      <w:pPr>
        <w:spacing w:line="500" w:lineRule="exact"/>
        <w:ind w:firstLine="420" w:firstLineChars="200"/>
        <w:rPr>
          <w:rFonts w:hint="eastAsia" w:ascii="宋体" w:hAnsi="宋体" w:cs="宋体"/>
          <w:sz w:val="21"/>
          <w:szCs w:val="21"/>
        </w:rPr>
      </w:pPr>
      <w:r>
        <w:rPr>
          <w:rFonts w:hint="eastAsia" w:ascii="宋体" w:hAnsi="宋体" w:cs="宋体"/>
          <w:sz w:val="21"/>
          <w:szCs w:val="21"/>
        </w:rPr>
        <w:t>7.2.工程所需的所有材料、设备均应提前以书面形式报甲方确认方可进场,未经甲方确认的材料、设备视为不合格材料。</w:t>
      </w:r>
    </w:p>
    <w:p w14:paraId="343424C5">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八、质保期</w:t>
      </w:r>
    </w:p>
    <w:p w14:paraId="35739A14">
      <w:pPr>
        <w:widowControl/>
        <w:spacing w:line="500" w:lineRule="exact"/>
        <w:ind w:firstLine="420" w:firstLineChars="200"/>
        <w:rPr>
          <w:rFonts w:hint="default" w:ascii="宋体" w:hAnsi="宋体" w:eastAsia="宋体" w:cs="宋体"/>
          <w:sz w:val="21"/>
          <w:szCs w:val="21"/>
          <w:u w:val="single"/>
          <w:lang w:val="en-US" w:eastAsia="zh-CN"/>
        </w:rPr>
      </w:pPr>
      <w:r>
        <w:rPr>
          <w:rFonts w:hint="eastAsia" w:ascii="宋体" w:hAnsi="宋体" w:cs="宋体"/>
          <w:sz w:val="21"/>
          <w:szCs w:val="21"/>
        </w:rPr>
        <w:t>8.1</w:t>
      </w:r>
      <w:r>
        <w:rPr>
          <w:rFonts w:hint="eastAsia" w:ascii="宋体" w:hAnsi="宋体" w:cs="宋体"/>
          <w:kern w:val="0"/>
          <w:sz w:val="21"/>
          <w:szCs w:val="21"/>
        </w:rPr>
        <w:t>。</w:t>
      </w:r>
      <w:r>
        <w:rPr>
          <w:rFonts w:hint="eastAsia" w:ascii="宋体" w:hAnsi="宋体" w:cs="宋体"/>
          <w:kern w:val="0"/>
          <w:sz w:val="21"/>
          <w:szCs w:val="21"/>
          <w:lang w:eastAsia="zh-CN"/>
        </w:rPr>
        <w:t>缺陷责任期自工程交付之日起</w:t>
      </w:r>
      <w:r>
        <w:rPr>
          <w:rFonts w:hint="eastAsia" w:ascii="宋体" w:hAnsi="宋体" w:cs="宋体"/>
          <w:kern w:val="0"/>
          <w:sz w:val="21"/>
          <w:szCs w:val="21"/>
          <w:u w:val="single"/>
          <w:lang w:val="en-US" w:eastAsia="zh-CN"/>
        </w:rPr>
        <w:t xml:space="preserve"> 12个月</w:t>
      </w:r>
      <w:r>
        <w:rPr>
          <w:rFonts w:hint="eastAsia" w:ascii="宋体" w:hAnsi="宋体" w:cs="宋体"/>
          <w:kern w:val="0"/>
          <w:sz w:val="21"/>
          <w:szCs w:val="21"/>
          <w:u w:val="none"/>
          <w:lang w:val="en-US" w:eastAsia="zh-CN"/>
        </w:rPr>
        <w:t>。</w:t>
      </w:r>
    </w:p>
    <w:p w14:paraId="45B5FE14">
      <w:pPr>
        <w:spacing w:line="500" w:lineRule="exact"/>
        <w:ind w:firstLine="420" w:firstLineChars="200"/>
        <w:rPr>
          <w:rFonts w:hint="eastAsia" w:ascii="宋体" w:hAnsi="宋体" w:cs="宋体"/>
          <w:sz w:val="21"/>
          <w:szCs w:val="21"/>
          <w:shd w:val="clear" w:color="auto" w:fill="FFFFFF"/>
        </w:rPr>
      </w:pPr>
      <w:r>
        <w:rPr>
          <w:rFonts w:hint="eastAsia" w:ascii="宋体" w:hAnsi="宋体" w:cs="宋体"/>
          <w:sz w:val="21"/>
          <w:szCs w:val="21"/>
          <w:shd w:val="clear" w:color="auto" w:fill="FFFFFF"/>
        </w:rPr>
        <w:t>8.2.在免费保修期内，乙方应保证通信畅通，令甲方能够随时同乙方取得联系。乙方在接到甲方维修通知后12小时内到达现场并及时处理。如乙方更换保修人员或联系电话，应及时书面通知甲方。若乙方通信不畅或拖延推诿，甲方将视为乙方放弃保修责任，有权自行解决，乙方无条件认可甲方支付的维修费用。甲方就所产生的维修费用有权从质保金中予以扣除，质保金不足以支付维修费用的,甲方有权就不足部分要求乙方承担。</w:t>
      </w:r>
    </w:p>
    <w:p w14:paraId="3591F796">
      <w:pPr>
        <w:spacing w:line="500" w:lineRule="exact"/>
        <w:ind w:firstLine="420" w:firstLineChars="200"/>
        <w:rPr>
          <w:rFonts w:hint="eastAsia" w:ascii="宋体" w:hAnsi="宋体" w:cs="宋体"/>
          <w:b/>
          <w:bCs/>
          <w:sz w:val="21"/>
          <w:szCs w:val="21"/>
        </w:rPr>
      </w:pPr>
      <w:r>
        <w:rPr>
          <w:rFonts w:hint="eastAsia" w:ascii="宋体" w:hAnsi="宋体" w:cs="宋体"/>
          <w:sz w:val="21"/>
          <w:szCs w:val="21"/>
        </w:rPr>
        <w:t xml:space="preserve"> </w:t>
      </w:r>
      <w:r>
        <w:rPr>
          <w:rFonts w:hint="eastAsia" w:ascii="宋体" w:hAnsi="宋体" w:cs="宋体"/>
          <w:sz w:val="21"/>
          <w:szCs w:val="21"/>
          <w:shd w:val="clear" w:color="auto" w:fill="FFFFFF"/>
        </w:rPr>
        <w:t xml:space="preserve">乙方保修联系人：        </w:t>
      </w:r>
      <w:r>
        <w:rPr>
          <w:rFonts w:hint="eastAsia" w:ascii="宋体" w:hAnsi="宋体" w:cs="宋体"/>
          <w:sz w:val="21"/>
          <w:szCs w:val="21"/>
          <w:shd w:val="clear" w:color="auto" w:fill="FFFFFF"/>
          <w:lang w:val="en-US" w:eastAsia="zh-CN"/>
        </w:rPr>
        <w:t xml:space="preserve">          </w:t>
      </w:r>
      <w:r>
        <w:rPr>
          <w:rFonts w:hint="eastAsia" w:ascii="宋体" w:hAnsi="宋体" w:cs="宋体"/>
          <w:sz w:val="21"/>
          <w:szCs w:val="21"/>
          <w:shd w:val="clear" w:color="auto" w:fill="FFFFFF"/>
        </w:rPr>
        <w:t xml:space="preserve">     乙方保修联系电话：</w:t>
      </w:r>
    </w:p>
    <w:p w14:paraId="3FD9F4B2">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九、工程质量与监督及工程验收</w:t>
      </w:r>
    </w:p>
    <w:p w14:paraId="4E36D562">
      <w:pPr>
        <w:spacing w:line="500" w:lineRule="exact"/>
        <w:ind w:firstLine="420" w:firstLineChars="200"/>
        <w:rPr>
          <w:rFonts w:hint="eastAsia" w:ascii="宋体" w:hAnsi="宋体" w:cs="宋体"/>
          <w:sz w:val="21"/>
          <w:szCs w:val="21"/>
        </w:rPr>
      </w:pPr>
      <w:r>
        <w:rPr>
          <w:rFonts w:hint="eastAsia" w:ascii="宋体" w:hAnsi="宋体" w:cs="宋体"/>
          <w:sz w:val="21"/>
          <w:szCs w:val="21"/>
        </w:rPr>
        <w:t>9.1.乙方应认真按照国家颁发的施工验收规范及甲方要求进行施工,并应接受甲方代表或委派人员的检查、检验。乙方应为甲方人员检查提供便利条件,对不合格的部分按甲方代表及委派人员的要求返工修改,承担由自身原因导致返工修改的费用。</w:t>
      </w:r>
    </w:p>
    <w:p w14:paraId="04C20C0E">
      <w:pPr>
        <w:spacing w:line="500" w:lineRule="exact"/>
        <w:ind w:firstLine="420" w:firstLineChars="200"/>
        <w:rPr>
          <w:rFonts w:hint="eastAsia" w:ascii="宋体" w:hAnsi="宋体" w:cs="宋体"/>
          <w:sz w:val="21"/>
          <w:szCs w:val="21"/>
        </w:rPr>
      </w:pPr>
      <w:r>
        <w:rPr>
          <w:rFonts w:hint="eastAsia" w:ascii="宋体" w:hAnsi="宋体" w:cs="宋体"/>
          <w:sz w:val="21"/>
          <w:szCs w:val="21"/>
        </w:rPr>
        <w:t>9.2乙方对材料、设备的改变或代用品必须经甲方同意,并发正式书面通知,经甲方代表签证后,方可用于工程;任何一方认为对方提供的材料需要复检的,应允许复检，复检符合要求后,方可用于工程,其复检费由要求复检的一方承担,不符合要求的,其复检费由提供材料、设备一方承担。</w:t>
      </w:r>
    </w:p>
    <w:p w14:paraId="421F7FDB">
      <w:pPr>
        <w:spacing w:line="500" w:lineRule="exact"/>
        <w:ind w:firstLine="420" w:firstLineChars="200"/>
        <w:rPr>
          <w:rFonts w:hint="eastAsia" w:ascii="宋体" w:hAnsi="宋体" w:cs="宋体"/>
          <w:sz w:val="21"/>
          <w:szCs w:val="21"/>
        </w:rPr>
      </w:pPr>
      <w:r>
        <w:rPr>
          <w:rFonts w:hint="eastAsia" w:ascii="宋体" w:hAnsi="宋体" w:cs="宋体"/>
          <w:sz w:val="21"/>
          <w:szCs w:val="21"/>
        </w:rPr>
        <w:t xml:space="preserve">9.3 </w:t>
      </w:r>
      <w:r>
        <w:rPr>
          <w:rFonts w:hint="eastAsia" w:ascii="宋体" w:hAnsi="宋体" w:cs="宋体"/>
          <w:sz w:val="21"/>
          <w:szCs w:val="21"/>
          <w:shd w:val="clear" w:color="auto" w:fill="FFFFFF"/>
        </w:rPr>
        <w:t>隐蔽工程验收：具备隐蔽条件的工程部位，乙方应在自检合格后48小时内以书面形式通知甲方代表验收，验收合格并经甲方代表在检验记录上签字后，乙方才可进行隐蔽和继续施工。若甲方代表不能按时进行验收，乙方可自行组织验收。但当甲方代表提出对隐蔽工程重新进行检验要求时，乙方应按要求进行剥落，并在检验后重新进行覆盖或修复。检验合格，甲方承担由此发生的经济支出，赔偿乙方损失并相应延长工期。检验不合格，乙方承担发生的费用及相应违约金工期不予顺延。</w:t>
      </w:r>
    </w:p>
    <w:p w14:paraId="6BC6D6BA">
      <w:pPr>
        <w:spacing w:line="500" w:lineRule="exact"/>
        <w:ind w:firstLine="420" w:firstLineChars="200"/>
        <w:rPr>
          <w:rFonts w:hint="eastAsia" w:ascii="宋体" w:hAnsi="宋体" w:cs="宋体"/>
          <w:sz w:val="21"/>
          <w:szCs w:val="21"/>
        </w:rPr>
      </w:pPr>
      <w:r>
        <w:rPr>
          <w:rFonts w:hint="eastAsia" w:ascii="宋体" w:hAnsi="宋体" w:cs="宋体"/>
          <w:sz w:val="21"/>
          <w:szCs w:val="21"/>
        </w:rPr>
        <w:t>9.4</w:t>
      </w:r>
      <w:r>
        <w:rPr>
          <w:rFonts w:hint="eastAsia" w:ascii="宋体" w:hAnsi="宋体" w:cs="宋体"/>
          <w:sz w:val="21"/>
          <w:szCs w:val="21"/>
          <w:shd w:val="clear" w:color="auto" w:fill="FFFFFF"/>
        </w:rPr>
        <w:t>工程施工完成后,乙方应及时办理验收相关手续，工程经甲方验收合格后移交给甲方。</w:t>
      </w:r>
    </w:p>
    <w:p w14:paraId="6BF5711F">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十、双方责任义务</w:t>
      </w:r>
    </w:p>
    <w:p w14:paraId="10CDA592">
      <w:pPr>
        <w:spacing w:line="500" w:lineRule="exact"/>
        <w:ind w:firstLine="420" w:firstLineChars="200"/>
        <w:rPr>
          <w:rFonts w:hint="eastAsia" w:ascii="宋体" w:hAnsi="宋体" w:cs="宋体"/>
          <w:sz w:val="21"/>
          <w:szCs w:val="21"/>
        </w:rPr>
      </w:pPr>
      <w:r>
        <w:rPr>
          <w:rFonts w:hint="eastAsia" w:ascii="宋体" w:hAnsi="宋体" w:cs="宋体"/>
          <w:sz w:val="21"/>
          <w:szCs w:val="21"/>
        </w:rPr>
        <w:t>10.1.甲方权利和义务</w:t>
      </w:r>
    </w:p>
    <w:p w14:paraId="4BD9872E">
      <w:pPr>
        <w:spacing w:line="500" w:lineRule="exact"/>
        <w:ind w:firstLine="420" w:firstLineChars="200"/>
        <w:rPr>
          <w:rFonts w:hint="eastAsia" w:ascii="宋体" w:hAnsi="宋体" w:cs="宋体"/>
          <w:sz w:val="21"/>
          <w:szCs w:val="21"/>
        </w:rPr>
      </w:pPr>
      <w:r>
        <w:rPr>
          <w:rFonts w:hint="eastAsia" w:ascii="宋体" w:hAnsi="宋体" w:cs="宋体"/>
          <w:sz w:val="21"/>
          <w:szCs w:val="21"/>
        </w:rPr>
        <w:t>10.1.1.负责与工程有关的环境事宜的协调工作(包括施工现场、进场施工运输道路、与地方政府、与当地居民的关系),协助乙方在施工期间不受干扰,使工程能够按期竣工。</w:t>
      </w:r>
    </w:p>
    <w:p w14:paraId="5031631F">
      <w:pPr>
        <w:spacing w:line="500" w:lineRule="exact"/>
        <w:ind w:firstLine="420" w:firstLineChars="200"/>
        <w:rPr>
          <w:rFonts w:hint="eastAsia" w:ascii="宋体" w:hAnsi="宋体" w:cs="宋体"/>
          <w:sz w:val="21"/>
          <w:szCs w:val="21"/>
        </w:rPr>
      </w:pPr>
      <w:r>
        <w:rPr>
          <w:rFonts w:hint="eastAsia" w:ascii="宋体" w:hAnsi="宋体" w:cs="宋体"/>
          <w:sz w:val="21"/>
          <w:szCs w:val="21"/>
        </w:rPr>
        <w:t>10.1.2.对施工进度、质量、安全文明施工进行监督检查,负责现场签证、实际完成工程量进行确认等；</w:t>
      </w:r>
    </w:p>
    <w:p w14:paraId="4CD7C8E8">
      <w:pPr>
        <w:spacing w:line="500" w:lineRule="exact"/>
        <w:ind w:firstLine="420" w:firstLineChars="200"/>
        <w:rPr>
          <w:rFonts w:hint="eastAsia" w:ascii="宋体" w:hAnsi="宋体" w:cs="宋体"/>
          <w:sz w:val="21"/>
          <w:szCs w:val="21"/>
        </w:rPr>
      </w:pPr>
      <w:r>
        <w:rPr>
          <w:rFonts w:hint="eastAsia" w:ascii="宋体" w:hAnsi="宋体" w:cs="宋体"/>
          <w:sz w:val="21"/>
          <w:szCs w:val="21"/>
        </w:rPr>
        <w:t>10.1.3.发现乙方管理或施工质量、文明安全、进度、或其他方面达不到要求,经提出仍得不到有效改正时,可随时对乙方采取批评、罚款、暂停计量支付、暂停施工直至解除合同等处罚;</w:t>
      </w:r>
    </w:p>
    <w:p w14:paraId="7AE2E988">
      <w:pPr>
        <w:spacing w:line="500" w:lineRule="exact"/>
        <w:ind w:firstLine="420" w:firstLineChars="200"/>
        <w:rPr>
          <w:rFonts w:hint="eastAsia" w:ascii="宋体" w:hAnsi="宋体" w:cs="宋体"/>
          <w:sz w:val="21"/>
          <w:szCs w:val="21"/>
        </w:rPr>
      </w:pPr>
      <w:r>
        <w:rPr>
          <w:rFonts w:hint="eastAsia" w:ascii="宋体" w:hAnsi="宋体" w:cs="宋体"/>
          <w:sz w:val="21"/>
          <w:szCs w:val="21"/>
        </w:rPr>
        <w:t>10.1.4.按时支付工程款。</w:t>
      </w:r>
    </w:p>
    <w:p w14:paraId="4231059D">
      <w:pPr>
        <w:spacing w:line="500" w:lineRule="exact"/>
        <w:ind w:firstLine="420" w:firstLineChars="200"/>
        <w:rPr>
          <w:rFonts w:hint="eastAsia" w:ascii="宋体" w:hAnsi="宋体" w:cs="宋体"/>
          <w:sz w:val="21"/>
          <w:szCs w:val="21"/>
        </w:rPr>
      </w:pPr>
      <w:r>
        <w:rPr>
          <w:rFonts w:hint="eastAsia" w:ascii="宋体" w:hAnsi="宋体" w:cs="宋体"/>
          <w:sz w:val="21"/>
          <w:szCs w:val="21"/>
        </w:rPr>
        <w:t>10.2.乙方权利和义务</w:t>
      </w:r>
    </w:p>
    <w:p w14:paraId="344AA14F">
      <w:pPr>
        <w:spacing w:line="500" w:lineRule="exact"/>
        <w:ind w:firstLine="420" w:firstLineChars="200"/>
        <w:rPr>
          <w:rFonts w:hint="eastAsia" w:ascii="宋体" w:hAnsi="宋体" w:cs="宋体"/>
          <w:sz w:val="21"/>
          <w:szCs w:val="21"/>
        </w:rPr>
      </w:pPr>
      <w:r>
        <w:rPr>
          <w:rFonts w:hint="eastAsia" w:ascii="宋体" w:hAnsi="宋体" w:cs="宋体"/>
          <w:sz w:val="21"/>
          <w:szCs w:val="21"/>
        </w:rPr>
        <w:t>10.2.1.根据甲方委托,严格按照施工图精心施工,保证工程进度和工程质量;</w:t>
      </w:r>
    </w:p>
    <w:p w14:paraId="58A4EB59">
      <w:pPr>
        <w:spacing w:line="500" w:lineRule="exact"/>
        <w:ind w:firstLine="420" w:firstLineChars="200"/>
        <w:rPr>
          <w:rFonts w:hint="eastAsia" w:ascii="宋体" w:hAnsi="宋体" w:cs="宋体"/>
          <w:sz w:val="21"/>
          <w:szCs w:val="21"/>
        </w:rPr>
      </w:pPr>
      <w:r>
        <w:rPr>
          <w:rFonts w:hint="eastAsia" w:ascii="宋体" w:hAnsi="宋体" w:cs="宋体"/>
          <w:sz w:val="21"/>
          <w:szCs w:val="21"/>
        </w:rPr>
        <w:t>10.2.2.做好施工场地地下管线和邻近建筑物、构筑物(包括文物保护建筑)、古树名木的保护工作;</w:t>
      </w:r>
    </w:p>
    <w:p w14:paraId="7471AB67">
      <w:pPr>
        <w:spacing w:line="500" w:lineRule="exact"/>
        <w:ind w:firstLine="420" w:firstLineChars="200"/>
        <w:rPr>
          <w:rFonts w:hint="eastAsia" w:ascii="宋体" w:hAnsi="宋体" w:cs="宋体"/>
          <w:sz w:val="21"/>
          <w:szCs w:val="21"/>
        </w:rPr>
      </w:pPr>
      <w:r>
        <w:rPr>
          <w:rFonts w:hint="eastAsia" w:ascii="宋体" w:hAnsi="宋体" w:cs="宋体"/>
          <w:sz w:val="21"/>
          <w:szCs w:val="21"/>
        </w:rPr>
        <w:t>10.2.3.遵守政府及甲方有关主管部门对施工场地安全防护、文明施工、环境保护以及场地交通等的管理规定,按规定办理有关手续；</w:t>
      </w:r>
    </w:p>
    <w:p w14:paraId="040E9F17">
      <w:pPr>
        <w:spacing w:line="500" w:lineRule="exact"/>
        <w:ind w:firstLine="420" w:firstLineChars="200"/>
        <w:rPr>
          <w:rFonts w:hint="eastAsia" w:ascii="宋体" w:hAnsi="宋体" w:cs="宋体"/>
          <w:sz w:val="21"/>
          <w:szCs w:val="21"/>
        </w:rPr>
      </w:pPr>
      <w:r>
        <w:rPr>
          <w:rFonts w:hint="eastAsia" w:ascii="宋体" w:hAnsi="宋体" w:cs="宋体"/>
          <w:sz w:val="21"/>
          <w:szCs w:val="21"/>
        </w:rPr>
        <w:t>10.2.4.工程质保期内,履行质保义务；</w:t>
      </w:r>
    </w:p>
    <w:p w14:paraId="7A5A5F9B">
      <w:pPr>
        <w:spacing w:line="500" w:lineRule="exact"/>
        <w:ind w:firstLine="420" w:firstLineChars="200"/>
        <w:rPr>
          <w:rFonts w:hint="eastAsia" w:ascii="宋体" w:hAnsi="宋体" w:cs="宋体"/>
          <w:sz w:val="21"/>
          <w:szCs w:val="21"/>
        </w:rPr>
      </w:pPr>
      <w:r>
        <w:rPr>
          <w:rFonts w:hint="eastAsia" w:ascii="宋体" w:hAnsi="宋体" w:cs="宋体"/>
          <w:sz w:val="21"/>
          <w:szCs w:val="21"/>
        </w:rPr>
        <w:t>10.2.5.乙方应严格遵守甲方有关管理、奖罚制度,否则甲方将按照有关管理、奖罚制度进行处理；</w:t>
      </w:r>
    </w:p>
    <w:p w14:paraId="5B35D429">
      <w:pPr>
        <w:spacing w:line="500" w:lineRule="exact"/>
        <w:ind w:firstLine="420" w:firstLineChars="200"/>
        <w:rPr>
          <w:rFonts w:hint="eastAsia" w:ascii="宋体" w:hAnsi="宋体" w:cs="宋体"/>
          <w:sz w:val="21"/>
          <w:szCs w:val="21"/>
        </w:rPr>
      </w:pPr>
      <w:r>
        <w:rPr>
          <w:rFonts w:hint="eastAsia" w:ascii="宋体" w:hAnsi="宋体" w:cs="宋体"/>
          <w:sz w:val="21"/>
          <w:szCs w:val="21"/>
        </w:rPr>
        <w:t>10.2.6.乙方应按招标人要求及时联系办理相关部门手续。如未能联系办理相关手续,由此给甲方造成的损失,由乙方承担；</w:t>
      </w:r>
    </w:p>
    <w:p w14:paraId="0118B73A">
      <w:pPr>
        <w:spacing w:line="500" w:lineRule="exact"/>
        <w:ind w:firstLine="420" w:firstLineChars="200"/>
        <w:rPr>
          <w:rFonts w:hint="eastAsia" w:ascii="宋体" w:hAnsi="宋体" w:cs="宋体"/>
          <w:sz w:val="21"/>
          <w:szCs w:val="21"/>
        </w:rPr>
      </w:pPr>
      <w:r>
        <w:rPr>
          <w:rFonts w:hint="eastAsia" w:ascii="宋体" w:hAnsi="宋体" w:cs="宋体"/>
          <w:sz w:val="21"/>
          <w:szCs w:val="21"/>
        </w:rPr>
        <w:t>10.2.7.乙方应严格遵守甲方有关管理、奖罚制度,否则甲方将按照有关管理、奖罚制度进行处理。</w:t>
      </w:r>
    </w:p>
    <w:p w14:paraId="4D7C8424">
      <w:pPr>
        <w:spacing w:line="500" w:lineRule="exact"/>
        <w:ind w:firstLine="420" w:firstLineChars="200"/>
        <w:rPr>
          <w:rFonts w:hint="eastAsia" w:ascii="宋体" w:hAnsi="宋体" w:cs="宋体"/>
          <w:sz w:val="21"/>
          <w:szCs w:val="21"/>
        </w:rPr>
      </w:pPr>
      <w:r>
        <w:rPr>
          <w:rFonts w:hint="eastAsia" w:ascii="宋体" w:hAnsi="宋体" w:cs="宋体"/>
          <w:sz w:val="21"/>
          <w:szCs w:val="21"/>
        </w:rPr>
        <w:t>10.3.监理工程师</w:t>
      </w:r>
    </w:p>
    <w:p w14:paraId="17DE6D92">
      <w:pPr>
        <w:spacing w:line="500" w:lineRule="exact"/>
        <w:ind w:firstLine="420" w:firstLineChars="200"/>
        <w:rPr>
          <w:rFonts w:hint="eastAsia" w:ascii="宋体" w:hAnsi="宋体" w:cs="宋体"/>
          <w:sz w:val="21"/>
          <w:szCs w:val="21"/>
        </w:rPr>
      </w:pPr>
      <w:r>
        <w:rPr>
          <w:rFonts w:hint="eastAsia" w:ascii="宋体" w:hAnsi="宋体" w:cs="宋体"/>
          <w:sz w:val="21"/>
          <w:szCs w:val="21"/>
        </w:rPr>
        <w:t>在项目实施过程中,甲方与监理工程师之间是委托与被委托的关系,监理工程师与乙方是监理与被监理的关系。乙方在项目实施过程中,应按合同规定接受监理工程师的监督和管理,同时必须接受甲方的统一管理。任何与合同有关的施工活动,都必须同时经乙方和监理工程师审查。</w:t>
      </w:r>
    </w:p>
    <w:p w14:paraId="4C0922E7">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十一、安全防护及事故处理</w:t>
      </w:r>
    </w:p>
    <w:p w14:paraId="0B351365">
      <w:pPr>
        <w:spacing w:line="500" w:lineRule="exact"/>
        <w:ind w:firstLine="420" w:firstLineChars="200"/>
        <w:rPr>
          <w:rFonts w:hint="eastAsia" w:ascii="宋体" w:hAnsi="宋体" w:cs="宋体"/>
          <w:sz w:val="21"/>
          <w:szCs w:val="21"/>
        </w:rPr>
      </w:pPr>
      <w:r>
        <w:rPr>
          <w:rFonts w:hint="eastAsia" w:ascii="宋体" w:hAnsi="宋体" w:cs="宋体"/>
          <w:sz w:val="21"/>
          <w:szCs w:val="21"/>
        </w:rPr>
        <w:t>11.1.乙方应当严格遵守安全生产作业的有关管理制度,并随时接受行业安全检查人员依法实施的监督检查,采取必要的安全防护措施,消除事故隐患。由于乙方安全措施不力造成事故的责任和因此发生的费用,由乙方承担。同时,甲方可暂停进度款支付。</w:t>
      </w:r>
    </w:p>
    <w:p w14:paraId="40FA0626">
      <w:pPr>
        <w:spacing w:line="500" w:lineRule="exact"/>
        <w:ind w:firstLine="420" w:firstLineChars="200"/>
        <w:rPr>
          <w:rFonts w:hint="eastAsia" w:ascii="宋体" w:hAnsi="宋体" w:cs="宋体"/>
          <w:sz w:val="21"/>
          <w:szCs w:val="21"/>
        </w:rPr>
      </w:pPr>
      <w:r>
        <w:rPr>
          <w:rFonts w:hint="eastAsia" w:ascii="宋体" w:hAnsi="宋体" w:cs="宋体"/>
          <w:sz w:val="21"/>
          <w:szCs w:val="21"/>
        </w:rPr>
        <w:t>11.2.乙方应对其在现场的工作人员进行安全教育,并对他们的安全负责。</w:t>
      </w:r>
    </w:p>
    <w:p w14:paraId="76EADA8F">
      <w:pPr>
        <w:spacing w:line="500" w:lineRule="exact"/>
        <w:ind w:firstLine="420" w:firstLineChars="200"/>
        <w:rPr>
          <w:rFonts w:hint="eastAsia" w:ascii="宋体" w:hAnsi="宋体" w:cs="宋体"/>
          <w:sz w:val="21"/>
          <w:szCs w:val="21"/>
        </w:rPr>
      </w:pPr>
      <w:r>
        <w:rPr>
          <w:rFonts w:hint="eastAsia" w:ascii="宋体" w:hAnsi="宋体" w:cs="宋体"/>
          <w:sz w:val="21"/>
          <w:szCs w:val="21"/>
        </w:rPr>
        <w:t>11.3.甲方不得要求乙方违反安全管理规定进行养护工作。因甲方原因导致的安全事故，由甲方承担相应责任及发生的费用。</w:t>
      </w:r>
    </w:p>
    <w:p w14:paraId="3F7952F4">
      <w:pPr>
        <w:spacing w:line="500" w:lineRule="exact"/>
        <w:ind w:firstLine="420" w:firstLineChars="200"/>
        <w:rPr>
          <w:rFonts w:hint="eastAsia" w:ascii="宋体" w:hAnsi="宋体" w:cs="宋体"/>
          <w:sz w:val="21"/>
          <w:szCs w:val="21"/>
        </w:rPr>
      </w:pPr>
      <w:r>
        <w:rPr>
          <w:rFonts w:hint="eastAsia" w:ascii="宋体" w:hAnsi="宋体" w:cs="宋体"/>
          <w:sz w:val="21"/>
          <w:szCs w:val="21"/>
        </w:rPr>
        <w:t>11.4.本项目实施期间，若发生重大伤亡及其他安全事故，乙方应按有关规定立即上报有关部门并通知甲方代表。同时按照政府有关部分要求处理，由事故责任方承担发生的费用。</w:t>
      </w:r>
    </w:p>
    <w:p w14:paraId="6E747846">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十二、违约责任</w:t>
      </w:r>
    </w:p>
    <w:p w14:paraId="29463BE1">
      <w:pPr>
        <w:spacing w:line="500" w:lineRule="exact"/>
        <w:ind w:firstLine="420" w:firstLineChars="200"/>
        <w:rPr>
          <w:rFonts w:hint="eastAsia" w:ascii="宋体" w:hAnsi="宋体" w:cs="宋体"/>
          <w:sz w:val="21"/>
          <w:szCs w:val="21"/>
        </w:rPr>
      </w:pPr>
      <w:r>
        <w:rPr>
          <w:rFonts w:hint="eastAsia" w:ascii="宋体" w:hAnsi="宋体" w:cs="宋体"/>
          <w:sz w:val="21"/>
          <w:szCs w:val="21"/>
        </w:rPr>
        <w:t>12.1.甲方不履行其合同义务，甲方承担违约责任，应赔偿因其违约给乙方造成的经济损失。</w:t>
      </w:r>
    </w:p>
    <w:p w14:paraId="48A5C714">
      <w:pPr>
        <w:spacing w:line="500" w:lineRule="exact"/>
        <w:ind w:firstLine="420" w:firstLineChars="200"/>
        <w:rPr>
          <w:rFonts w:hint="eastAsia" w:ascii="宋体" w:hAnsi="宋体" w:cs="宋体"/>
          <w:sz w:val="21"/>
          <w:szCs w:val="21"/>
        </w:rPr>
      </w:pPr>
      <w:r>
        <w:rPr>
          <w:rFonts w:hint="eastAsia" w:ascii="宋体" w:hAnsi="宋体" w:cs="宋体"/>
          <w:sz w:val="21"/>
          <w:szCs w:val="21"/>
        </w:rPr>
        <w:t>12.2.乙方不履行其合同义务或工程质量不能满足要求，乙方承担违约责任，向甲方支付合同总价款30%的违约金并赔偿因其违约给甲方造成的经济损失，且甲方有权解除合同。</w:t>
      </w:r>
    </w:p>
    <w:p w14:paraId="29A878EE">
      <w:pPr>
        <w:spacing w:line="500" w:lineRule="exact"/>
        <w:ind w:firstLine="420" w:firstLineChars="200"/>
        <w:rPr>
          <w:rFonts w:hint="eastAsia" w:ascii="宋体" w:hAnsi="宋体" w:cs="宋体"/>
          <w:sz w:val="21"/>
          <w:szCs w:val="21"/>
          <w:shd w:val="clear" w:color="auto" w:fill="FFFFFF"/>
        </w:rPr>
      </w:pPr>
      <w:r>
        <w:rPr>
          <w:rFonts w:hint="eastAsia" w:ascii="宋体" w:hAnsi="宋体" w:cs="宋体"/>
          <w:sz w:val="21"/>
          <w:szCs w:val="21"/>
          <w:shd w:val="clear" w:color="auto" w:fill="FFFFFF"/>
        </w:rPr>
        <w:t>12.3.乙方未能按合同约定工期竣工的，每延期一日应按工程总价款1‰向甲方支付违约金，甲方有权从工程款中直接扣除。</w:t>
      </w:r>
    </w:p>
    <w:p w14:paraId="71E14631">
      <w:pPr>
        <w:spacing w:line="500" w:lineRule="exact"/>
        <w:ind w:firstLine="420" w:firstLineChars="200"/>
        <w:rPr>
          <w:rFonts w:hint="eastAsia" w:ascii="宋体" w:hAnsi="宋体" w:cs="宋体"/>
          <w:sz w:val="21"/>
          <w:szCs w:val="21"/>
        </w:rPr>
      </w:pPr>
      <w:r>
        <w:rPr>
          <w:rFonts w:hint="eastAsia" w:ascii="宋体" w:hAnsi="宋体" w:cs="宋体"/>
          <w:sz w:val="21"/>
          <w:szCs w:val="21"/>
          <w:shd w:val="clear" w:color="auto" w:fill="FFFFFF"/>
        </w:rPr>
        <w:t xml:space="preserve">    12.4.由于乙方责任导致工程质量和室内环境污染控制不达标的工程，乙方对工程质量不合格的部位应进行彻底返工修理，对室内空气质量不达标的应进行全面综合治理，由于以上原因造成工程延期交付的视同延误工期。同时，甲方有权解除合同</w:t>
      </w:r>
    </w:p>
    <w:p w14:paraId="24233996">
      <w:pPr>
        <w:spacing w:line="500" w:lineRule="exact"/>
        <w:ind w:firstLine="420" w:firstLineChars="200"/>
        <w:rPr>
          <w:rFonts w:hint="eastAsia" w:ascii="宋体" w:hAnsi="宋体" w:cs="宋体"/>
          <w:sz w:val="21"/>
          <w:szCs w:val="21"/>
        </w:rPr>
      </w:pPr>
      <w:r>
        <w:rPr>
          <w:rFonts w:hint="eastAsia" w:ascii="宋体" w:hAnsi="宋体" w:cs="宋体"/>
          <w:sz w:val="21"/>
          <w:szCs w:val="21"/>
        </w:rPr>
        <w:t>12.5.未经甲方同意，乙方不得将工程转包、分包给其他施工单位或个人，否则甲方有权单方解除本合同，且乙方应赔偿由此给甲方造成的经济损失。</w:t>
      </w:r>
    </w:p>
    <w:p w14:paraId="482218BD">
      <w:pPr>
        <w:spacing w:line="500" w:lineRule="exact"/>
        <w:ind w:firstLine="420" w:firstLineChars="200"/>
        <w:rPr>
          <w:rFonts w:hint="eastAsia" w:ascii="宋体" w:hAnsi="宋体" w:cs="宋体"/>
          <w:sz w:val="21"/>
          <w:szCs w:val="21"/>
        </w:rPr>
      </w:pPr>
      <w:r>
        <w:rPr>
          <w:rFonts w:hint="eastAsia" w:ascii="宋体" w:hAnsi="宋体" w:cs="宋体"/>
          <w:sz w:val="21"/>
          <w:szCs w:val="21"/>
        </w:rPr>
        <w:t>12.6、本合同项下因乙方违约甲方单方终止合同后，乙方应赔偿由此给甲方及第三方造成的一切直接及间接损失。</w:t>
      </w:r>
    </w:p>
    <w:p w14:paraId="2800C284">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十三、合同争议的解决</w:t>
      </w:r>
    </w:p>
    <w:p w14:paraId="14CF486B">
      <w:pPr>
        <w:spacing w:line="500" w:lineRule="exact"/>
        <w:ind w:firstLine="420" w:firstLineChars="200"/>
        <w:rPr>
          <w:rFonts w:hint="eastAsia" w:ascii="宋体" w:hAnsi="宋体" w:cs="宋体"/>
          <w:sz w:val="21"/>
          <w:szCs w:val="21"/>
        </w:rPr>
      </w:pPr>
      <w:r>
        <w:rPr>
          <w:rFonts w:hint="eastAsia" w:ascii="宋体" w:hAnsi="宋体" w:cs="宋体"/>
          <w:sz w:val="21"/>
          <w:szCs w:val="21"/>
        </w:rPr>
        <w:t>本合同执行过程中发生纠纷，双方应及时协商解决。协商不成时，由当地建设行政主管部门调解：调解不成时，双方同意向甲方住所地有管辖权的人民法院提起诉讼。</w:t>
      </w:r>
    </w:p>
    <w:p w14:paraId="7F8F1995">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十四、合同的生效、终止。</w:t>
      </w:r>
    </w:p>
    <w:p w14:paraId="2D4E217C">
      <w:pPr>
        <w:spacing w:line="500" w:lineRule="exact"/>
        <w:ind w:firstLine="420" w:firstLineChars="200"/>
        <w:rPr>
          <w:rFonts w:hint="eastAsia" w:ascii="宋体" w:hAnsi="宋体" w:cs="宋体"/>
          <w:sz w:val="21"/>
          <w:szCs w:val="21"/>
        </w:rPr>
      </w:pPr>
      <w:r>
        <w:rPr>
          <w:rFonts w:hint="eastAsia" w:ascii="宋体" w:hAnsi="宋体" w:cs="宋体"/>
          <w:sz w:val="21"/>
          <w:szCs w:val="21"/>
        </w:rPr>
        <w:t>14.1.合同经双方法定代表人（或委托代理人）签字并盖章后生效。工程完工，双方结算并付清全部工程款后，合同自行终止。</w:t>
      </w:r>
    </w:p>
    <w:p w14:paraId="46CEB7B4">
      <w:pPr>
        <w:spacing w:line="500" w:lineRule="exact"/>
        <w:ind w:firstLine="420" w:firstLineChars="200"/>
        <w:rPr>
          <w:rFonts w:hint="eastAsia" w:ascii="宋体" w:hAnsi="宋体" w:cs="宋体"/>
          <w:sz w:val="21"/>
          <w:szCs w:val="21"/>
        </w:rPr>
      </w:pPr>
      <w:r>
        <w:rPr>
          <w:rFonts w:hint="eastAsia" w:ascii="宋体" w:hAnsi="宋体" w:cs="宋体"/>
          <w:sz w:val="21"/>
          <w:szCs w:val="21"/>
        </w:rPr>
        <w:t>14.2.本合同正本贰份，双方各执壹份；副本肆份，双方各执贰份。具有同等法律效力。</w:t>
      </w:r>
    </w:p>
    <w:p w14:paraId="02B0A3DB">
      <w:pPr>
        <w:spacing w:line="500" w:lineRule="exact"/>
        <w:ind w:firstLine="422" w:firstLineChars="200"/>
        <w:rPr>
          <w:rFonts w:hint="eastAsia" w:ascii="宋体" w:hAnsi="宋体" w:cs="宋体"/>
          <w:b/>
          <w:bCs/>
          <w:sz w:val="21"/>
          <w:szCs w:val="21"/>
        </w:rPr>
      </w:pPr>
      <w:r>
        <w:rPr>
          <w:rFonts w:hint="eastAsia" w:ascii="宋体" w:hAnsi="宋体" w:cs="宋体"/>
          <w:b/>
          <w:bCs/>
          <w:sz w:val="21"/>
          <w:szCs w:val="21"/>
        </w:rPr>
        <w:t>十五、其它</w:t>
      </w:r>
    </w:p>
    <w:p w14:paraId="4BB76294">
      <w:pPr>
        <w:spacing w:line="500" w:lineRule="exact"/>
        <w:ind w:firstLine="480"/>
        <w:rPr>
          <w:rFonts w:hint="eastAsia" w:ascii="宋体" w:hAnsi="宋体" w:cs="宋体"/>
          <w:sz w:val="21"/>
          <w:szCs w:val="21"/>
        </w:rPr>
      </w:pPr>
      <w:r>
        <w:rPr>
          <w:rFonts w:hint="eastAsia" w:ascii="宋体" w:hAnsi="宋体" w:cs="宋体"/>
          <w:sz w:val="21"/>
          <w:szCs w:val="21"/>
        </w:rPr>
        <w:t>本合同未尽事宜，双方另行签订补充协议。补充协议与本合同具有同等法律效力。</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0"/>
        <w:gridCol w:w="4467"/>
      </w:tblGrid>
      <w:tr w14:paraId="7B02D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4480" w:type="dxa"/>
            <w:noWrap w:val="0"/>
            <w:vAlign w:val="center"/>
          </w:tcPr>
          <w:p w14:paraId="4637DCE5">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甲方： </w:t>
            </w:r>
          </w:p>
          <w:p w14:paraId="059F1E68">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盖章：</w:t>
            </w:r>
          </w:p>
          <w:p w14:paraId="12F7DA2F">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地址： </w:t>
            </w:r>
          </w:p>
          <w:p w14:paraId="3AC21A10">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电话：</w:t>
            </w:r>
          </w:p>
        </w:tc>
        <w:tc>
          <w:tcPr>
            <w:tcW w:w="4467" w:type="dxa"/>
            <w:noWrap w:val="0"/>
            <w:vAlign w:val="center"/>
          </w:tcPr>
          <w:p w14:paraId="5F3C30AB">
            <w:pPr>
              <w:spacing w:after="156" w:afterLines="50" w:line="440" w:lineRule="exact"/>
              <w:ind w:left="567" w:leftChars="270"/>
              <w:rPr>
                <w:rFonts w:hint="eastAsia" w:ascii="宋体" w:hAnsi="宋体" w:eastAsia="宋体" w:cs="宋体"/>
                <w:color w:val="000000"/>
                <w:sz w:val="21"/>
                <w:szCs w:val="21"/>
              </w:rPr>
            </w:pPr>
            <w:r>
              <w:rPr>
                <w:rFonts w:hint="eastAsia" w:ascii="宋体" w:hAnsi="宋体" w:eastAsia="宋体" w:cs="宋体"/>
                <w:color w:val="000000"/>
                <w:sz w:val="21"/>
                <w:szCs w:val="21"/>
              </w:rPr>
              <w:t>乙方：</w:t>
            </w:r>
          </w:p>
          <w:p w14:paraId="63035CC7">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盖章：</w:t>
            </w:r>
          </w:p>
          <w:p w14:paraId="4CF6C870">
            <w:pPr>
              <w:spacing w:after="156" w:afterLines="50" w:line="440" w:lineRule="exact"/>
              <w:ind w:left="623" w:leftChars="270" w:hanging="56" w:hangingChars="27"/>
              <w:rPr>
                <w:rFonts w:hint="eastAsia" w:ascii="宋体" w:hAnsi="宋体" w:eastAsia="宋体" w:cs="宋体"/>
                <w:color w:val="000000"/>
                <w:sz w:val="21"/>
                <w:szCs w:val="21"/>
              </w:rPr>
            </w:pPr>
            <w:r>
              <w:rPr>
                <w:rFonts w:hint="eastAsia" w:ascii="宋体" w:hAnsi="宋体" w:eastAsia="宋体" w:cs="宋体"/>
                <w:color w:val="000000"/>
                <w:sz w:val="21"/>
                <w:szCs w:val="21"/>
              </w:rPr>
              <w:t>地址：</w:t>
            </w:r>
          </w:p>
          <w:p w14:paraId="74D047DA">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电话：</w:t>
            </w:r>
          </w:p>
        </w:tc>
      </w:tr>
      <w:tr w14:paraId="78783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exact"/>
          <w:jc w:val="center"/>
        </w:trPr>
        <w:tc>
          <w:tcPr>
            <w:tcW w:w="4480" w:type="dxa"/>
            <w:noWrap w:val="0"/>
            <w:vAlign w:val="center"/>
          </w:tcPr>
          <w:p w14:paraId="71DF0EE0">
            <w:pPr>
              <w:spacing w:before="312" w:beforeLines="100" w:after="156" w:afterLines="50" w:line="440" w:lineRule="exact"/>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法定代表人：</w:t>
            </w:r>
          </w:p>
          <w:p w14:paraId="4D03EF42">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日    期：</w:t>
            </w:r>
          </w:p>
        </w:tc>
        <w:tc>
          <w:tcPr>
            <w:tcW w:w="4467" w:type="dxa"/>
            <w:noWrap w:val="0"/>
            <w:vAlign w:val="center"/>
          </w:tcPr>
          <w:p w14:paraId="7468BF91">
            <w:pPr>
              <w:spacing w:before="312" w:beforeLines="100"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法定代表人：</w:t>
            </w:r>
          </w:p>
          <w:p w14:paraId="0AA0A0EC">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日      期：</w:t>
            </w:r>
          </w:p>
        </w:tc>
      </w:tr>
      <w:tr w14:paraId="0B031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exact"/>
          <w:jc w:val="center"/>
        </w:trPr>
        <w:tc>
          <w:tcPr>
            <w:tcW w:w="4480" w:type="dxa"/>
            <w:noWrap w:val="0"/>
            <w:vAlign w:val="center"/>
          </w:tcPr>
          <w:p w14:paraId="23016BC9">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委托代理人：</w:t>
            </w:r>
          </w:p>
          <w:p w14:paraId="7C840EE3">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日    期：</w:t>
            </w:r>
          </w:p>
        </w:tc>
        <w:tc>
          <w:tcPr>
            <w:tcW w:w="4467" w:type="dxa"/>
            <w:noWrap w:val="0"/>
            <w:vAlign w:val="center"/>
          </w:tcPr>
          <w:p w14:paraId="7456F293">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委托代理人：</w:t>
            </w:r>
          </w:p>
          <w:p w14:paraId="561F4A64">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日      期：</w:t>
            </w:r>
          </w:p>
        </w:tc>
      </w:tr>
      <w:tr w14:paraId="7C3DA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exact"/>
          <w:jc w:val="center"/>
        </w:trPr>
        <w:tc>
          <w:tcPr>
            <w:tcW w:w="4480" w:type="dxa"/>
            <w:noWrap w:val="0"/>
            <w:vAlign w:val="center"/>
          </w:tcPr>
          <w:p w14:paraId="32FFE9C7">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账  号：</w:t>
            </w:r>
          </w:p>
          <w:p w14:paraId="503DE57B">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开户行：</w:t>
            </w:r>
          </w:p>
        </w:tc>
        <w:tc>
          <w:tcPr>
            <w:tcW w:w="4467" w:type="dxa"/>
            <w:noWrap w:val="0"/>
            <w:vAlign w:val="center"/>
          </w:tcPr>
          <w:p w14:paraId="3053D9A2">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账  号：</w:t>
            </w:r>
          </w:p>
          <w:p w14:paraId="01ECA2F4">
            <w:pPr>
              <w:spacing w:after="156" w:afterLines="50" w:line="440" w:lineRule="exact"/>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开户行：</w:t>
            </w:r>
          </w:p>
        </w:tc>
      </w:tr>
    </w:tbl>
    <w:p w14:paraId="6BE544E4">
      <w:pPr>
        <w:pStyle w:val="3"/>
        <w:ind w:firstLine="0" w:firstLineChars="0"/>
        <w:rPr>
          <w:rFonts w:ascii="宋体" w:hAnsi="宋体" w:eastAsia="宋体" w:cs="宋体"/>
          <w:b/>
          <w:bCs/>
          <w:sz w:val="21"/>
          <w:szCs w:val="21"/>
          <w:lang w:val="en-US"/>
        </w:rPr>
      </w:pPr>
    </w:p>
    <w:p w14:paraId="7AF72F99">
      <w:pPr>
        <w:pStyle w:val="3"/>
        <w:spacing w:line="360" w:lineRule="auto"/>
        <w:ind w:firstLine="0" w:firstLineChars="0"/>
        <w:rPr>
          <w:rFonts w:ascii="宋体" w:hAnsi="宋体" w:eastAsia="宋体" w:cs="宋体"/>
          <w:b/>
          <w:bCs/>
          <w:sz w:val="21"/>
          <w:szCs w:val="21"/>
          <w:lang w:val="en-US"/>
        </w:rPr>
      </w:pPr>
      <w:r>
        <w:rPr>
          <w:rFonts w:ascii="宋体" w:hAnsi="宋体" w:eastAsia="宋体" w:cs="宋体"/>
          <w:b/>
          <w:bCs/>
          <w:sz w:val="21"/>
          <w:szCs w:val="21"/>
          <w:lang w:val="en-US"/>
        </w:rPr>
        <w:t>说明：</w:t>
      </w:r>
      <w:r>
        <w:rPr>
          <w:rFonts w:hint="eastAsia" w:ascii="宋体" w:hAnsi="宋体" w:eastAsia="宋体" w:cs="宋体"/>
          <w:b/>
          <w:bCs/>
          <w:sz w:val="21"/>
          <w:szCs w:val="21"/>
          <w:lang w:val="en-US"/>
        </w:rPr>
        <w:t>本格式条款供双方签订合同参考，采购人可根据项目的实际情况增加条款和内容，但不得改变合同实质性内容</w:t>
      </w:r>
      <w:r>
        <w:rPr>
          <w:rFonts w:ascii="宋体" w:hAnsi="宋体" w:eastAsia="宋体" w:cs="宋体"/>
          <w:b/>
          <w:bCs/>
          <w:sz w:val="21"/>
          <w:szCs w:val="21"/>
          <w:lang w:val="en-US"/>
        </w:rPr>
        <w:t>。</w:t>
      </w:r>
    </w:p>
    <w:p w14:paraId="1D806F8D"/>
    <w:p w14:paraId="345D0B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D67F04"/>
    <w:rsid w:val="3F984734"/>
    <w:rsid w:val="502B3636"/>
    <w:rsid w:val="607B17DC"/>
    <w:rsid w:val="6B374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First Indent"/>
    <w:basedOn w:val="2"/>
    <w:qFormat/>
    <w:uiPriority w:val="0"/>
    <w:pPr>
      <w:spacing w:after="120"/>
      <w:ind w:firstLine="420" w:firstLineChars="100"/>
    </w:pPr>
    <w:rPr>
      <w:sz w:val="21"/>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2025-12-02T09:08:19Z</dcterms:created>
  <dc:creator>Administrator</dc:creator>
  <cp:lastModifiedBy>秋   秋</cp:lastModifiedBy>
  <dcterms:modified xsi:type="dcterms:W3CDTF">2025-12-02T09:10:05Z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eyJoZGlkIjoiMTk1ZGFjN2VhMDhiYjdjOTg2NDEwNWU5ZDBkMGQyYmUiLCJ1c2VySWQiOiIxMjEwNzk0MTcxIn0=</vt:lpwstr>
  </property>
  <property fmtid="{D5CDD505-2E9C-101B-9397-08002B2CF9AE}" pid="4" name="ICV">
    <vt:lpwstr>2079777908564178BA92583EAD3A6835_12</vt:lpwstr>
  </property>
</Properties>
</file>