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F687B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2469979"/>
      <w:r>
        <w:rPr>
          <w:rFonts w:hint="eastAsia" w:ascii="Times New Roman" w:hAnsi="Times New Roman" w:eastAsia="仿宋"/>
          <w:sz w:val="32"/>
          <w:szCs w:val="32"/>
        </w:rPr>
        <w:t>投标/响应</w:t>
      </w:r>
      <w:r>
        <w:rPr>
          <w:rFonts w:ascii="Times New Roman" w:hAnsi="Times New Roman" w:eastAsia="仿宋"/>
          <w:sz w:val="32"/>
          <w:szCs w:val="32"/>
        </w:rPr>
        <w:t>分项报价表</w:t>
      </w:r>
      <w:bookmarkEnd w:id="0"/>
    </w:p>
    <w:p w14:paraId="49C9D4CA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项目编号：</w:t>
      </w:r>
    </w:p>
    <w:p w14:paraId="4655002B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项目名称：</w:t>
      </w:r>
    </w:p>
    <w:p w14:paraId="265721B5">
      <w:pPr>
        <w:pStyle w:val="2"/>
        <w:rPr>
          <w:rFonts w:hint="eastAsia" w:ascii="Times New Roman" w:hAnsi="Times New Roman" w:eastAsia="仿宋"/>
          <w:lang w:val="en-US" w:eastAsia="zh-CN"/>
        </w:rPr>
      </w:pPr>
      <w:r>
        <w:rPr>
          <w:rFonts w:hint="eastAsia" w:ascii="Times New Roman" w:hAnsi="Times New Roman" w:eastAsia="仿宋"/>
          <w:lang w:val="en-US" w:eastAsia="zh-CN"/>
        </w:rPr>
        <w:t>采购包名称：</w:t>
      </w:r>
      <w:bookmarkStart w:id="1" w:name="_GoBack"/>
      <w:bookmarkEnd w:id="1"/>
    </w:p>
    <w:p w14:paraId="587879B1">
      <w:pPr>
        <w:pStyle w:val="5"/>
        <w:jc w:val="right"/>
        <w:rPr>
          <w:rFonts w:ascii="Times New Roman" w:eastAsia="仿宋"/>
        </w:rPr>
      </w:pPr>
      <w:r>
        <w:rPr>
          <w:rFonts w:hint="eastAsia" w:ascii="Times New Roman" w:eastAsia="仿宋"/>
        </w:rPr>
        <w:t>货币及单位:人民币/元</w:t>
      </w:r>
    </w:p>
    <w:tbl>
      <w:tblPr>
        <w:tblStyle w:val="7"/>
        <w:tblW w:w="9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901"/>
        <w:gridCol w:w="818"/>
        <w:gridCol w:w="705"/>
        <w:gridCol w:w="956"/>
        <w:gridCol w:w="938"/>
        <w:gridCol w:w="987"/>
        <w:gridCol w:w="1025"/>
        <w:gridCol w:w="959"/>
        <w:gridCol w:w="1174"/>
        <w:gridCol w:w="502"/>
      </w:tblGrid>
      <w:tr w14:paraId="7CBA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508" w:type="dxa"/>
            <w:vAlign w:val="center"/>
          </w:tcPr>
          <w:p w14:paraId="3D52C3B2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901" w:type="dxa"/>
            <w:vAlign w:val="center"/>
          </w:tcPr>
          <w:p w14:paraId="78145FF6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服务名称</w:t>
            </w:r>
          </w:p>
        </w:tc>
        <w:tc>
          <w:tcPr>
            <w:tcW w:w="818" w:type="dxa"/>
            <w:vAlign w:val="center"/>
          </w:tcPr>
          <w:p w14:paraId="654EB1A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服务范围</w:t>
            </w:r>
          </w:p>
        </w:tc>
        <w:tc>
          <w:tcPr>
            <w:tcW w:w="705" w:type="dxa"/>
            <w:vAlign w:val="center"/>
          </w:tcPr>
          <w:p w14:paraId="16AA57F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服务要求</w:t>
            </w:r>
          </w:p>
        </w:tc>
        <w:tc>
          <w:tcPr>
            <w:tcW w:w="956" w:type="dxa"/>
            <w:vAlign w:val="center"/>
          </w:tcPr>
          <w:p w14:paraId="495B5D34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服务</w:t>
            </w:r>
            <w:r>
              <w:rPr>
                <w:rFonts w:hint="eastAsia" w:eastAsia="仿宋"/>
                <w:sz w:val="24"/>
                <w:lang w:val="en-US" w:eastAsia="zh-CN"/>
              </w:rPr>
              <w:t>时间（服务期限）</w:t>
            </w:r>
          </w:p>
        </w:tc>
        <w:tc>
          <w:tcPr>
            <w:tcW w:w="938" w:type="dxa"/>
            <w:vAlign w:val="center"/>
          </w:tcPr>
          <w:p w14:paraId="4C829E82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服务</w:t>
            </w:r>
            <w:r>
              <w:rPr>
                <w:rFonts w:hint="eastAsia" w:eastAsia="仿宋"/>
                <w:sz w:val="24"/>
                <w:lang w:val="en-US" w:eastAsia="zh-CN"/>
              </w:rPr>
              <w:t>标准</w:t>
            </w:r>
          </w:p>
        </w:tc>
        <w:tc>
          <w:tcPr>
            <w:tcW w:w="987" w:type="dxa"/>
            <w:vAlign w:val="center"/>
          </w:tcPr>
          <w:p w14:paraId="672C3B64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单价</w:t>
            </w:r>
          </w:p>
        </w:tc>
        <w:tc>
          <w:tcPr>
            <w:tcW w:w="1025" w:type="dxa"/>
            <w:vAlign w:val="center"/>
          </w:tcPr>
          <w:p w14:paraId="4E07BB6B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数量</w:t>
            </w:r>
          </w:p>
        </w:tc>
        <w:tc>
          <w:tcPr>
            <w:tcW w:w="959" w:type="dxa"/>
            <w:vAlign w:val="center"/>
          </w:tcPr>
          <w:p w14:paraId="45969C0C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总价</w:t>
            </w:r>
          </w:p>
        </w:tc>
        <w:tc>
          <w:tcPr>
            <w:tcW w:w="1174" w:type="dxa"/>
            <w:vAlign w:val="center"/>
          </w:tcPr>
          <w:p w14:paraId="133CE025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/>
                <w:bCs/>
                <w:sz w:val="24"/>
                <w:lang w:val="en-US" w:eastAsia="zh-CN"/>
              </w:rPr>
              <w:t>下浮率</w:t>
            </w:r>
          </w:p>
        </w:tc>
        <w:tc>
          <w:tcPr>
            <w:tcW w:w="502" w:type="dxa"/>
            <w:vAlign w:val="center"/>
          </w:tcPr>
          <w:p w14:paraId="5C076F4F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2FE4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508" w:type="dxa"/>
            <w:vAlign w:val="center"/>
          </w:tcPr>
          <w:p w14:paraId="13D2076A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14:paraId="59F05D1D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/>
                <w:i/>
                <w:iCs/>
                <w:sz w:val="24"/>
                <w:u w:val="single"/>
              </w:rPr>
              <w:t>对应采购包名称</w:t>
            </w:r>
          </w:p>
        </w:tc>
        <w:tc>
          <w:tcPr>
            <w:tcW w:w="818" w:type="dxa"/>
            <w:vAlign w:val="center"/>
          </w:tcPr>
          <w:p w14:paraId="77FC1466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i/>
                <w:iCs/>
                <w:sz w:val="24"/>
                <w:u w:val="single"/>
              </w:rPr>
              <w:t>对应采购包名称</w:t>
            </w:r>
          </w:p>
        </w:tc>
        <w:tc>
          <w:tcPr>
            <w:tcW w:w="705" w:type="dxa"/>
            <w:vAlign w:val="center"/>
          </w:tcPr>
          <w:p w14:paraId="61EC458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详见招标文件</w:t>
            </w:r>
          </w:p>
        </w:tc>
        <w:tc>
          <w:tcPr>
            <w:tcW w:w="956" w:type="dxa"/>
            <w:vAlign w:val="center"/>
          </w:tcPr>
          <w:p w14:paraId="64254FE3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3年，每年考核合格后续签</w:t>
            </w:r>
          </w:p>
        </w:tc>
        <w:tc>
          <w:tcPr>
            <w:tcW w:w="938" w:type="dxa"/>
            <w:vAlign w:val="center"/>
          </w:tcPr>
          <w:p w14:paraId="3D35B3C6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详见招标文件</w:t>
            </w:r>
          </w:p>
        </w:tc>
        <w:tc>
          <w:tcPr>
            <w:tcW w:w="987" w:type="dxa"/>
            <w:vAlign w:val="center"/>
          </w:tcPr>
          <w:p w14:paraId="134991A4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i/>
                <w:iCs/>
                <w:sz w:val="24"/>
                <w:u w:val="single"/>
              </w:rPr>
            </w:pPr>
            <w:r>
              <w:rPr>
                <w:rFonts w:hint="eastAsia" w:eastAsia="仿宋"/>
                <w:i/>
                <w:iCs/>
                <w:sz w:val="24"/>
                <w:u w:val="single"/>
              </w:rPr>
              <w:t>对应采购包年度预算</w:t>
            </w:r>
          </w:p>
        </w:tc>
        <w:tc>
          <w:tcPr>
            <w:tcW w:w="1025" w:type="dxa"/>
            <w:vAlign w:val="center"/>
          </w:tcPr>
          <w:p w14:paraId="47CF045D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1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61F61831"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仿宋" w:cs="Times New Roman"/>
                <w:i/>
                <w:iCs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仿宋"/>
                <w:i/>
                <w:iCs/>
                <w:sz w:val="24"/>
                <w:u w:val="single"/>
              </w:rPr>
              <w:t>对应采购包年度预算</w:t>
            </w:r>
          </w:p>
        </w:tc>
        <w:tc>
          <w:tcPr>
            <w:tcW w:w="1174" w:type="dxa"/>
            <w:vAlign w:val="center"/>
          </w:tcPr>
          <w:p w14:paraId="758982F1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/>
                <w:bCs/>
                <w:sz w:val="24"/>
                <w:lang w:val="en-US" w:eastAsia="zh-CN"/>
              </w:rPr>
              <w:t>%</w:t>
            </w:r>
          </w:p>
        </w:tc>
        <w:tc>
          <w:tcPr>
            <w:tcW w:w="502" w:type="dxa"/>
            <w:vAlign w:val="center"/>
          </w:tcPr>
          <w:p w14:paraId="54B8F77C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</w:tbl>
    <w:p w14:paraId="5553F884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7C533976">
      <w:pPr>
        <w:pStyle w:val="2"/>
        <w:rPr>
          <w:b/>
        </w:rPr>
      </w:pPr>
      <w:r>
        <w:rPr>
          <w:rFonts w:hint="eastAsia"/>
          <w:b/>
        </w:rPr>
        <w:t>注：投标/响应文件格式“标的清单”中：</w:t>
      </w:r>
    </w:p>
    <w:p w14:paraId="7E096EFE">
      <w:pPr>
        <w:pStyle w:val="2"/>
        <w:ind w:firstLine="964" w:firstLineChars="400"/>
        <w:rPr>
          <w:rFonts w:hint="default" w:eastAsia="宋体"/>
          <w:b/>
          <w:lang w:val="en-US" w:eastAsia="zh-CN"/>
        </w:rPr>
      </w:pPr>
      <w:r>
        <w:rPr>
          <w:rFonts w:hint="eastAsia"/>
          <w:b/>
        </w:rPr>
        <w:t>服务名称</w:t>
      </w:r>
      <w:r>
        <w:rPr>
          <w:rFonts w:hint="eastAsia"/>
          <w:b/>
          <w:lang w:val="en-US" w:eastAsia="zh-CN"/>
        </w:rPr>
        <w:t>填写对应采购包名称。</w:t>
      </w:r>
    </w:p>
    <w:p w14:paraId="63E6753E">
      <w:pPr>
        <w:pStyle w:val="2"/>
        <w:ind w:firstLine="964" w:firstLineChars="400"/>
        <w:rPr>
          <w:rFonts w:hint="eastAsia" w:eastAsia="宋体"/>
          <w:b/>
          <w:lang w:eastAsia="zh-CN"/>
        </w:rPr>
      </w:pPr>
      <w:r>
        <w:rPr>
          <w:rFonts w:hint="eastAsia"/>
          <w:b/>
        </w:rPr>
        <w:t>服务范围</w:t>
      </w:r>
      <w:r>
        <w:rPr>
          <w:rFonts w:hint="eastAsia"/>
          <w:b/>
          <w:lang w:val="en-US" w:eastAsia="zh-CN"/>
        </w:rPr>
        <w:t>填写对应采购包名称</w:t>
      </w:r>
      <w:r>
        <w:rPr>
          <w:rFonts w:hint="eastAsia"/>
          <w:b/>
          <w:lang w:eastAsia="zh-CN"/>
        </w:rPr>
        <w:t>。</w:t>
      </w:r>
    </w:p>
    <w:p w14:paraId="5D2CEC7B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服务要求及服务标准</w:t>
      </w:r>
      <w:r>
        <w:rPr>
          <w:rFonts w:hint="eastAsia"/>
          <w:b/>
          <w:lang w:val="en-US" w:eastAsia="zh-CN"/>
        </w:rPr>
        <w:t>填写</w:t>
      </w:r>
      <w:r>
        <w:rPr>
          <w:rFonts w:hint="eastAsia"/>
          <w:b/>
        </w:rPr>
        <w:t>详见</w:t>
      </w:r>
      <w:r>
        <w:rPr>
          <w:rFonts w:hint="eastAsia"/>
          <w:b/>
          <w:lang w:val="en-US" w:eastAsia="zh-CN"/>
        </w:rPr>
        <w:t>招标</w:t>
      </w:r>
      <w:r>
        <w:rPr>
          <w:rFonts w:hint="eastAsia"/>
          <w:b/>
        </w:rPr>
        <w:t>文件</w:t>
      </w:r>
    </w:p>
    <w:p w14:paraId="4F91C749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服务期限</w:t>
      </w:r>
      <w:r>
        <w:rPr>
          <w:rFonts w:hint="eastAsia"/>
          <w:b/>
          <w:lang w:val="en-US" w:eastAsia="zh-CN"/>
        </w:rPr>
        <w:t>填写</w:t>
      </w:r>
      <w:r>
        <w:rPr>
          <w:rFonts w:hint="eastAsia"/>
          <w:b/>
        </w:rPr>
        <w:t>服务期限3年，每年考核合格后续签</w:t>
      </w:r>
    </w:p>
    <w:p w14:paraId="3B73ABF0">
      <w:pPr>
        <w:pStyle w:val="2"/>
        <w:ind w:firstLine="964" w:firstLineChars="400"/>
        <w:rPr>
          <w:rFonts w:hint="eastAsia"/>
          <w:b/>
        </w:rPr>
      </w:pPr>
      <w:r>
        <w:rPr>
          <w:rFonts w:hint="eastAsia"/>
          <w:b/>
        </w:rPr>
        <w:t>数量为1项</w:t>
      </w:r>
    </w:p>
    <w:p w14:paraId="5951F982">
      <w:pPr>
        <w:pStyle w:val="2"/>
        <w:ind w:firstLine="964" w:firstLineChars="400"/>
        <w:rPr>
          <w:rFonts w:hint="default" w:eastAsia="宋体"/>
          <w:b/>
          <w:lang w:val="en-US" w:eastAsia="zh-CN"/>
        </w:rPr>
      </w:pPr>
      <w:r>
        <w:rPr>
          <w:rFonts w:hint="eastAsia"/>
          <w:b/>
        </w:rPr>
        <w:t>单价=总价</w:t>
      </w:r>
      <w:r>
        <w:rPr>
          <w:rFonts w:hint="eastAsia"/>
          <w:b/>
          <w:lang w:val="en-US" w:eastAsia="zh-CN"/>
        </w:rPr>
        <w:t>=对应采购包年度预算</w:t>
      </w:r>
    </w:p>
    <w:p w14:paraId="52E3EE18">
      <w:pPr>
        <w:pStyle w:val="2"/>
        <w:rPr>
          <w:rFonts w:hint="eastAsia" w:eastAsia="宋体"/>
          <w:b/>
          <w:lang w:val="en-US" w:eastAsia="zh-CN"/>
        </w:rPr>
      </w:pPr>
      <w:r>
        <w:rPr>
          <w:rFonts w:hint="eastAsia"/>
          <w:b/>
        </w:rPr>
        <w:t xml:space="preserve"> </w:t>
      </w:r>
      <w:r>
        <w:rPr>
          <w:b/>
        </w:rPr>
        <w:t xml:space="preserve">  </w:t>
      </w:r>
      <w:r>
        <w:rPr>
          <w:rFonts w:hint="eastAsia"/>
          <w:b/>
          <w:lang w:val="en-US" w:eastAsia="zh-CN"/>
        </w:rPr>
        <w:t xml:space="preserve">     </w:t>
      </w:r>
      <w:r>
        <w:rPr>
          <w:rFonts w:hint="eastAsia"/>
          <w:b/>
        </w:rPr>
        <w:t>实际</w:t>
      </w:r>
      <w:r>
        <w:rPr>
          <w:rFonts w:hint="eastAsia"/>
          <w:b/>
          <w:lang w:val="en-US" w:eastAsia="zh-CN"/>
        </w:rPr>
        <w:t>以下浮率结算</w:t>
      </w:r>
    </w:p>
    <w:p w14:paraId="1C9103F9">
      <w:pPr>
        <w:spacing w:line="360" w:lineRule="auto"/>
        <w:ind w:firstLine="1920" w:firstLineChars="800"/>
        <w:rPr>
          <w:rFonts w:eastAsia="仿宋"/>
          <w:sz w:val="24"/>
        </w:rPr>
      </w:pPr>
    </w:p>
    <w:p w14:paraId="0E2A782C">
      <w:pPr>
        <w:spacing w:line="360" w:lineRule="auto"/>
        <w:ind w:firstLine="1920" w:firstLineChars="800"/>
        <w:rPr>
          <w:rFonts w:eastAsia="仿宋"/>
          <w:sz w:val="24"/>
        </w:rPr>
      </w:pPr>
    </w:p>
    <w:p w14:paraId="6AC02912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投标人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099F06BF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</w:p>
    <w:p w14:paraId="28EBB930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26E0AB59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115892"/>
    <w:rsid w:val="002B3845"/>
    <w:rsid w:val="003971CE"/>
    <w:rsid w:val="006714E4"/>
    <w:rsid w:val="007D0FBB"/>
    <w:rsid w:val="007E53E9"/>
    <w:rsid w:val="00901155"/>
    <w:rsid w:val="00B65DE2"/>
    <w:rsid w:val="00DC7B9F"/>
    <w:rsid w:val="00E00D42"/>
    <w:rsid w:val="00E755BD"/>
    <w:rsid w:val="00EE20B5"/>
    <w:rsid w:val="00F51C88"/>
    <w:rsid w:val="00FE5559"/>
    <w:rsid w:val="1CD22674"/>
    <w:rsid w:val="28764EC2"/>
    <w:rsid w:val="37E073B9"/>
    <w:rsid w:val="5BA303A8"/>
    <w:rsid w:val="5E340CAE"/>
    <w:rsid w:val="66961C1C"/>
    <w:rsid w:val="6C034924"/>
    <w:rsid w:val="71FD64F5"/>
    <w:rsid w:val="7AE9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2</Lines>
  <Paragraphs>1</Paragraphs>
  <TotalTime>2</TotalTime>
  <ScaleCrop>false</ScaleCrop>
  <LinksUpToDate>false</LinksUpToDate>
  <CharactersWithSpaces>318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2024-06-26T07:40:00Z</dcterms:created>
  <dc:creator>曹文渊</dc:creator>
  <cp:lastModifiedBy>招标四部</cp:lastModifiedBy>
  <dcterms:modified xsi:type="dcterms:W3CDTF">2025-12-28T13:21:16Z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2BC45DB21DD2495CBEA22F3AC0F3775F_12</vt:lpwstr>
  </property>
</Properties>
</file>