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F2" w:rsidRPr="0084525B" w:rsidRDefault="00C706F2" w:rsidP="00C706F2">
      <w:pPr>
        <w:pStyle w:val="a0"/>
        <w:spacing w:line="360" w:lineRule="auto"/>
        <w:ind w:firstLineChars="543" w:firstLine="2399"/>
        <w:rPr>
          <w:rFonts w:ascii="宋体" w:hAnsi="宋体" w:cs="宋体" w:hint="eastAsia"/>
          <w:b/>
          <w:bCs/>
          <w:sz w:val="44"/>
          <w:szCs w:val="44"/>
          <w:lang w:val="zh-CN"/>
        </w:rPr>
      </w:pPr>
      <w:bookmarkStart w:id="0" w:name="_Toc24172_WPSOffice_Level1"/>
      <w:bookmarkStart w:id="1" w:name="_Toc18798"/>
      <w:bookmarkStart w:id="2" w:name="_Toc32743_WPSOffice_Level1"/>
      <w:bookmarkStart w:id="3" w:name="_GoBack"/>
      <w:bookmarkEnd w:id="3"/>
      <w:proofErr w:type="gramStart"/>
      <w:r w:rsidRPr="0084525B">
        <w:rPr>
          <w:rFonts w:ascii="宋体" w:hAnsi="宋体" w:cs="宋体" w:hint="eastAsia"/>
          <w:b/>
          <w:bCs/>
          <w:sz w:val="44"/>
          <w:szCs w:val="44"/>
          <w:lang w:val="zh-CN"/>
        </w:rPr>
        <w:t>拟签订</w:t>
      </w:r>
      <w:proofErr w:type="gramEnd"/>
      <w:r w:rsidRPr="0084525B">
        <w:rPr>
          <w:rFonts w:ascii="宋体" w:hAnsi="宋体" w:cs="宋体" w:hint="eastAsia"/>
          <w:b/>
          <w:bCs/>
          <w:sz w:val="44"/>
          <w:szCs w:val="44"/>
          <w:lang w:val="zh-CN"/>
        </w:rPr>
        <w:t>的服务合同文本</w:t>
      </w:r>
      <w:bookmarkEnd w:id="0"/>
      <w:bookmarkEnd w:id="1"/>
      <w:bookmarkEnd w:id="2"/>
    </w:p>
    <w:p w:rsidR="00C706F2" w:rsidRPr="0084525B" w:rsidRDefault="00C706F2" w:rsidP="00C706F2">
      <w:pPr>
        <w:pStyle w:val="a5"/>
        <w:spacing w:line="500" w:lineRule="exact"/>
        <w:jc w:val="center"/>
        <w:rPr>
          <w:rFonts w:ascii="宋体" w:hAnsi="宋体" w:cs="宋体"/>
        </w:rPr>
      </w:pPr>
      <w:r w:rsidRPr="0084525B">
        <w:rPr>
          <w:rFonts w:ascii="宋体" w:hAnsi="宋体" w:cs="宋体"/>
        </w:rPr>
        <w:t xml:space="preserve">   （参考格式，以双方最终签订合同为准）</w:t>
      </w:r>
    </w:p>
    <w:p w:rsidR="00C706F2" w:rsidRPr="0084525B" w:rsidRDefault="00C706F2" w:rsidP="00C706F2">
      <w:pPr>
        <w:pStyle w:val="a0"/>
        <w:rPr>
          <w:rFonts w:hint="eastAsia"/>
        </w:rPr>
      </w:pP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1、基本条件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（一）项目名称：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（二）服务地点：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（三）服务期： 签订合同后  ， 本合同有效期 年 月 日至 年 月 日。 </w:t>
      </w:r>
    </w:p>
    <w:p w:rsidR="00C706F2" w:rsidRPr="0084525B" w:rsidRDefault="00C706F2" w:rsidP="00C706F2">
      <w:pPr>
        <w:pStyle w:val="a0"/>
      </w:pPr>
      <w:r w:rsidRPr="0084525B">
        <w:rPr>
          <w:rFonts w:ascii="宋体" w:hAnsi="宋体" w:cs="宋体" w:hint="eastAsia"/>
          <w:kern w:val="0"/>
          <w:sz w:val="24"/>
          <w:szCs w:val="24"/>
        </w:rPr>
        <w:t>（四）服务内容：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二、合同价款 </w:t>
      </w:r>
    </w:p>
    <w:p w:rsidR="00C706F2" w:rsidRPr="0084525B" w:rsidRDefault="00C706F2" w:rsidP="00C706F2">
      <w:pPr>
        <w:widowControl/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本合同总价不仅限于人员费用（工资、福利、社会保险）、服务所用 设备工具购置及维修费用、服务所用材料消耗费用、管理费用、利润、税 金等费用。合同总价一次性包死，不受市场价格变化因素的影响。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三、款项结算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 （一）结算方式： </w:t>
      </w:r>
    </w:p>
    <w:p w:rsidR="00C706F2" w:rsidRPr="0084525B" w:rsidRDefault="00C706F2" w:rsidP="00C706F2">
      <w:pPr>
        <w:widowControl/>
        <w:spacing w:line="360" w:lineRule="auto"/>
        <w:ind w:firstLineChars="100" w:firstLine="24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（二）货币单位：人民币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四、服务保证 </w:t>
      </w:r>
    </w:p>
    <w:p w:rsidR="00C706F2" w:rsidRPr="0084525B" w:rsidRDefault="00C706F2" w:rsidP="00C706F2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1、成交供应商提供服务时，服务要求应按不低于国家、省、市有关部门及采购人规定的质量标准执行。 </w:t>
      </w:r>
    </w:p>
    <w:p w:rsidR="00C706F2" w:rsidRPr="0084525B" w:rsidRDefault="00C706F2" w:rsidP="00C706F2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2、成交供应商承诺与拟投入人员均有劳动合同或聘用协议。</w:t>
      </w:r>
    </w:p>
    <w:p w:rsidR="00C706F2" w:rsidRPr="0084525B" w:rsidRDefault="00C706F2" w:rsidP="00C706F2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3、成交供应商承诺工作人员按磋商文件落实。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五、服务承诺 </w:t>
      </w:r>
    </w:p>
    <w:p w:rsidR="00C706F2" w:rsidRPr="0084525B" w:rsidRDefault="00C706F2" w:rsidP="00C706F2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以响应文件、澄清表（函）、合同等相关文件为准。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六、违约责任 </w:t>
      </w:r>
    </w:p>
    <w:p w:rsidR="00C706F2" w:rsidRPr="0084525B" w:rsidRDefault="00C706F2" w:rsidP="00C706F2">
      <w:pPr>
        <w:widowControl/>
        <w:spacing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成交供应商违约的，采购人有权终止合同；若给采购人造成经济损失 的，采购人可依法向成交供应商进行经济索赔，并报请政府采购监管机关 依法进行相应的行政处罚。采购人违约的，须依法赔偿</w:t>
      </w:r>
      <w:proofErr w:type="gramStart"/>
      <w:r w:rsidRPr="0084525B">
        <w:rPr>
          <w:rFonts w:ascii="宋体" w:hAnsi="宋体" w:cs="宋体" w:hint="eastAsia"/>
          <w:kern w:val="0"/>
          <w:sz w:val="24"/>
          <w:szCs w:val="24"/>
        </w:rPr>
        <w:t>给成交供应商造成</w:t>
      </w:r>
      <w:proofErr w:type="gramEnd"/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的经济损失。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七、争议解决 </w:t>
      </w:r>
    </w:p>
    <w:p w:rsidR="00C706F2" w:rsidRPr="0084525B" w:rsidRDefault="00C706F2" w:rsidP="00C706F2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执行本合同中产生纠纷，由采购人与成交供应</w:t>
      </w:r>
      <w:proofErr w:type="gramStart"/>
      <w:r w:rsidRPr="0084525B">
        <w:rPr>
          <w:rFonts w:ascii="宋体" w:hAnsi="宋体" w:cs="宋体" w:hint="eastAsia"/>
          <w:kern w:val="0"/>
          <w:sz w:val="24"/>
          <w:szCs w:val="24"/>
        </w:rPr>
        <w:t>商双方</w:t>
      </w:r>
      <w:proofErr w:type="gramEnd"/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协商解决；协商 不成，向有管辖权的人民法院提起诉讼。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 xml:space="preserve">八、合同生效及其他 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1、本合同自签订之日起生效。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2、本合同一式四份，经双方签字盖章后生效。（采购人、采购监管单位、成交供应商、 采购代理机构各执一份）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>3、未尽事宜由双方在签订合同时具体明确。</w:t>
      </w:r>
    </w:p>
    <w:p w:rsidR="00C706F2" w:rsidRPr="0084525B" w:rsidRDefault="00C706F2" w:rsidP="00C706F2">
      <w:pPr>
        <w:pStyle w:val="a0"/>
        <w:rPr>
          <w:rFonts w:hint="eastAsia"/>
        </w:rPr>
      </w:pPr>
    </w:p>
    <w:p w:rsidR="00C706F2" w:rsidRPr="0084525B" w:rsidRDefault="00C706F2" w:rsidP="00C706F2">
      <w:pPr>
        <w:pStyle w:val="a0"/>
        <w:rPr>
          <w:rFonts w:hint="eastAsia"/>
        </w:rPr>
      </w:pPr>
    </w:p>
    <w:p w:rsidR="00C706F2" w:rsidRPr="0084525B" w:rsidRDefault="00C706F2" w:rsidP="00C706F2">
      <w:pPr>
        <w:pStyle w:val="a0"/>
      </w:pP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  甲 方 盖 章：                   乙 方 盖 章：</w:t>
      </w: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  甲 方 签 字：                    乙 方 签 字：</w:t>
      </w:r>
    </w:p>
    <w:p w:rsidR="00C706F2" w:rsidRPr="0084525B" w:rsidRDefault="00C706F2" w:rsidP="00C706F2">
      <w:pPr>
        <w:pStyle w:val="a0"/>
        <w:rPr>
          <w:rFonts w:hint="eastAsia"/>
        </w:rPr>
      </w:pPr>
    </w:p>
    <w:p w:rsidR="00C706F2" w:rsidRPr="0084525B" w:rsidRDefault="00C706F2" w:rsidP="00C706F2">
      <w:pPr>
        <w:pStyle w:val="a0"/>
        <w:rPr>
          <w:rFonts w:hint="eastAsia"/>
        </w:rPr>
      </w:pPr>
    </w:p>
    <w:p w:rsidR="00C706F2" w:rsidRPr="0084525B" w:rsidRDefault="00C706F2" w:rsidP="00C706F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84525B">
        <w:rPr>
          <w:rFonts w:ascii="宋体" w:hAnsi="宋体" w:cs="宋体" w:hint="eastAsia"/>
          <w:kern w:val="0"/>
          <w:sz w:val="24"/>
          <w:szCs w:val="24"/>
        </w:rPr>
        <w:t xml:space="preserve">   年   月   日                    年   月   日</w:t>
      </w:r>
    </w:p>
    <w:p w:rsidR="00613C8A" w:rsidRDefault="00613C8A"/>
    <w:sectPr w:rsidR="00613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E7" w:rsidRDefault="001B52E7" w:rsidP="00C706F2">
      <w:r>
        <w:separator/>
      </w:r>
    </w:p>
  </w:endnote>
  <w:endnote w:type="continuationSeparator" w:id="0">
    <w:p w:rsidR="001B52E7" w:rsidRDefault="001B52E7" w:rsidP="00C7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E7" w:rsidRDefault="001B52E7" w:rsidP="00C706F2">
      <w:r>
        <w:separator/>
      </w:r>
    </w:p>
  </w:footnote>
  <w:footnote w:type="continuationSeparator" w:id="0">
    <w:p w:rsidR="001B52E7" w:rsidRDefault="001B52E7" w:rsidP="00C70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8E"/>
    <w:rsid w:val="001B52E7"/>
    <w:rsid w:val="00613C8A"/>
    <w:rsid w:val="00B6368E"/>
    <w:rsid w:val="00C7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706F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70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706F2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706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706F2"/>
    <w:rPr>
      <w:sz w:val="18"/>
      <w:szCs w:val="18"/>
    </w:rPr>
  </w:style>
  <w:style w:type="character" w:customStyle="1" w:styleId="Char1">
    <w:name w:val="页脚 Char1"/>
    <w:uiPriority w:val="99"/>
    <w:locked/>
    <w:rsid w:val="00C706F2"/>
    <w:rPr>
      <w:kern w:val="2"/>
      <w:sz w:val="18"/>
      <w:szCs w:val="18"/>
    </w:rPr>
  </w:style>
  <w:style w:type="paragraph" w:styleId="a5">
    <w:name w:val="Body Text"/>
    <w:basedOn w:val="a"/>
    <w:next w:val="a"/>
    <w:link w:val="Char2"/>
    <w:uiPriority w:val="99"/>
    <w:unhideWhenUsed/>
    <w:qFormat/>
    <w:rsid w:val="00C706F2"/>
    <w:rPr>
      <w:rFonts w:hint="eastAsia"/>
      <w:b/>
      <w:sz w:val="28"/>
    </w:rPr>
  </w:style>
  <w:style w:type="character" w:customStyle="1" w:styleId="Char2">
    <w:name w:val="正文文本 Char"/>
    <w:basedOn w:val="a1"/>
    <w:link w:val="a5"/>
    <w:uiPriority w:val="99"/>
    <w:rsid w:val="00C706F2"/>
    <w:rPr>
      <w:rFonts w:ascii="Times New Roman" w:eastAsia="宋体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706F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70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706F2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706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706F2"/>
    <w:rPr>
      <w:sz w:val="18"/>
      <w:szCs w:val="18"/>
    </w:rPr>
  </w:style>
  <w:style w:type="character" w:customStyle="1" w:styleId="Char1">
    <w:name w:val="页脚 Char1"/>
    <w:uiPriority w:val="99"/>
    <w:locked/>
    <w:rsid w:val="00C706F2"/>
    <w:rPr>
      <w:kern w:val="2"/>
      <w:sz w:val="18"/>
      <w:szCs w:val="18"/>
    </w:rPr>
  </w:style>
  <w:style w:type="paragraph" w:styleId="a5">
    <w:name w:val="Body Text"/>
    <w:basedOn w:val="a"/>
    <w:next w:val="a"/>
    <w:link w:val="Char2"/>
    <w:uiPriority w:val="99"/>
    <w:unhideWhenUsed/>
    <w:qFormat/>
    <w:rsid w:val="00C706F2"/>
    <w:rPr>
      <w:rFonts w:hint="eastAsia"/>
      <w:b/>
      <w:sz w:val="28"/>
    </w:rPr>
  </w:style>
  <w:style w:type="character" w:customStyle="1" w:styleId="Char2">
    <w:name w:val="正文文本 Char"/>
    <w:basedOn w:val="a1"/>
    <w:link w:val="a5"/>
    <w:uiPriority w:val="99"/>
    <w:rsid w:val="00C706F2"/>
    <w:rPr>
      <w:rFonts w:ascii="Times New Roman" w:eastAsia="宋体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>Micorosoft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dcterms:created xsi:type="dcterms:W3CDTF">2025-02-28T11:17:00Z</dcterms:created>
  <dcterms:modified xsi:type="dcterms:W3CDTF">2025-02-28T11:17:00Z</dcterms:modified>
</cp:coreProperties>
</file>